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E16" w:rsidRDefault="00AE7E16" w:rsidP="0031162C">
      <w:pPr>
        <w:pStyle w:val="Heading2"/>
        <w:shd w:val="clear" w:color="auto" w:fill="FFFFFF"/>
        <w:spacing w:before="24" w:after="144"/>
        <w:jc w:val="both"/>
        <w:rPr>
          <w:bCs w:val="0"/>
          <w:color w:val="333333"/>
          <w:sz w:val="44"/>
          <w:szCs w:val="44"/>
        </w:rPr>
      </w:pPr>
      <w:r>
        <w:rPr>
          <w:noProof/>
          <w:lang w:val="en-IN" w:eastAsia="en-IN"/>
        </w:rPr>
        <w:drawing>
          <wp:inline distT="0" distB="0" distL="0" distR="0" wp14:anchorId="4805DB0C" wp14:editId="3C691586">
            <wp:extent cx="5731510" cy="275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2C" w:rsidRDefault="0031162C" w:rsidP="0031162C">
      <w:pPr>
        <w:pStyle w:val="Heading2"/>
        <w:shd w:val="clear" w:color="auto" w:fill="FFFFFF"/>
        <w:spacing w:before="24" w:after="144"/>
        <w:jc w:val="both"/>
        <w:rPr>
          <w:bCs w:val="0"/>
          <w:color w:val="333333"/>
          <w:sz w:val="44"/>
          <w:szCs w:val="44"/>
        </w:rPr>
      </w:pPr>
      <w:r w:rsidRPr="00BD31D3">
        <w:rPr>
          <w:bCs w:val="0"/>
          <w:color w:val="333333"/>
          <w:sz w:val="44"/>
          <w:szCs w:val="44"/>
        </w:rPr>
        <w:t>What is Logistic Regression?</w:t>
      </w:r>
    </w:p>
    <w:p w:rsidR="00F25AE7" w:rsidRPr="00F25AE7" w:rsidRDefault="00F25AE7" w:rsidP="00F25AE7">
      <w:pPr>
        <w:rPr>
          <w:lang w:val="en-US" w:bidi="ar-SA"/>
        </w:rPr>
      </w:pPr>
      <w:r>
        <w:rPr>
          <w:noProof/>
          <w:lang w:eastAsia="en-IN" w:bidi="ar-SA"/>
        </w:rPr>
        <w:drawing>
          <wp:inline distT="0" distB="0" distL="0" distR="0" wp14:anchorId="01A1DD85" wp14:editId="30F54BBC">
            <wp:extent cx="5731510" cy="260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88" w:rsidRDefault="0031162C" w:rsidP="0031162C">
      <w:pPr>
        <w:pStyle w:val="NormalWeb"/>
        <w:shd w:val="clear" w:color="auto" w:fill="FFFFFF"/>
        <w:spacing w:before="0" w:beforeAutospacing="0" w:after="360" w:afterAutospacing="0" w:line="429" w:lineRule="atLeast"/>
        <w:jc w:val="both"/>
        <w:rPr>
          <w:rFonts w:ascii="Arial" w:hAnsi="Arial" w:cs="Arial"/>
          <w:color w:val="080E14"/>
          <w:sz w:val="27"/>
          <w:szCs w:val="27"/>
        </w:rPr>
      </w:pPr>
      <w:r>
        <w:rPr>
          <w:rFonts w:ascii="Arial" w:hAnsi="Arial" w:cs="Arial"/>
          <w:color w:val="080E14"/>
          <w:sz w:val="27"/>
          <w:szCs w:val="27"/>
        </w:rPr>
        <w:t xml:space="preserve">Logistic Regression is a classification algorithm. It is used to predict a </w:t>
      </w:r>
      <w:r w:rsidRPr="00B053E1">
        <w:rPr>
          <w:rFonts w:ascii="Arial" w:hAnsi="Arial" w:cs="Arial"/>
          <w:b/>
          <w:color w:val="080E14"/>
          <w:sz w:val="27"/>
          <w:szCs w:val="27"/>
        </w:rPr>
        <w:t>binary outcome (1 / 0, Yes / No, True / False)</w:t>
      </w:r>
      <w:r>
        <w:rPr>
          <w:rFonts w:ascii="Arial" w:hAnsi="Arial" w:cs="Arial"/>
          <w:color w:val="080E14"/>
          <w:sz w:val="27"/>
          <w:szCs w:val="27"/>
        </w:rPr>
        <w:t xml:space="preserve"> given a set of independent variables. To represent binary / </w:t>
      </w:r>
      <w:r w:rsidRPr="00B053E1">
        <w:rPr>
          <w:rFonts w:ascii="Arial" w:hAnsi="Arial" w:cs="Arial"/>
          <w:b/>
          <w:color w:val="080E14"/>
          <w:sz w:val="27"/>
          <w:szCs w:val="27"/>
        </w:rPr>
        <w:t>categorical outcome</w:t>
      </w:r>
      <w:r>
        <w:rPr>
          <w:rFonts w:ascii="Arial" w:hAnsi="Arial" w:cs="Arial"/>
          <w:color w:val="080E14"/>
          <w:sz w:val="27"/>
          <w:szCs w:val="27"/>
        </w:rPr>
        <w:t xml:space="preserve">, we use dummy variables. </w:t>
      </w:r>
    </w:p>
    <w:p w:rsidR="00AF28EF" w:rsidRDefault="00AF28EF" w:rsidP="0031162C">
      <w:pPr>
        <w:pStyle w:val="NormalWeb"/>
        <w:shd w:val="clear" w:color="auto" w:fill="FFFFFF"/>
        <w:spacing w:before="0" w:beforeAutospacing="0" w:after="360" w:afterAutospacing="0" w:line="429" w:lineRule="atLeast"/>
        <w:jc w:val="both"/>
        <w:rPr>
          <w:rFonts w:ascii="Arial" w:hAnsi="Arial" w:cs="Arial"/>
          <w:color w:val="080E14"/>
          <w:sz w:val="27"/>
          <w:szCs w:val="27"/>
        </w:rPr>
      </w:pPr>
      <w:r w:rsidRPr="00AF28EF">
        <w:rPr>
          <w:rFonts w:ascii="Arial" w:hAnsi="Arial" w:cs="Arial"/>
          <w:color w:val="080E14"/>
          <w:sz w:val="27"/>
          <w:szCs w:val="27"/>
        </w:rPr>
        <w:t>In </w:t>
      </w:r>
      <w:hyperlink r:id="rId10" w:tooltip="Statistics" w:history="1">
        <w:r w:rsidRPr="00AF28EF">
          <w:rPr>
            <w:rFonts w:ascii="Arial" w:hAnsi="Arial" w:cs="Arial"/>
            <w:color w:val="080E14"/>
            <w:sz w:val="27"/>
            <w:szCs w:val="27"/>
          </w:rPr>
          <w:t>statistics</w:t>
        </w:r>
      </w:hyperlink>
      <w:r w:rsidRPr="00AF28EF">
        <w:rPr>
          <w:rFonts w:ascii="Arial" w:hAnsi="Arial" w:cs="Arial"/>
          <w:color w:val="080E14"/>
          <w:sz w:val="27"/>
          <w:szCs w:val="27"/>
        </w:rPr>
        <w:t>, logistic regression, or logit regression, or </w:t>
      </w:r>
      <w:r w:rsidRPr="009E04E0">
        <w:rPr>
          <w:rFonts w:ascii="Arial" w:hAnsi="Arial" w:cs="Arial"/>
          <w:b/>
          <w:color w:val="080E14"/>
          <w:sz w:val="27"/>
          <w:szCs w:val="27"/>
        </w:rPr>
        <w:t>logit mode</w:t>
      </w:r>
      <w:r>
        <w:rPr>
          <w:rFonts w:ascii="Arial" w:hAnsi="Arial" w:cs="Arial"/>
          <w:color w:val="080E14"/>
          <w:sz w:val="27"/>
          <w:szCs w:val="27"/>
        </w:rPr>
        <w:t xml:space="preserve"> </w:t>
      </w:r>
      <w:r w:rsidRPr="00AF28EF">
        <w:rPr>
          <w:rFonts w:ascii="Arial" w:hAnsi="Arial" w:cs="Arial"/>
          <w:color w:val="080E14"/>
          <w:sz w:val="27"/>
          <w:szCs w:val="27"/>
        </w:rPr>
        <w:t>is a </w:t>
      </w:r>
      <w:hyperlink r:id="rId11" w:tooltip="Regression analysis" w:history="1">
        <w:r w:rsidRPr="00AF28EF">
          <w:rPr>
            <w:rFonts w:ascii="Arial" w:hAnsi="Arial" w:cs="Arial"/>
            <w:color w:val="080E14"/>
            <w:sz w:val="27"/>
            <w:szCs w:val="27"/>
          </w:rPr>
          <w:t>regression</w:t>
        </w:r>
      </w:hyperlink>
      <w:r w:rsidRPr="00AF28EF">
        <w:rPr>
          <w:rFonts w:ascii="Arial" w:hAnsi="Arial" w:cs="Arial"/>
          <w:color w:val="080E14"/>
          <w:sz w:val="27"/>
          <w:szCs w:val="27"/>
        </w:rPr>
        <w:t> model where the </w:t>
      </w:r>
      <w:hyperlink r:id="rId12" w:tooltip="Dependent and independent variables" w:history="1">
        <w:r w:rsidRPr="00AF28EF">
          <w:rPr>
            <w:rFonts w:ascii="Arial" w:hAnsi="Arial" w:cs="Arial"/>
            <w:color w:val="080E14"/>
            <w:sz w:val="27"/>
            <w:szCs w:val="27"/>
          </w:rPr>
          <w:t>dependent variable (DV)</w:t>
        </w:r>
      </w:hyperlink>
      <w:r w:rsidRPr="00AF28EF">
        <w:rPr>
          <w:rFonts w:ascii="Arial" w:hAnsi="Arial" w:cs="Arial"/>
          <w:color w:val="080E14"/>
          <w:sz w:val="27"/>
          <w:szCs w:val="27"/>
        </w:rPr>
        <w:t> is </w:t>
      </w:r>
      <w:hyperlink r:id="rId13" w:tooltip="Categorical variable" w:history="1">
        <w:r w:rsidRPr="00AF28EF">
          <w:rPr>
            <w:rFonts w:ascii="Arial" w:hAnsi="Arial" w:cs="Arial"/>
            <w:color w:val="080E14"/>
            <w:sz w:val="27"/>
            <w:szCs w:val="27"/>
          </w:rPr>
          <w:t>categorical</w:t>
        </w:r>
      </w:hyperlink>
      <w:r w:rsidRPr="00AF28EF">
        <w:rPr>
          <w:rFonts w:ascii="Arial" w:hAnsi="Arial" w:cs="Arial"/>
          <w:color w:val="080E14"/>
          <w:sz w:val="27"/>
          <w:szCs w:val="27"/>
        </w:rPr>
        <w:t>.</w:t>
      </w:r>
    </w:p>
    <w:p w:rsidR="00AF28EF" w:rsidRDefault="00AF28EF" w:rsidP="0031162C">
      <w:pPr>
        <w:pStyle w:val="NormalWeb"/>
        <w:shd w:val="clear" w:color="auto" w:fill="FFFFFF"/>
        <w:spacing w:before="0" w:beforeAutospacing="0" w:after="360" w:afterAutospacing="0" w:line="429" w:lineRule="atLeast"/>
        <w:jc w:val="both"/>
        <w:rPr>
          <w:rFonts w:ascii="Arial" w:hAnsi="Arial" w:cs="Arial"/>
          <w:color w:val="080E14"/>
          <w:sz w:val="27"/>
          <w:szCs w:val="27"/>
          <w:lang w:val="en-IN"/>
        </w:rPr>
      </w:pPr>
      <w:r w:rsidRPr="00AF28EF">
        <w:rPr>
          <w:rFonts w:ascii="Arial" w:hAnsi="Arial" w:cs="Arial"/>
          <w:color w:val="080E14"/>
          <w:sz w:val="27"/>
          <w:szCs w:val="27"/>
          <w:lang w:val="en-IN"/>
        </w:rPr>
        <w:t>This covers the case of a </w:t>
      </w:r>
      <w:hyperlink r:id="rId14" w:tooltip="Binary variable" w:history="1">
        <w:r w:rsidRPr="00AF28EF">
          <w:rPr>
            <w:rStyle w:val="Hyperlink"/>
            <w:rFonts w:ascii="Arial" w:hAnsi="Arial" w:cs="Arial"/>
            <w:sz w:val="27"/>
            <w:szCs w:val="27"/>
            <w:lang w:val="en-IN"/>
          </w:rPr>
          <w:t>binary dependent variable</w:t>
        </w:r>
      </w:hyperlink>
      <w:r w:rsidRPr="00AF28EF">
        <w:rPr>
          <w:rFonts w:ascii="Arial" w:hAnsi="Arial" w:cs="Arial"/>
          <w:color w:val="080E14"/>
          <w:sz w:val="27"/>
          <w:szCs w:val="27"/>
          <w:lang w:val="en-IN"/>
        </w:rPr>
        <w:t xml:space="preserve">—that is, where the output can take only two values, "0" and "1", which represent outcomes such as pass/fail, win/lose, alive/dead or healthy/sick. Cases where the dependent variable has more than two outcome categories may be </w:t>
      </w:r>
      <w:r w:rsidRPr="00AF28EF">
        <w:rPr>
          <w:rFonts w:ascii="Arial" w:hAnsi="Arial" w:cs="Arial"/>
          <w:color w:val="080E14"/>
          <w:sz w:val="27"/>
          <w:szCs w:val="27"/>
          <w:lang w:val="en-IN"/>
        </w:rPr>
        <w:lastRenderedPageBreak/>
        <w:t>analysed in </w:t>
      </w:r>
      <w:hyperlink r:id="rId15" w:tooltip="Multinomial logistic regression" w:history="1">
        <w:r w:rsidRPr="00AF28EF">
          <w:rPr>
            <w:rStyle w:val="Hyperlink"/>
            <w:rFonts w:ascii="Arial" w:hAnsi="Arial" w:cs="Arial"/>
            <w:sz w:val="27"/>
            <w:szCs w:val="27"/>
            <w:lang w:val="en-IN"/>
          </w:rPr>
          <w:t>multinomial logistic regression</w:t>
        </w:r>
      </w:hyperlink>
      <w:r w:rsidRPr="00AF28EF">
        <w:rPr>
          <w:rFonts w:ascii="Arial" w:hAnsi="Arial" w:cs="Arial"/>
          <w:color w:val="080E14"/>
          <w:sz w:val="27"/>
          <w:szCs w:val="27"/>
          <w:lang w:val="en-IN"/>
        </w:rPr>
        <w:t>, or, if the multiple categories are </w:t>
      </w:r>
      <w:hyperlink r:id="rId16" w:anchor="Ordinal_type" w:tooltip="Level of measurement" w:history="1">
        <w:r w:rsidRPr="00AF28EF">
          <w:rPr>
            <w:rStyle w:val="Hyperlink"/>
            <w:rFonts w:ascii="Arial" w:hAnsi="Arial" w:cs="Arial"/>
            <w:sz w:val="27"/>
            <w:szCs w:val="27"/>
            <w:lang w:val="en-IN"/>
          </w:rPr>
          <w:t>ordered</w:t>
        </w:r>
      </w:hyperlink>
      <w:r w:rsidRPr="00AF28EF">
        <w:rPr>
          <w:rFonts w:ascii="Arial" w:hAnsi="Arial" w:cs="Arial"/>
          <w:color w:val="080E14"/>
          <w:sz w:val="27"/>
          <w:szCs w:val="27"/>
          <w:lang w:val="en-IN"/>
        </w:rPr>
        <w:t>, in </w:t>
      </w:r>
      <w:hyperlink r:id="rId17" w:tooltip="Ordinal logistic regression" w:history="1">
        <w:r w:rsidRPr="00AF28EF">
          <w:rPr>
            <w:rStyle w:val="Hyperlink"/>
            <w:rFonts w:ascii="Arial" w:hAnsi="Arial" w:cs="Arial"/>
            <w:sz w:val="27"/>
            <w:szCs w:val="27"/>
            <w:lang w:val="en-IN"/>
          </w:rPr>
          <w:t>ordinal logistic regression</w:t>
        </w:r>
      </w:hyperlink>
      <w:r w:rsidRPr="00AF28EF">
        <w:rPr>
          <w:rFonts w:ascii="Arial" w:hAnsi="Arial" w:cs="Arial"/>
          <w:color w:val="080E14"/>
          <w:sz w:val="27"/>
          <w:szCs w:val="27"/>
          <w:lang w:val="en-IN"/>
        </w:rPr>
        <w:t>.</w:t>
      </w:r>
    </w:p>
    <w:p w:rsidR="00AF28EF" w:rsidRDefault="00AF28EF" w:rsidP="0031162C">
      <w:pPr>
        <w:pStyle w:val="NormalWeb"/>
        <w:shd w:val="clear" w:color="auto" w:fill="FFFFFF"/>
        <w:spacing w:before="0" w:beforeAutospacing="0" w:after="360" w:afterAutospacing="0" w:line="429" w:lineRule="atLeast"/>
        <w:jc w:val="both"/>
        <w:rPr>
          <w:rFonts w:ascii="Arial" w:hAnsi="Arial" w:cs="Arial"/>
          <w:color w:val="080E14"/>
          <w:sz w:val="27"/>
          <w:szCs w:val="27"/>
          <w:lang w:val="en-IN"/>
        </w:rPr>
      </w:pPr>
      <w:r w:rsidRPr="00AF28EF">
        <w:rPr>
          <w:rFonts w:ascii="Arial" w:hAnsi="Arial" w:cs="Arial"/>
          <w:color w:val="080E14"/>
          <w:sz w:val="27"/>
          <w:szCs w:val="27"/>
          <w:lang w:val="en-IN"/>
        </w:rPr>
        <w:t>Logistic regression may be used to predict the risk of developing a given disease (e.g. </w:t>
      </w:r>
      <w:hyperlink r:id="rId18" w:tooltip="Diabetes mellitus" w:history="1">
        <w:r w:rsidRPr="00AF28EF">
          <w:rPr>
            <w:rStyle w:val="Hyperlink"/>
            <w:rFonts w:ascii="Arial" w:hAnsi="Arial" w:cs="Arial"/>
            <w:sz w:val="27"/>
            <w:szCs w:val="27"/>
            <w:lang w:val="en-IN"/>
          </w:rPr>
          <w:t>diabetes</w:t>
        </w:r>
      </w:hyperlink>
      <w:r w:rsidRPr="00AF28EF">
        <w:rPr>
          <w:rFonts w:ascii="Arial" w:hAnsi="Arial" w:cs="Arial"/>
          <w:color w:val="080E14"/>
          <w:sz w:val="27"/>
          <w:szCs w:val="27"/>
          <w:lang w:val="en-IN"/>
        </w:rPr>
        <w:t>; </w:t>
      </w:r>
      <w:hyperlink r:id="rId19" w:tooltip="Coronary artery disease" w:history="1">
        <w:r w:rsidRPr="00AF28EF">
          <w:rPr>
            <w:rStyle w:val="Hyperlink"/>
            <w:rFonts w:ascii="Arial" w:hAnsi="Arial" w:cs="Arial"/>
            <w:sz w:val="27"/>
            <w:szCs w:val="27"/>
            <w:lang w:val="en-IN"/>
          </w:rPr>
          <w:t>coronary heart disease</w:t>
        </w:r>
      </w:hyperlink>
      <w:r w:rsidRPr="00AF28EF">
        <w:rPr>
          <w:rFonts w:ascii="Arial" w:hAnsi="Arial" w:cs="Arial"/>
          <w:color w:val="080E14"/>
          <w:sz w:val="27"/>
          <w:szCs w:val="27"/>
          <w:lang w:val="en-IN"/>
        </w:rPr>
        <w:t>), based on observed characteristics of the patient (age, sex, </w:t>
      </w:r>
      <w:hyperlink r:id="rId20" w:tooltip="Body mass index" w:history="1">
        <w:r w:rsidRPr="00AF28EF">
          <w:rPr>
            <w:rStyle w:val="Hyperlink"/>
            <w:rFonts w:ascii="Arial" w:hAnsi="Arial" w:cs="Arial"/>
            <w:sz w:val="27"/>
            <w:szCs w:val="27"/>
            <w:lang w:val="en-IN"/>
          </w:rPr>
          <w:t>body mass index</w:t>
        </w:r>
      </w:hyperlink>
      <w:r w:rsidRPr="00AF28EF">
        <w:rPr>
          <w:rFonts w:ascii="Arial" w:hAnsi="Arial" w:cs="Arial"/>
          <w:color w:val="080E14"/>
          <w:sz w:val="27"/>
          <w:szCs w:val="27"/>
          <w:lang w:val="en-IN"/>
        </w:rPr>
        <w:t>, results of various </w:t>
      </w:r>
      <w:hyperlink r:id="rId21" w:tooltip="Blood test" w:history="1">
        <w:r w:rsidRPr="00AF28EF">
          <w:rPr>
            <w:rStyle w:val="Hyperlink"/>
            <w:rFonts w:ascii="Arial" w:hAnsi="Arial" w:cs="Arial"/>
            <w:sz w:val="27"/>
            <w:szCs w:val="27"/>
            <w:lang w:val="en-IN"/>
          </w:rPr>
          <w:t>blood tests</w:t>
        </w:r>
      </w:hyperlink>
      <w:r w:rsidRPr="00AF28EF">
        <w:rPr>
          <w:rFonts w:ascii="Arial" w:hAnsi="Arial" w:cs="Arial"/>
          <w:color w:val="080E14"/>
          <w:sz w:val="27"/>
          <w:szCs w:val="27"/>
          <w:lang w:val="en-IN"/>
        </w:rPr>
        <w:t>, etc.).</w:t>
      </w:r>
    </w:p>
    <w:p w:rsidR="00AF28EF" w:rsidRDefault="00AF28EF" w:rsidP="0031162C">
      <w:pPr>
        <w:pStyle w:val="NormalWeb"/>
        <w:shd w:val="clear" w:color="auto" w:fill="FFFFFF"/>
        <w:spacing w:before="0" w:beforeAutospacing="0" w:after="360" w:afterAutospacing="0" w:line="429" w:lineRule="atLeast"/>
        <w:jc w:val="both"/>
        <w:rPr>
          <w:rFonts w:ascii="Arial" w:hAnsi="Arial" w:cs="Arial"/>
          <w:color w:val="080E14"/>
          <w:sz w:val="27"/>
          <w:szCs w:val="27"/>
          <w:lang w:val="en-IN"/>
        </w:rPr>
      </w:pPr>
      <w:r w:rsidRPr="00AF28EF">
        <w:rPr>
          <w:rFonts w:ascii="Arial" w:hAnsi="Arial" w:cs="Arial"/>
          <w:color w:val="080E14"/>
          <w:sz w:val="27"/>
          <w:szCs w:val="27"/>
          <w:lang w:val="en-IN"/>
        </w:rPr>
        <w:t xml:space="preserve">Another example might be to predict whether an American voter will vote </w:t>
      </w:r>
      <w:r w:rsidRPr="00AF28EF">
        <w:rPr>
          <w:rFonts w:ascii="Arial" w:hAnsi="Arial" w:cs="Arial"/>
          <w:b/>
          <w:color w:val="080E14"/>
          <w:sz w:val="27"/>
          <w:szCs w:val="27"/>
          <w:lang w:val="en-IN"/>
        </w:rPr>
        <w:t>Democratic</w:t>
      </w:r>
      <w:r w:rsidRPr="00AF28EF">
        <w:rPr>
          <w:rFonts w:ascii="Arial" w:hAnsi="Arial" w:cs="Arial"/>
          <w:color w:val="080E14"/>
          <w:sz w:val="27"/>
          <w:szCs w:val="27"/>
          <w:lang w:val="en-IN"/>
        </w:rPr>
        <w:t xml:space="preserve"> or </w:t>
      </w:r>
      <w:r w:rsidRPr="00AF28EF">
        <w:rPr>
          <w:rFonts w:ascii="Arial" w:hAnsi="Arial" w:cs="Arial"/>
          <w:b/>
          <w:color w:val="080E14"/>
          <w:sz w:val="27"/>
          <w:szCs w:val="27"/>
          <w:lang w:val="en-IN"/>
        </w:rPr>
        <w:t>Republican</w:t>
      </w:r>
      <w:r w:rsidRPr="00AF28EF">
        <w:rPr>
          <w:rFonts w:ascii="Arial" w:hAnsi="Arial" w:cs="Arial"/>
          <w:color w:val="080E14"/>
          <w:sz w:val="27"/>
          <w:szCs w:val="27"/>
          <w:lang w:val="en-IN"/>
        </w:rPr>
        <w:t>, based on age, income, sex, race, state of residence, votes in previous elections, etc.</w:t>
      </w:r>
    </w:p>
    <w:p w:rsidR="0031162C" w:rsidRDefault="0031162C" w:rsidP="00BD31D3">
      <w:pPr>
        <w:pStyle w:val="Heading2"/>
        <w:shd w:val="clear" w:color="auto" w:fill="FFFFFF"/>
        <w:spacing w:before="24" w:after="144"/>
        <w:jc w:val="both"/>
        <w:rPr>
          <w:bCs w:val="0"/>
          <w:color w:val="333333"/>
          <w:sz w:val="44"/>
          <w:szCs w:val="44"/>
        </w:rPr>
      </w:pPr>
      <w:r w:rsidRPr="00BD31D3">
        <w:rPr>
          <w:bCs w:val="0"/>
          <w:color w:val="333333"/>
          <w:sz w:val="44"/>
          <w:szCs w:val="44"/>
        </w:rPr>
        <w:t>Derivation of Logistic Regression Equation</w:t>
      </w:r>
      <w:r w:rsidR="00B053E1">
        <w:rPr>
          <w:bCs w:val="0"/>
          <w:color w:val="333333"/>
          <w:sz w:val="44"/>
          <w:szCs w:val="44"/>
        </w:rPr>
        <w:t>/Model Theory</w:t>
      </w:r>
    </w:p>
    <w:p w:rsidR="00EC64FC" w:rsidRPr="00EC64FC" w:rsidRDefault="00275E32" w:rsidP="00EC64FC">
      <w:pPr>
        <w:rPr>
          <w:lang w:val="en-US" w:bidi="ar-SA"/>
        </w:rPr>
      </w:pPr>
      <w:r>
        <w:rPr>
          <w:noProof/>
          <w:lang w:eastAsia="en-IN" w:bidi="ar-S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2247151</wp:posOffset>
                </wp:positionH>
                <wp:positionV relativeFrom="paragraph">
                  <wp:posOffset>1641556</wp:posOffset>
                </wp:positionV>
                <wp:extent cx="360" cy="360"/>
                <wp:effectExtent l="38100" t="38100" r="19050" b="19050"/>
                <wp:wrapNone/>
                <wp:docPr id="7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6F01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76.6pt;margin-top:128.9pt;width:.8pt;height: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">
                <v:imagedata r:id="rId23" o:title=""/>
                <v:path arrowok="t"/>
                <o:lock v:ext="edit" rotation="t" aspectratio="f"/>
              </v:shape>
            </w:pict>
          </mc:Fallback>
        </mc:AlternateContent>
      </w:r>
      <w:r w:rsidR="00EC64FC">
        <w:rPr>
          <w:noProof/>
          <w:lang w:eastAsia="en-IN" w:bidi="ar-SA"/>
        </w:rPr>
        <w:drawing>
          <wp:inline distT="0" distB="0" distL="0" distR="0" wp14:anchorId="6FBDE81F" wp14:editId="3DA609BD">
            <wp:extent cx="5731510" cy="3241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2C" w:rsidRDefault="0031162C" w:rsidP="0031162C">
      <w:pPr>
        <w:pStyle w:val="NormalWeb"/>
        <w:shd w:val="clear" w:color="auto" w:fill="FFFFFF"/>
        <w:spacing w:before="0" w:beforeAutospacing="0" w:after="360" w:afterAutospacing="0" w:line="429" w:lineRule="atLeast"/>
        <w:jc w:val="both"/>
        <w:rPr>
          <w:rFonts w:ascii="Arial" w:hAnsi="Arial" w:cs="Arial"/>
          <w:color w:val="080E14"/>
          <w:sz w:val="27"/>
          <w:szCs w:val="27"/>
        </w:rPr>
      </w:pPr>
      <w:r>
        <w:rPr>
          <w:rFonts w:ascii="Arial" w:hAnsi="Arial" w:cs="Arial"/>
          <w:color w:val="080E14"/>
          <w:sz w:val="27"/>
          <w:szCs w:val="27"/>
        </w:rPr>
        <w:t xml:space="preserve">Logistic Regression is part of a larger class of algorithms known as </w:t>
      </w:r>
      <w:r w:rsidRPr="00B053E1">
        <w:rPr>
          <w:rFonts w:ascii="Arial" w:hAnsi="Arial" w:cs="Arial"/>
          <w:b/>
          <w:color w:val="080E14"/>
          <w:sz w:val="27"/>
          <w:szCs w:val="27"/>
        </w:rPr>
        <w:t>Generalized Linear Model (</w:t>
      </w:r>
      <w:r w:rsidR="00B053E1" w:rsidRPr="00B053E1">
        <w:rPr>
          <w:rFonts w:ascii="Arial" w:hAnsi="Arial" w:cs="Arial"/>
          <w:b/>
          <w:color w:val="080E14"/>
          <w:sz w:val="27"/>
          <w:szCs w:val="27"/>
        </w:rPr>
        <w:t>GLM</w:t>
      </w:r>
      <w:r w:rsidRPr="00B053E1">
        <w:rPr>
          <w:rFonts w:ascii="Arial" w:hAnsi="Arial" w:cs="Arial"/>
          <w:b/>
          <w:color w:val="080E14"/>
          <w:sz w:val="27"/>
          <w:szCs w:val="27"/>
        </w:rPr>
        <w:t>)</w:t>
      </w:r>
      <w:r>
        <w:rPr>
          <w:rFonts w:ascii="Arial" w:hAnsi="Arial" w:cs="Arial"/>
          <w:color w:val="080E14"/>
          <w:sz w:val="27"/>
          <w:szCs w:val="27"/>
        </w:rPr>
        <w:t>. In 1972, Nelder and Wedderburn proposed this model with an effort to provide a means of using linear regression to the problems which were not directly suited for application of linear regression. Infact, they proposed a class of different models (linear regression, ANOVA, Poisson Regression etc) which included logistic regression as a special case.</w:t>
      </w:r>
    </w:p>
    <w:p w:rsidR="0031162C" w:rsidRDefault="0031162C" w:rsidP="0031162C">
      <w:pPr>
        <w:pStyle w:val="NormalWeb"/>
        <w:shd w:val="clear" w:color="auto" w:fill="FFFFFF"/>
        <w:spacing w:before="0" w:beforeAutospacing="0" w:after="360" w:afterAutospacing="0" w:line="429" w:lineRule="atLeast"/>
        <w:rPr>
          <w:rFonts w:ascii="Arial" w:hAnsi="Arial" w:cs="Arial"/>
          <w:color w:val="080E14"/>
          <w:sz w:val="27"/>
          <w:szCs w:val="27"/>
        </w:rPr>
      </w:pPr>
      <w:r>
        <w:rPr>
          <w:rFonts w:ascii="Arial" w:hAnsi="Arial" w:cs="Arial"/>
          <w:color w:val="080E14"/>
          <w:sz w:val="27"/>
          <w:szCs w:val="27"/>
        </w:rPr>
        <w:lastRenderedPageBreak/>
        <w:t>The fundamental equation of generalized linear model is:</w:t>
      </w:r>
    </w:p>
    <w:p w:rsidR="0031162C" w:rsidRDefault="0031162C" w:rsidP="0031162C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5F5F5"/>
        <w:wordWrap w:val="0"/>
        <w:spacing w:before="360" w:after="360" w:line="480" w:lineRule="atLeast"/>
        <w:jc w:val="center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g(E(y)) = α + βx1 + γx2</w:t>
      </w:r>
    </w:p>
    <w:p w:rsidR="0031162C" w:rsidRDefault="0031162C" w:rsidP="0031162C">
      <w:pPr>
        <w:pStyle w:val="NormalWeb"/>
        <w:shd w:val="clear" w:color="auto" w:fill="FFFFFF"/>
        <w:spacing w:before="0" w:beforeAutospacing="0" w:after="360" w:afterAutospacing="0" w:line="429" w:lineRule="atLeast"/>
        <w:jc w:val="both"/>
        <w:rPr>
          <w:rFonts w:ascii="Arial" w:hAnsi="Arial" w:cs="Arial"/>
          <w:color w:val="080E14"/>
          <w:sz w:val="27"/>
          <w:szCs w:val="27"/>
        </w:rPr>
      </w:pPr>
      <w:r>
        <w:rPr>
          <w:rFonts w:ascii="Arial" w:hAnsi="Arial" w:cs="Arial"/>
          <w:color w:val="080E14"/>
          <w:sz w:val="27"/>
          <w:szCs w:val="27"/>
        </w:rPr>
        <w:t>Here, g() is the link function, E(y) is the expectation of target variable and α + βx1 + γx2 is the linear predictor ( α,β,γ to be predicted). The role of link function is to ‘link’ the expectation of y to linear predictor.</w:t>
      </w:r>
    </w:p>
    <w:p w:rsidR="0031162C" w:rsidRDefault="0031162C" w:rsidP="0031162C">
      <w:pPr>
        <w:pStyle w:val="NormalWeb"/>
        <w:shd w:val="clear" w:color="auto" w:fill="FFFFFF"/>
        <w:spacing w:before="0" w:beforeAutospacing="0" w:after="360" w:afterAutospacing="0" w:line="429" w:lineRule="atLeast"/>
        <w:jc w:val="both"/>
        <w:rPr>
          <w:rFonts w:ascii="Arial" w:hAnsi="Arial" w:cs="Arial"/>
          <w:color w:val="080E14"/>
          <w:sz w:val="27"/>
          <w:szCs w:val="27"/>
        </w:rPr>
      </w:pPr>
      <w:r>
        <w:rPr>
          <w:rFonts w:ascii="Arial" w:hAnsi="Arial" w:cs="Arial"/>
          <w:color w:val="080E14"/>
          <w:sz w:val="27"/>
          <w:szCs w:val="27"/>
          <w:u w:val="single"/>
        </w:rPr>
        <w:t>Important Points</w:t>
      </w:r>
    </w:p>
    <w:p w:rsidR="0031162C" w:rsidRDefault="0031162C" w:rsidP="0031162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80E14"/>
          <w:sz w:val="26"/>
          <w:szCs w:val="26"/>
        </w:rPr>
      </w:pPr>
      <w:r>
        <w:rPr>
          <w:rFonts w:ascii="Arial" w:hAnsi="Arial" w:cs="Arial"/>
          <w:color w:val="080E14"/>
          <w:sz w:val="26"/>
          <w:szCs w:val="26"/>
        </w:rPr>
        <w:t xml:space="preserve">GLM </w:t>
      </w:r>
      <w:r w:rsidRPr="00B053E1">
        <w:rPr>
          <w:rFonts w:ascii="Arial" w:hAnsi="Arial" w:cs="Arial"/>
          <w:b/>
          <w:color w:val="080E14"/>
          <w:sz w:val="26"/>
          <w:szCs w:val="26"/>
        </w:rPr>
        <w:t>does not assume a linear relationship</w:t>
      </w:r>
      <w:r>
        <w:rPr>
          <w:rFonts w:ascii="Arial" w:hAnsi="Arial" w:cs="Arial"/>
          <w:color w:val="080E14"/>
          <w:sz w:val="26"/>
          <w:szCs w:val="26"/>
        </w:rPr>
        <w:t xml:space="preserve"> between dependent and independent variables. However, it assumes a linear relationship between link function and independent variables in logit model.</w:t>
      </w:r>
    </w:p>
    <w:p w:rsidR="0031162C" w:rsidRDefault="0031162C" w:rsidP="0031162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80E14"/>
          <w:sz w:val="26"/>
          <w:szCs w:val="26"/>
        </w:rPr>
      </w:pPr>
      <w:r>
        <w:rPr>
          <w:rFonts w:ascii="Arial" w:hAnsi="Arial" w:cs="Arial"/>
          <w:color w:val="080E14"/>
          <w:sz w:val="26"/>
          <w:szCs w:val="26"/>
        </w:rPr>
        <w:t xml:space="preserve"> The dependent variable </w:t>
      </w:r>
      <w:r w:rsidRPr="00B053E1">
        <w:rPr>
          <w:rFonts w:ascii="Arial" w:hAnsi="Arial" w:cs="Arial"/>
          <w:b/>
          <w:color w:val="080E14"/>
          <w:sz w:val="26"/>
          <w:szCs w:val="26"/>
        </w:rPr>
        <w:t>need not to be normally distributed</w:t>
      </w:r>
      <w:r>
        <w:rPr>
          <w:rFonts w:ascii="Arial" w:hAnsi="Arial" w:cs="Arial"/>
          <w:color w:val="080E14"/>
          <w:sz w:val="26"/>
          <w:szCs w:val="26"/>
        </w:rPr>
        <w:t>.</w:t>
      </w:r>
    </w:p>
    <w:p w:rsidR="0031162C" w:rsidRDefault="0031162C" w:rsidP="0031162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80E14"/>
          <w:sz w:val="26"/>
          <w:szCs w:val="26"/>
        </w:rPr>
      </w:pPr>
      <w:r>
        <w:rPr>
          <w:rFonts w:ascii="Arial" w:hAnsi="Arial" w:cs="Arial"/>
          <w:color w:val="080E14"/>
          <w:sz w:val="26"/>
          <w:szCs w:val="26"/>
        </w:rPr>
        <w:t xml:space="preserve">It </w:t>
      </w:r>
      <w:r w:rsidRPr="00B053E1">
        <w:rPr>
          <w:rFonts w:ascii="Arial" w:hAnsi="Arial" w:cs="Arial"/>
          <w:b/>
          <w:color w:val="080E14"/>
          <w:sz w:val="26"/>
          <w:szCs w:val="26"/>
        </w:rPr>
        <w:t>does not uses OLS</w:t>
      </w:r>
      <w:r>
        <w:rPr>
          <w:rFonts w:ascii="Arial" w:hAnsi="Arial" w:cs="Arial"/>
          <w:color w:val="080E14"/>
          <w:sz w:val="26"/>
          <w:szCs w:val="26"/>
        </w:rPr>
        <w:t xml:space="preserve"> (Ordinary Least Square) for parameter estimation. Instead, it uses </w:t>
      </w:r>
      <w:r w:rsidRPr="00B053E1">
        <w:rPr>
          <w:rFonts w:ascii="Arial" w:hAnsi="Arial" w:cs="Arial"/>
          <w:b/>
          <w:color w:val="080E14"/>
          <w:sz w:val="26"/>
          <w:szCs w:val="26"/>
        </w:rPr>
        <w:t>maximum likelihood estimation (MLE).</w:t>
      </w:r>
    </w:p>
    <w:p w:rsidR="0031162C" w:rsidRDefault="0031162C" w:rsidP="0031162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80E14"/>
          <w:sz w:val="26"/>
          <w:szCs w:val="26"/>
        </w:rPr>
      </w:pPr>
      <w:r>
        <w:rPr>
          <w:rFonts w:ascii="Arial" w:hAnsi="Arial" w:cs="Arial"/>
          <w:color w:val="080E14"/>
          <w:sz w:val="26"/>
          <w:szCs w:val="26"/>
        </w:rPr>
        <w:t>Errors need to be independent but not normally distributed.</w:t>
      </w:r>
    </w:p>
    <w:p w:rsidR="0031162C" w:rsidRDefault="0031162C" w:rsidP="0031162C">
      <w:pPr>
        <w:pStyle w:val="NormalWeb"/>
        <w:shd w:val="clear" w:color="auto" w:fill="FFFFFF"/>
        <w:spacing w:before="0" w:beforeAutospacing="0" w:after="360" w:afterAutospacing="0" w:line="429" w:lineRule="atLeast"/>
        <w:rPr>
          <w:rFonts w:ascii="Arial" w:hAnsi="Arial" w:cs="Arial"/>
          <w:color w:val="080E14"/>
          <w:sz w:val="27"/>
          <w:szCs w:val="27"/>
        </w:rPr>
      </w:pPr>
      <w:r>
        <w:rPr>
          <w:rFonts w:ascii="Arial" w:hAnsi="Arial" w:cs="Arial"/>
          <w:color w:val="080E14"/>
          <w:sz w:val="27"/>
          <w:szCs w:val="27"/>
        </w:rPr>
        <w:t> Let’s understand it further using an example:</w:t>
      </w:r>
    </w:p>
    <w:p w:rsidR="0031162C" w:rsidRDefault="0031162C" w:rsidP="0031162C">
      <w:pPr>
        <w:pStyle w:val="NormalWeb"/>
        <w:shd w:val="clear" w:color="auto" w:fill="FFFFFF"/>
        <w:spacing w:before="0" w:beforeAutospacing="0" w:after="360" w:afterAutospacing="0" w:line="429" w:lineRule="atLeast"/>
        <w:jc w:val="both"/>
        <w:rPr>
          <w:rFonts w:ascii="Arial" w:hAnsi="Arial" w:cs="Arial"/>
          <w:color w:val="080E14"/>
          <w:sz w:val="27"/>
          <w:szCs w:val="27"/>
        </w:rPr>
      </w:pPr>
      <w:r>
        <w:rPr>
          <w:rFonts w:ascii="Arial" w:hAnsi="Arial" w:cs="Arial"/>
          <w:color w:val="080E14"/>
          <w:sz w:val="27"/>
          <w:szCs w:val="27"/>
        </w:rPr>
        <w:t xml:space="preserve">We are provided a sample of 1000 customers. We need to predict the probability whether a customer will buy (y) a </w:t>
      </w:r>
      <w:r w:rsidRPr="00B77F88">
        <w:rPr>
          <w:rFonts w:ascii="Arial" w:hAnsi="Arial" w:cs="Arial"/>
          <w:b/>
          <w:color w:val="080E14"/>
          <w:sz w:val="27"/>
          <w:szCs w:val="27"/>
        </w:rPr>
        <w:t>particular magazine or not</w:t>
      </w:r>
      <w:r>
        <w:rPr>
          <w:rFonts w:ascii="Arial" w:hAnsi="Arial" w:cs="Arial"/>
          <w:color w:val="080E14"/>
          <w:sz w:val="27"/>
          <w:szCs w:val="27"/>
        </w:rPr>
        <w:t>. As you can see, we’ve a categorical outcome variable, we’ll use logistic regression.</w:t>
      </w:r>
    </w:p>
    <w:p w:rsidR="0031162C" w:rsidRDefault="0031162C" w:rsidP="0031162C">
      <w:pPr>
        <w:pStyle w:val="NormalWeb"/>
        <w:shd w:val="clear" w:color="auto" w:fill="FFFFFF"/>
        <w:spacing w:before="0" w:beforeAutospacing="0" w:after="360" w:afterAutospacing="0" w:line="429" w:lineRule="atLeast"/>
        <w:jc w:val="both"/>
        <w:rPr>
          <w:rFonts w:ascii="Arial" w:hAnsi="Arial" w:cs="Arial"/>
          <w:color w:val="080E14"/>
          <w:sz w:val="27"/>
          <w:szCs w:val="27"/>
        </w:rPr>
      </w:pPr>
      <w:r>
        <w:rPr>
          <w:rFonts w:ascii="Arial" w:hAnsi="Arial" w:cs="Arial"/>
          <w:color w:val="080E14"/>
          <w:sz w:val="27"/>
          <w:szCs w:val="27"/>
        </w:rPr>
        <w:t>To start with logistic regression, I’ll first write the simple linear regression equation with dependent variable enclosed in a link function:</w:t>
      </w:r>
    </w:p>
    <w:p w:rsidR="0031162C" w:rsidRDefault="0031162C" w:rsidP="0031162C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5F5F5"/>
        <w:wordWrap w:val="0"/>
        <w:spacing w:before="360" w:after="360" w:line="480" w:lineRule="atLeast"/>
        <w:jc w:val="both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                           g(y) = βo + β(Age)         ---- (a)</w:t>
      </w:r>
    </w:p>
    <w:p w:rsidR="0031162C" w:rsidRDefault="0031162C" w:rsidP="0031162C">
      <w:pPr>
        <w:pStyle w:val="NormalWeb"/>
        <w:shd w:val="clear" w:color="auto" w:fill="FFFFFF"/>
        <w:spacing w:before="0" w:beforeAutospacing="0" w:after="360" w:afterAutospacing="0" w:line="429" w:lineRule="atLeast"/>
        <w:jc w:val="both"/>
        <w:rPr>
          <w:rFonts w:ascii="Arial" w:hAnsi="Arial" w:cs="Arial"/>
          <w:color w:val="080E14"/>
          <w:sz w:val="27"/>
          <w:szCs w:val="27"/>
        </w:rPr>
      </w:pPr>
      <w:r>
        <w:rPr>
          <w:rFonts w:ascii="Arial" w:hAnsi="Arial" w:cs="Arial"/>
          <w:color w:val="080E14"/>
          <w:sz w:val="27"/>
          <w:szCs w:val="27"/>
        </w:rPr>
        <w:t>Note: For ease of understanding, I’ve considered ‘Age’ as independent variable.</w:t>
      </w:r>
    </w:p>
    <w:p w:rsidR="0031162C" w:rsidRDefault="0031162C" w:rsidP="0031162C">
      <w:pPr>
        <w:pStyle w:val="NormalWeb"/>
        <w:shd w:val="clear" w:color="auto" w:fill="FFFFFF"/>
        <w:spacing w:before="0" w:beforeAutospacing="0" w:after="360" w:afterAutospacing="0" w:line="429" w:lineRule="atLeast"/>
        <w:jc w:val="both"/>
        <w:rPr>
          <w:rFonts w:ascii="Arial" w:hAnsi="Arial" w:cs="Arial"/>
          <w:color w:val="080E14"/>
          <w:sz w:val="27"/>
          <w:szCs w:val="27"/>
        </w:rPr>
      </w:pPr>
      <w:r>
        <w:rPr>
          <w:rFonts w:ascii="Arial" w:hAnsi="Arial" w:cs="Arial"/>
          <w:color w:val="080E14"/>
          <w:sz w:val="27"/>
          <w:szCs w:val="27"/>
        </w:rPr>
        <w:t xml:space="preserve">In logistic regression, we are only concerned about the </w:t>
      </w:r>
      <w:r w:rsidRPr="00B77F88">
        <w:rPr>
          <w:rFonts w:ascii="Arial" w:hAnsi="Arial" w:cs="Arial"/>
          <w:b/>
          <w:color w:val="080E14"/>
          <w:sz w:val="27"/>
          <w:szCs w:val="27"/>
        </w:rPr>
        <w:t>probability of outcome dependent variable</w:t>
      </w:r>
      <w:r>
        <w:rPr>
          <w:rFonts w:ascii="Arial" w:hAnsi="Arial" w:cs="Arial"/>
          <w:color w:val="080E14"/>
          <w:sz w:val="27"/>
          <w:szCs w:val="27"/>
        </w:rPr>
        <w:t xml:space="preserve"> ( success or failure). As described above, g() is the link function. This function is established using two things: </w:t>
      </w:r>
      <w:r>
        <w:rPr>
          <w:rFonts w:ascii="Arial" w:hAnsi="Arial" w:cs="Arial"/>
          <w:color w:val="080E14"/>
          <w:sz w:val="27"/>
          <w:szCs w:val="27"/>
        </w:rPr>
        <w:lastRenderedPageBreak/>
        <w:t>Probability of Success(p) and Probability of Failure(1-p). p should meet following criteria:</w:t>
      </w:r>
    </w:p>
    <w:p w:rsidR="0031162C" w:rsidRDefault="0031162C" w:rsidP="003116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80E14"/>
          <w:sz w:val="26"/>
          <w:szCs w:val="26"/>
        </w:rPr>
      </w:pPr>
      <w:r>
        <w:rPr>
          <w:rFonts w:ascii="Arial" w:hAnsi="Arial" w:cs="Arial"/>
          <w:color w:val="080E14"/>
          <w:sz w:val="26"/>
          <w:szCs w:val="26"/>
        </w:rPr>
        <w:t>It must always be positive (since p &gt;= 0)</w:t>
      </w:r>
    </w:p>
    <w:p w:rsidR="0031162C" w:rsidRDefault="0031162C" w:rsidP="003116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80E14"/>
          <w:sz w:val="26"/>
          <w:szCs w:val="26"/>
        </w:rPr>
      </w:pPr>
      <w:r>
        <w:rPr>
          <w:rFonts w:ascii="Arial" w:hAnsi="Arial" w:cs="Arial"/>
          <w:color w:val="080E14"/>
          <w:sz w:val="26"/>
          <w:szCs w:val="26"/>
        </w:rPr>
        <w:t>It must always be less than equals to 1 (since p &lt;= 1)</w:t>
      </w:r>
    </w:p>
    <w:p w:rsidR="0031162C" w:rsidRDefault="0031162C" w:rsidP="0031162C">
      <w:pPr>
        <w:pStyle w:val="NormalWeb"/>
        <w:shd w:val="clear" w:color="auto" w:fill="FFFFFF"/>
        <w:spacing w:before="0" w:beforeAutospacing="0" w:after="360" w:afterAutospacing="0" w:line="429" w:lineRule="atLeast"/>
        <w:jc w:val="both"/>
        <w:rPr>
          <w:rFonts w:ascii="Arial" w:hAnsi="Arial" w:cs="Arial"/>
          <w:color w:val="080E14"/>
          <w:sz w:val="27"/>
          <w:szCs w:val="27"/>
        </w:rPr>
      </w:pPr>
      <w:r>
        <w:rPr>
          <w:rFonts w:ascii="Arial" w:hAnsi="Arial" w:cs="Arial"/>
          <w:color w:val="080E14"/>
          <w:sz w:val="27"/>
          <w:szCs w:val="27"/>
        </w:rPr>
        <w:t>Now, we’ll simply satisfy these 2 conditions and get to the core of logistic regression. To establish link function, we’ll denote g() with ‘p’ initially and eventually end up deriving this function.</w:t>
      </w:r>
    </w:p>
    <w:p w:rsidR="0031162C" w:rsidRDefault="0031162C" w:rsidP="0031162C">
      <w:pPr>
        <w:pStyle w:val="NormalWeb"/>
        <w:shd w:val="clear" w:color="auto" w:fill="FFFFFF"/>
        <w:spacing w:before="0" w:beforeAutospacing="0" w:after="360" w:afterAutospacing="0" w:line="429" w:lineRule="atLeast"/>
        <w:jc w:val="both"/>
        <w:rPr>
          <w:rFonts w:ascii="Arial" w:hAnsi="Arial" w:cs="Arial"/>
          <w:color w:val="080E14"/>
          <w:sz w:val="27"/>
          <w:szCs w:val="27"/>
        </w:rPr>
      </w:pPr>
      <w:r>
        <w:rPr>
          <w:rFonts w:ascii="Arial" w:hAnsi="Arial" w:cs="Arial"/>
          <w:color w:val="080E14"/>
          <w:sz w:val="27"/>
          <w:szCs w:val="27"/>
        </w:rPr>
        <w:t xml:space="preserve">Since </w:t>
      </w:r>
      <w:r w:rsidRPr="00B77F88">
        <w:rPr>
          <w:rFonts w:ascii="Arial" w:hAnsi="Arial" w:cs="Arial"/>
          <w:b/>
          <w:color w:val="080E14"/>
          <w:sz w:val="27"/>
          <w:szCs w:val="27"/>
        </w:rPr>
        <w:t>probability must always be positive</w:t>
      </w:r>
      <w:r>
        <w:rPr>
          <w:rFonts w:ascii="Arial" w:hAnsi="Arial" w:cs="Arial"/>
          <w:color w:val="080E14"/>
          <w:sz w:val="27"/>
          <w:szCs w:val="27"/>
        </w:rPr>
        <w:t xml:space="preserve">, we’ll put the linear equation in exponential form. For any value of slope and dependent variable, exponent of this equation </w:t>
      </w:r>
      <w:r w:rsidRPr="00BF7F0F">
        <w:rPr>
          <w:rFonts w:ascii="Arial" w:hAnsi="Arial" w:cs="Arial"/>
          <w:b/>
          <w:color w:val="080E14"/>
          <w:sz w:val="27"/>
          <w:szCs w:val="27"/>
        </w:rPr>
        <w:t>will never be negative.</w:t>
      </w:r>
    </w:p>
    <w:p w:rsidR="0031162C" w:rsidRDefault="0031162C" w:rsidP="0031162C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5F5F5"/>
        <w:wordWrap w:val="0"/>
        <w:spacing w:before="360" w:after="360" w:line="480" w:lineRule="atLeast"/>
        <w:jc w:val="center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p = exp(βo + β(Age)) = e^(βo + β(Age))    ------- (b)</w:t>
      </w:r>
    </w:p>
    <w:p w:rsidR="0031162C" w:rsidRDefault="0031162C" w:rsidP="0031162C">
      <w:pPr>
        <w:pStyle w:val="NormalWeb"/>
        <w:shd w:val="clear" w:color="auto" w:fill="FFFFFF"/>
        <w:spacing w:before="0" w:beforeAutospacing="0" w:after="360" w:afterAutospacing="0" w:line="429" w:lineRule="atLeast"/>
        <w:jc w:val="both"/>
        <w:rPr>
          <w:rFonts w:ascii="Arial" w:hAnsi="Arial" w:cs="Arial"/>
          <w:color w:val="080E14"/>
          <w:sz w:val="27"/>
          <w:szCs w:val="27"/>
        </w:rPr>
      </w:pPr>
      <w:r>
        <w:rPr>
          <w:rFonts w:ascii="Arial" w:hAnsi="Arial" w:cs="Arial"/>
          <w:color w:val="080E14"/>
          <w:sz w:val="27"/>
          <w:szCs w:val="27"/>
        </w:rPr>
        <w:t>To make the probability less than 1, we must divide p by a number greater than p. This can simply be done by:</w:t>
      </w:r>
    </w:p>
    <w:p w:rsidR="0031162C" w:rsidRDefault="0031162C" w:rsidP="0031162C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5F5F5"/>
        <w:wordWrap w:val="0"/>
        <w:spacing w:before="360" w:after="360" w:line="480" w:lineRule="atLeast"/>
        <w:jc w:val="center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p  =  exp(βo + β(Age)) / exp(βo + β(Age)) + 1   =   e^(βo + β(Age)) / e^(βo + β(Age)) + 1    ----- (c)</w:t>
      </w:r>
    </w:p>
    <w:p w:rsidR="0031162C" w:rsidRDefault="0031162C" w:rsidP="0031162C">
      <w:pPr>
        <w:pStyle w:val="NormalWeb"/>
        <w:shd w:val="clear" w:color="auto" w:fill="FFFFFF"/>
        <w:spacing w:before="0" w:beforeAutospacing="0" w:after="360" w:afterAutospacing="0" w:line="429" w:lineRule="atLeast"/>
        <w:rPr>
          <w:rFonts w:ascii="Arial" w:hAnsi="Arial" w:cs="Arial"/>
          <w:color w:val="080E14"/>
          <w:sz w:val="27"/>
          <w:szCs w:val="27"/>
        </w:rPr>
      </w:pPr>
      <w:r>
        <w:rPr>
          <w:rFonts w:ascii="Arial" w:hAnsi="Arial" w:cs="Arial"/>
          <w:color w:val="080E14"/>
          <w:sz w:val="27"/>
          <w:szCs w:val="27"/>
        </w:rPr>
        <w:t>Using (a), (b) and (c), we can redefine the probability as:</w:t>
      </w:r>
    </w:p>
    <w:p w:rsidR="0031162C" w:rsidRDefault="0031162C" w:rsidP="0031162C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5F5F5"/>
        <w:wordWrap w:val="0"/>
        <w:spacing w:before="360" w:after="360" w:line="480" w:lineRule="atLeast"/>
        <w:jc w:val="center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              p = e^y/ 1 + e^y           --- (d)</w:t>
      </w:r>
    </w:p>
    <w:p w:rsidR="0031162C" w:rsidRDefault="0031162C" w:rsidP="0031162C">
      <w:pPr>
        <w:pStyle w:val="NormalWeb"/>
        <w:shd w:val="clear" w:color="auto" w:fill="FFFFFF"/>
        <w:spacing w:before="0" w:beforeAutospacing="0" w:after="360" w:afterAutospacing="0" w:line="429" w:lineRule="atLeast"/>
        <w:jc w:val="center"/>
        <w:rPr>
          <w:rFonts w:ascii="Arial" w:hAnsi="Arial" w:cs="Arial"/>
          <w:color w:val="080E14"/>
          <w:sz w:val="27"/>
          <w:szCs w:val="27"/>
        </w:rPr>
      </w:pPr>
      <w:r>
        <w:rPr>
          <w:rStyle w:val="Emphasis"/>
          <w:rFonts w:ascii="Arial" w:hAnsi="Arial" w:cs="Arial"/>
          <w:color w:val="080E14"/>
          <w:sz w:val="27"/>
          <w:szCs w:val="27"/>
        </w:rPr>
        <w:t>where </w:t>
      </w:r>
      <w:r>
        <w:rPr>
          <w:rFonts w:ascii="Arial" w:hAnsi="Arial" w:cs="Arial"/>
          <w:color w:val="080E14"/>
          <w:sz w:val="27"/>
          <w:szCs w:val="27"/>
        </w:rPr>
        <w:t>p is the probability of success.</w:t>
      </w:r>
      <w:r>
        <w:rPr>
          <w:rStyle w:val="Emphasis"/>
          <w:rFonts w:ascii="Arial" w:hAnsi="Arial" w:cs="Arial"/>
          <w:color w:val="080E14"/>
          <w:sz w:val="27"/>
          <w:szCs w:val="27"/>
        </w:rPr>
        <w:t> This (d) is the Logit Function</w:t>
      </w:r>
    </w:p>
    <w:p w:rsidR="0031162C" w:rsidRDefault="0031162C" w:rsidP="0031162C">
      <w:pPr>
        <w:pStyle w:val="NormalWeb"/>
        <w:shd w:val="clear" w:color="auto" w:fill="FFFFFF"/>
        <w:spacing w:before="0" w:beforeAutospacing="0" w:after="360" w:afterAutospacing="0" w:line="429" w:lineRule="atLeast"/>
        <w:rPr>
          <w:rFonts w:ascii="Arial" w:hAnsi="Arial" w:cs="Arial"/>
          <w:color w:val="080E14"/>
          <w:sz w:val="27"/>
          <w:szCs w:val="27"/>
        </w:rPr>
      </w:pPr>
      <w:r>
        <w:rPr>
          <w:rFonts w:ascii="Arial" w:hAnsi="Arial" w:cs="Arial"/>
          <w:color w:val="080E14"/>
          <w:sz w:val="27"/>
          <w:szCs w:val="27"/>
        </w:rPr>
        <w:t>If p is the probability of success, 1-p will be the probability of failure which can be written as:</w:t>
      </w:r>
    </w:p>
    <w:p w:rsidR="0031162C" w:rsidRDefault="0031162C" w:rsidP="0031162C">
      <w:pPr>
        <w:pStyle w:val="HTMLPreformatted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5F5F5"/>
        <w:wordWrap w:val="0"/>
        <w:spacing w:before="360" w:after="360" w:line="480" w:lineRule="atLeast"/>
        <w:jc w:val="center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q = 1 - p = 1 - (e^y/ 1 + e^y)    --- (e)</w:t>
      </w:r>
    </w:p>
    <w:p w:rsidR="0031162C" w:rsidRDefault="0031162C" w:rsidP="0031162C">
      <w:pPr>
        <w:pStyle w:val="NormalWeb"/>
        <w:shd w:val="clear" w:color="auto" w:fill="FFFFFF"/>
        <w:spacing w:before="0" w:beforeAutospacing="0" w:after="360" w:afterAutospacing="0" w:line="429" w:lineRule="atLeast"/>
        <w:jc w:val="center"/>
        <w:rPr>
          <w:rFonts w:ascii="Arial" w:hAnsi="Arial" w:cs="Arial"/>
          <w:color w:val="080E14"/>
          <w:sz w:val="27"/>
          <w:szCs w:val="27"/>
        </w:rPr>
      </w:pPr>
      <w:r>
        <w:rPr>
          <w:rStyle w:val="Emphasis"/>
          <w:rFonts w:ascii="Arial" w:hAnsi="Arial" w:cs="Arial"/>
          <w:color w:val="080E14"/>
          <w:sz w:val="27"/>
          <w:szCs w:val="27"/>
        </w:rPr>
        <w:lastRenderedPageBreak/>
        <w:t>where</w:t>
      </w:r>
      <w:r>
        <w:rPr>
          <w:rFonts w:ascii="Arial" w:hAnsi="Arial" w:cs="Arial"/>
          <w:color w:val="080E14"/>
          <w:sz w:val="27"/>
          <w:szCs w:val="27"/>
        </w:rPr>
        <w:t> q is the probability of failure</w:t>
      </w:r>
    </w:p>
    <w:p w:rsidR="0031162C" w:rsidRDefault="0031162C" w:rsidP="0031162C">
      <w:pPr>
        <w:pStyle w:val="NormalWeb"/>
        <w:shd w:val="clear" w:color="auto" w:fill="FFFFFF"/>
        <w:spacing w:before="0" w:beforeAutospacing="0" w:after="360" w:afterAutospacing="0" w:line="429" w:lineRule="atLeast"/>
        <w:rPr>
          <w:rFonts w:ascii="Arial" w:hAnsi="Arial" w:cs="Arial"/>
          <w:color w:val="080E14"/>
          <w:sz w:val="27"/>
          <w:szCs w:val="27"/>
        </w:rPr>
      </w:pPr>
      <w:r>
        <w:rPr>
          <w:rFonts w:ascii="Arial" w:hAnsi="Arial" w:cs="Arial"/>
          <w:color w:val="080E14"/>
          <w:sz w:val="27"/>
          <w:szCs w:val="27"/>
        </w:rPr>
        <w:t>On dividing, (d) / (e), we get,</w:t>
      </w:r>
    </w:p>
    <w:p w:rsidR="0031162C" w:rsidRDefault="007C32B4" w:rsidP="0031162C">
      <w:pPr>
        <w:pStyle w:val="NormalWeb"/>
        <w:shd w:val="clear" w:color="auto" w:fill="FFFFFF"/>
        <w:spacing w:before="0" w:beforeAutospacing="0" w:after="360" w:afterAutospacing="0" w:line="429" w:lineRule="atLeast"/>
        <w:rPr>
          <w:rFonts w:ascii="Arial" w:hAnsi="Arial" w:cs="Arial"/>
          <w:color w:val="080E14"/>
          <w:sz w:val="27"/>
          <w:szCs w:val="27"/>
        </w:rPr>
      </w:pPr>
      <w:hyperlink r:id="rId25" w:history="1">
        <w:r>
          <w:rPr>
            <w:rFonts w:ascii="Arial" w:hAnsi="Arial" w:cs="Arial"/>
            <w:color w:val="0000FF"/>
            <w:sz w:val="27"/>
            <w:szCs w:val="27"/>
          </w:rPr>
          <w:pict>
            <v:shape id="_x0000_i1025" type="#_x0000_t75" alt="1" href="https://www.analyticsvidhya.com/wp-content/uploads/2015/11/1.png" style="width:125.5pt;height:55.5pt" o:button="t"/>
          </w:pict>
        </w:r>
      </w:hyperlink>
      <w:r w:rsidR="0031162C">
        <w:rPr>
          <w:rFonts w:ascii="Arial" w:hAnsi="Arial" w:cs="Arial"/>
          <w:noProof/>
          <w:color w:val="080E14"/>
          <w:sz w:val="27"/>
          <w:szCs w:val="27"/>
          <w:lang w:val="en-IN" w:eastAsia="en-IN"/>
        </w:rPr>
        <w:drawing>
          <wp:inline distT="0" distB="0" distL="0" distR="0">
            <wp:extent cx="1589405" cy="707390"/>
            <wp:effectExtent l="19050" t="0" r="0" b="0"/>
            <wp:docPr id="21" name="Picture 21" descr="C:\Users\BAL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ALA\Desktop\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 id="_x0000_i1026" type="#_x0000_t75" alt="1" style="width:24pt;height:24pt"/>
        </w:pict>
      </w:r>
    </w:p>
    <w:p w:rsidR="0031162C" w:rsidRDefault="0031162C" w:rsidP="0031162C">
      <w:pPr>
        <w:pStyle w:val="NormalWeb"/>
        <w:shd w:val="clear" w:color="auto" w:fill="FFFFFF"/>
        <w:spacing w:before="0" w:beforeAutospacing="0" w:after="360" w:afterAutospacing="0" w:line="429" w:lineRule="atLeast"/>
        <w:rPr>
          <w:rFonts w:ascii="Arial" w:hAnsi="Arial" w:cs="Arial"/>
          <w:color w:val="080E14"/>
          <w:sz w:val="27"/>
          <w:szCs w:val="27"/>
        </w:rPr>
      </w:pPr>
      <w:r>
        <w:rPr>
          <w:rFonts w:ascii="Arial" w:hAnsi="Arial" w:cs="Arial"/>
          <w:color w:val="080E14"/>
          <w:sz w:val="27"/>
          <w:szCs w:val="27"/>
        </w:rPr>
        <w:t>After taking log on both side, we get,</w:t>
      </w:r>
      <w:r>
        <w:rPr>
          <w:rFonts w:ascii="Arial" w:hAnsi="Arial" w:cs="Arial"/>
          <w:color w:val="080E14"/>
          <w:sz w:val="27"/>
          <w:szCs w:val="27"/>
        </w:rPr>
        <w:br/>
      </w:r>
      <w:hyperlink r:id="rId27" w:history="1">
        <w:r w:rsidR="007C32B4">
          <w:rPr>
            <w:rFonts w:ascii="Arial" w:hAnsi="Arial" w:cs="Arial"/>
            <w:color w:val="0000FF"/>
            <w:sz w:val="27"/>
            <w:szCs w:val="27"/>
          </w:rPr>
          <w:pict>
            <v:shape id="_x0000_i1027" type="#_x0000_t75" alt="2" href="https://www.analyticsvidhya.com/wp-content/uploads/2015/11/2.png" style="width:147pt;height:82.5pt" o:button="t"/>
          </w:pict>
        </w:r>
      </w:hyperlink>
      <w:r>
        <w:rPr>
          <w:rFonts w:ascii="Arial" w:hAnsi="Arial" w:cs="Arial"/>
          <w:noProof/>
          <w:color w:val="080E14"/>
          <w:sz w:val="27"/>
          <w:szCs w:val="27"/>
          <w:lang w:val="en-IN" w:eastAsia="en-IN"/>
        </w:rPr>
        <w:drawing>
          <wp:inline distT="0" distB="0" distL="0" distR="0">
            <wp:extent cx="1872615" cy="1045210"/>
            <wp:effectExtent l="19050" t="0" r="0" b="0"/>
            <wp:docPr id="22" name="Picture 22" descr="C:\Users\BAL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ALA\Desktop\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62C" w:rsidRDefault="0031162C" w:rsidP="0031162C">
      <w:pPr>
        <w:pStyle w:val="NormalWeb"/>
        <w:shd w:val="clear" w:color="auto" w:fill="FFFFFF"/>
        <w:spacing w:before="0" w:beforeAutospacing="0" w:after="360" w:afterAutospacing="0" w:line="429" w:lineRule="atLeast"/>
        <w:jc w:val="both"/>
        <w:rPr>
          <w:rFonts w:ascii="Arial" w:hAnsi="Arial" w:cs="Arial"/>
          <w:color w:val="080E14"/>
          <w:sz w:val="27"/>
          <w:szCs w:val="27"/>
        </w:rPr>
      </w:pPr>
      <w:r w:rsidRPr="00B053E1">
        <w:rPr>
          <w:rFonts w:ascii="Arial" w:hAnsi="Arial" w:cs="Arial"/>
          <w:b/>
          <w:color w:val="080E14"/>
          <w:sz w:val="27"/>
          <w:szCs w:val="27"/>
        </w:rPr>
        <w:t>log(p/1-p) is the link function</w:t>
      </w:r>
      <w:r>
        <w:rPr>
          <w:rFonts w:ascii="Arial" w:hAnsi="Arial" w:cs="Arial"/>
          <w:color w:val="080E14"/>
          <w:sz w:val="27"/>
          <w:szCs w:val="27"/>
        </w:rPr>
        <w:t>. Logarithmic transformation on the outcome variable allows us to model a non-linear association in a linear way.</w:t>
      </w:r>
    </w:p>
    <w:p w:rsidR="0031162C" w:rsidRDefault="0031162C" w:rsidP="0031162C">
      <w:pPr>
        <w:pStyle w:val="NormalWeb"/>
        <w:shd w:val="clear" w:color="auto" w:fill="FFFFFF"/>
        <w:spacing w:before="0" w:beforeAutospacing="0" w:after="360" w:afterAutospacing="0" w:line="429" w:lineRule="atLeast"/>
        <w:jc w:val="both"/>
        <w:rPr>
          <w:rFonts w:ascii="Arial" w:hAnsi="Arial" w:cs="Arial"/>
          <w:color w:val="080E14"/>
          <w:sz w:val="27"/>
          <w:szCs w:val="27"/>
        </w:rPr>
      </w:pPr>
      <w:r>
        <w:rPr>
          <w:rFonts w:ascii="Arial" w:hAnsi="Arial" w:cs="Arial"/>
          <w:color w:val="080E14"/>
          <w:sz w:val="27"/>
          <w:szCs w:val="27"/>
        </w:rPr>
        <w:t>After substituting value of y, we’ll get:</w:t>
      </w:r>
    </w:p>
    <w:p w:rsidR="0031162C" w:rsidRDefault="0031162C" w:rsidP="0031162C">
      <w:pPr>
        <w:pStyle w:val="NormalWeb"/>
        <w:shd w:val="clear" w:color="auto" w:fill="FFFFFF"/>
        <w:spacing w:before="0" w:beforeAutospacing="0" w:after="360" w:afterAutospacing="0" w:line="429" w:lineRule="atLeast"/>
        <w:rPr>
          <w:rFonts w:ascii="Arial" w:hAnsi="Arial" w:cs="Arial"/>
          <w:color w:val="080E14"/>
          <w:sz w:val="27"/>
          <w:szCs w:val="27"/>
        </w:rPr>
      </w:pPr>
      <w:r>
        <w:rPr>
          <w:rFonts w:ascii="Arial" w:hAnsi="Arial" w:cs="Arial"/>
          <w:noProof/>
          <w:color w:val="080E14"/>
          <w:sz w:val="27"/>
          <w:szCs w:val="27"/>
          <w:lang w:val="en-IN" w:eastAsia="en-IN"/>
        </w:rPr>
        <w:drawing>
          <wp:inline distT="0" distB="0" distL="0" distR="0">
            <wp:extent cx="2993390" cy="990600"/>
            <wp:effectExtent l="19050" t="0" r="0" b="0"/>
            <wp:docPr id="24" name="Picture 24" descr="C:\Users\BAL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ALA\Desktop\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62C" w:rsidRDefault="0031162C" w:rsidP="0031162C">
      <w:pPr>
        <w:pStyle w:val="NormalWeb"/>
        <w:shd w:val="clear" w:color="auto" w:fill="FFFFFF"/>
        <w:spacing w:before="0" w:beforeAutospacing="0" w:after="360" w:afterAutospacing="0" w:line="429" w:lineRule="atLeast"/>
        <w:jc w:val="both"/>
        <w:rPr>
          <w:rFonts w:ascii="Arial" w:hAnsi="Arial" w:cs="Arial"/>
          <w:color w:val="080E14"/>
          <w:sz w:val="27"/>
          <w:szCs w:val="27"/>
        </w:rPr>
      </w:pPr>
      <w:r>
        <w:rPr>
          <w:rFonts w:ascii="Arial" w:hAnsi="Arial" w:cs="Arial"/>
          <w:color w:val="080E14"/>
          <w:sz w:val="27"/>
          <w:szCs w:val="27"/>
        </w:rPr>
        <w:t xml:space="preserve">This is the equation used in Logistic Regression. Here </w:t>
      </w:r>
      <w:r w:rsidRPr="00B053E1">
        <w:rPr>
          <w:rFonts w:ascii="Arial" w:hAnsi="Arial" w:cs="Arial"/>
          <w:b/>
          <w:color w:val="080E14"/>
          <w:sz w:val="27"/>
          <w:szCs w:val="27"/>
        </w:rPr>
        <w:t>(p/1-p) is the odd ratio</w:t>
      </w:r>
      <w:r>
        <w:rPr>
          <w:rFonts w:ascii="Arial" w:hAnsi="Arial" w:cs="Arial"/>
          <w:color w:val="080E14"/>
          <w:sz w:val="27"/>
          <w:szCs w:val="27"/>
        </w:rPr>
        <w:t xml:space="preserve">. Whenever the log of odd ratio is found </w:t>
      </w:r>
      <w:r w:rsidRPr="00B053E1">
        <w:rPr>
          <w:rFonts w:ascii="Arial" w:hAnsi="Arial" w:cs="Arial"/>
          <w:b/>
          <w:color w:val="080E14"/>
          <w:sz w:val="27"/>
          <w:szCs w:val="27"/>
        </w:rPr>
        <w:t>to be positive</w:t>
      </w:r>
      <w:r>
        <w:rPr>
          <w:rFonts w:ascii="Arial" w:hAnsi="Arial" w:cs="Arial"/>
          <w:color w:val="080E14"/>
          <w:sz w:val="27"/>
          <w:szCs w:val="27"/>
        </w:rPr>
        <w:t xml:space="preserve">, the probability of success is always </w:t>
      </w:r>
      <w:r w:rsidRPr="00B053E1">
        <w:rPr>
          <w:rFonts w:ascii="Arial" w:hAnsi="Arial" w:cs="Arial"/>
          <w:b/>
          <w:color w:val="080E14"/>
          <w:sz w:val="27"/>
          <w:szCs w:val="27"/>
        </w:rPr>
        <w:t>more than 50%.</w:t>
      </w:r>
      <w:r>
        <w:rPr>
          <w:rFonts w:ascii="Arial" w:hAnsi="Arial" w:cs="Arial"/>
          <w:color w:val="080E14"/>
          <w:sz w:val="27"/>
          <w:szCs w:val="27"/>
        </w:rPr>
        <w:t xml:space="preserve"> A typical logistic model plot is shown below. You can see probability never goes below 0 and above 1.</w:t>
      </w:r>
    </w:p>
    <w:p w:rsidR="0031162C" w:rsidRDefault="0031162C" w:rsidP="0031162C">
      <w:pPr>
        <w:pStyle w:val="NormalWeb"/>
        <w:shd w:val="clear" w:color="auto" w:fill="FFFFFF"/>
        <w:spacing w:before="0" w:beforeAutospacing="0" w:after="360" w:afterAutospacing="0" w:line="429" w:lineRule="atLeast"/>
        <w:rPr>
          <w:rFonts w:ascii="Arial" w:hAnsi="Arial" w:cs="Arial"/>
          <w:color w:val="080E14"/>
          <w:sz w:val="27"/>
          <w:szCs w:val="27"/>
        </w:rPr>
      </w:pPr>
      <w:r>
        <w:rPr>
          <w:rFonts w:ascii="Arial" w:hAnsi="Arial" w:cs="Arial"/>
          <w:noProof/>
          <w:color w:val="080E14"/>
          <w:sz w:val="27"/>
          <w:szCs w:val="27"/>
          <w:lang w:val="en-IN" w:eastAsia="en-IN"/>
        </w:rPr>
        <w:lastRenderedPageBreak/>
        <w:drawing>
          <wp:inline distT="0" distB="0" distL="0" distR="0">
            <wp:extent cx="5489121" cy="4166007"/>
            <wp:effectExtent l="19050" t="0" r="0" b="0"/>
            <wp:docPr id="26" name="Picture 26" descr="C:\Users\BALA\Deskto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ALA\Desktop\plot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537" cy="416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62C" w:rsidRDefault="0031162C" w:rsidP="0031162C">
      <w:pPr>
        <w:pStyle w:val="NormalWeb"/>
        <w:shd w:val="clear" w:color="auto" w:fill="FFFFFF"/>
        <w:spacing w:before="0" w:beforeAutospacing="0" w:after="360" w:afterAutospacing="0" w:line="429" w:lineRule="atLeast"/>
        <w:rPr>
          <w:rFonts w:ascii="Arial" w:hAnsi="Arial" w:cs="Arial"/>
          <w:color w:val="080E14"/>
          <w:sz w:val="27"/>
          <w:szCs w:val="27"/>
        </w:rPr>
      </w:pPr>
      <w:r>
        <w:rPr>
          <w:rFonts w:ascii="Arial" w:hAnsi="Arial" w:cs="Arial"/>
          <w:color w:val="080E14"/>
          <w:sz w:val="27"/>
          <w:szCs w:val="27"/>
        </w:rPr>
        <w:t> 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import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pandas </w:t>
      </w:r>
      <w:r w:rsidRPr="00446A2A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as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pd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import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matplotlib.pyplot </w:t>
      </w:r>
      <w:r w:rsidRPr="00446A2A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as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plt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from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sklearn.model_selection </w:t>
      </w:r>
      <w:r w:rsidRPr="00446A2A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import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train_test_split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from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sklearn.linear_model </w:t>
      </w:r>
      <w:r w:rsidRPr="00446A2A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import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LogisticRegression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from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sklearn </w:t>
      </w:r>
      <w:r w:rsidRPr="00446A2A">
        <w:rPr>
          <w:rFonts w:ascii="Courier New" w:eastAsia="Times New Roman" w:hAnsi="Courier New" w:cs="Courier New"/>
          <w:color w:val="AF00DB"/>
          <w:sz w:val="21"/>
          <w:szCs w:val="21"/>
          <w:lang w:eastAsia="en-IN" w:bidi="ar-SA"/>
        </w:rPr>
        <w:t>import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metrics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df = pd.read_csv(</w:t>
      </w:r>
      <w:r w:rsidRPr="00446A2A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"/content/logit.csv"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df.info()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df.head(</w:t>
      </w:r>
      <w:r w:rsidRPr="00446A2A">
        <w:rPr>
          <w:rFonts w:ascii="Courier New" w:eastAsia="Times New Roman" w:hAnsi="Courier New" w:cs="Courier New"/>
          <w:color w:val="098156"/>
          <w:sz w:val="21"/>
          <w:szCs w:val="21"/>
          <w:lang w:eastAsia="en-IN" w:bidi="ar-SA"/>
        </w:rPr>
        <w:t>5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plt.scatter(df.age,df.charges,color= </w:t>
      </w:r>
      <w:r w:rsidRPr="00446A2A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'red'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, marker=</w:t>
      </w:r>
      <w:r w:rsidRPr="00446A2A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'+'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plt.xlabel(</w:t>
      </w:r>
      <w:r w:rsidRPr="00446A2A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"Age of person"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plt.ylabel(</w:t>
      </w:r>
      <w:r w:rsidRPr="00446A2A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"Bought Insurance 1=Bought 0=Did not Buy"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x = df.iloc[:, </w:t>
      </w:r>
      <w:r w:rsidRPr="00446A2A">
        <w:rPr>
          <w:rFonts w:ascii="Courier New" w:eastAsia="Times New Roman" w:hAnsi="Courier New" w:cs="Courier New"/>
          <w:color w:val="098156"/>
          <w:sz w:val="21"/>
          <w:szCs w:val="21"/>
          <w:lang w:eastAsia="en-IN" w:bidi="ar-SA"/>
        </w:rPr>
        <w:t>0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:</w:t>
      </w:r>
      <w:r w:rsidRPr="00446A2A">
        <w:rPr>
          <w:rFonts w:ascii="Courier New" w:eastAsia="Times New Roman" w:hAnsi="Courier New" w:cs="Courier New"/>
          <w:color w:val="098156"/>
          <w:sz w:val="21"/>
          <w:szCs w:val="21"/>
          <w:lang w:eastAsia="en-IN" w:bidi="ar-SA"/>
        </w:rPr>
        <w:t>1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].values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y = df.iloc[:, </w:t>
      </w:r>
      <w:r w:rsidRPr="00446A2A">
        <w:rPr>
          <w:rFonts w:ascii="Courier New" w:eastAsia="Times New Roman" w:hAnsi="Courier New" w:cs="Courier New"/>
          <w:color w:val="098156"/>
          <w:sz w:val="21"/>
          <w:szCs w:val="21"/>
          <w:lang w:eastAsia="en-IN" w:bidi="ar-SA"/>
        </w:rPr>
        <w:t>-1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].values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008000"/>
          <w:sz w:val="21"/>
          <w:szCs w:val="21"/>
          <w:lang w:eastAsia="en-IN" w:bidi="ar-SA"/>
        </w:rPr>
        <w:t>#Split the dataset into train and test sets (70:30)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x_train, x_test, y_train, y_test = train_test_split(x,y,test_size=</w:t>
      </w:r>
      <w:r w:rsidRPr="00446A2A">
        <w:rPr>
          <w:rFonts w:ascii="Courier New" w:eastAsia="Times New Roman" w:hAnsi="Courier New" w:cs="Courier New"/>
          <w:color w:val="098156"/>
          <w:sz w:val="21"/>
          <w:szCs w:val="21"/>
          <w:lang w:eastAsia="en-IN" w:bidi="ar-SA"/>
        </w:rPr>
        <w:t>0.3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,random_state=</w:t>
      </w:r>
      <w:r w:rsidRPr="00446A2A">
        <w:rPr>
          <w:rFonts w:ascii="Courier New" w:eastAsia="Times New Roman" w:hAnsi="Courier New" w:cs="Courier New"/>
          <w:color w:val="098156"/>
          <w:sz w:val="21"/>
          <w:szCs w:val="21"/>
          <w:lang w:eastAsia="en-IN" w:bidi="ar-SA"/>
        </w:rPr>
        <w:t>42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print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(x_test)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reg =LogisticRegression()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reg.fit(x_train, y_train)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yPrediction = reg.predict(x_test) </w:t>
      </w:r>
      <w:r w:rsidRPr="00446A2A">
        <w:rPr>
          <w:rFonts w:ascii="Courier New" w:eastAsia="Times New Roman" w:hAnsi="Courier New" w:cs="Courier New"/>
          <w:color w:val="008000"/>
          <w:sz w:val="21"/>
          <w:szCs w:val="21"/>
          <w:lang w:eastAsia="en-IN" w:bidi="ar-SA"/>
        </w:rPr>
        <w:t>#Predict the test set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print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print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(y_test)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lastRenderedPageBreak/>
        <w:t>plt.scatter(x_test,y_test,color=</w:t>
      </w:r>
      <w:r w:rsidRPr="00446A2A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'green'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, marker=</w:t>
      </w:r>
      <w:r w:rsidRPr="00446A2A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'*'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plt.scatter(x_test,yPrediction,color=</w:t>
      </w:r>
      <w:r w:rsidRPr="00446A2A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'blue'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, marker=</w:t>
      </w:r>
      <w:r w:rsidRPr="00446A2A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'.'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ins_accuracy=accuracy_score(y_test,yPrediction)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print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</w:t>
      </w:r>
      <w:r w:rsidRPr="00446A2A">
        <w:rPr>
          <w:rFonts w:ascii="Courier New" w:eastAsia="Times New Roman" w:hAnsi="Courier New" w:cs="Courier New"/>
          <w:color w:val="A31515"/>
          <w:sz w:val="21"/>
          <w:szCs w:val="21"/>
          <w:lang w:eastAsia="en-IN" w:bidi="ar-SA"/>
        </w:rPr>
        <w:t>'insurance score:'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,ins_accuracy*</w:t>
      </w:r>
      <w:r w:rsidRPr="00446A2A">
        <w:rPr>
          <w:rFonts w:ascii="Courier New" w:eastAsia="Times New Roman" w:hAnsi="Courier New" w:cs="Courier New"/>
          <w:color w:val="098156"/>
          <w:sz w:val="21"/>
          <w:szCs w:val="21"/>
          <w:lang w:eastAsia="en-IN" w:bidi="ar-SA"/>
        </w:rPr>
        <w:t>100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)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print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(confusion_matrix(y_test,yPrediction))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print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(classification_report(y_test,yPrediction))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o=reg.predict_proba(x_test)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print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(o)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yPrediction1=reg.predict([[</w:t>
      </w:r>
      <w:r w:rsidRPr="00446A2A">
        <w:rPr>
          <w:rFonts w:ascii="Courier New" w:eastAsia="Times New Roman" w:hAnsi="Courier New" w:cs="Courier New"/>
          <w:color w:val="098156"/>
          <w:sz w:val="21"/>
          <w:szCs w:val="21"/>
          <w:lang w:eastAsia="en-IN" w:bidi="ar-SA"/>
        </w:rPr>
        <w:t>96.9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]])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print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()</w:t>
      </w:r>
    </w:p>
    <w:p w:rsidR="00446A2A" w:rsidRPr="00446A2A" w:rsidRDefault="00446A2A" w:rsidP="00446A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446A2A">
        <w:rPr>
          <w:rFonts w:ascii="Courier New" w:eastAsia="Times New Roman" w:hAnsi="Courier New" w:cs="Courier New"/>
          <w:color w:val="795E26"/>
          <w:sz w:val="21"/>
          <w:szCs w:val="21"/>
          <w:lang w:eastAsia="en-IN" w:bidi="ar-SA"/>
        </w:rPr>
        <w:t>print</w:t>
      </w:r>
      <w:r w:rsidRPr="00446A2A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(yPrediction1)</w:t>
      </w:r>
    </w:p>
    <w:p w:rsidR="005F20D6" w:rsidRPr="0031162C" w:rsidRDefault="005F20D6" w:rsidP="00446A2A">
      <w:pPr>
        <w:rPr>
          <w:szCs w:val="18"/>
        </w:rPr>
      </w:pPr>
      <w:bookmarkStart w:id="0" w:name="_GoBack"/>
      <w:bookmarkEnd w:id="0"/>
    </w:p>
    <w:sectPr w:rsidR="005F20D6" w:rsidRPr="0031162C" w:rsidSect="005170E4">
      <w:pgSz w:w="11906" w:h="16838"/>
      <w:pgMar w:top="900" w:right="1440" w:bottom="9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2B4" w:rsidRDefault="007C32B4" w:rsidP="005170E4">
      <w:pPr>
        <w:spacing w:after="0" w:line="240" w:lineRule="auto"/>
      </w:pPr>
      <w:r>
        <w:separator/>
      </w:r>
    </w:p>
  </w:endnote>
  <w:endnote w:type="continuationSeparator" w:id="0">
    <w:p w:rsidR="007C32B4" w:rsidRDefault="007C32B4" w:rsidP="00517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2B4" w:rsidRDefault="007C32B4" w:rsidP="005170E4">
      <w:pPr>
        <w:spacing w:after="0" w:line="240" w:lineRule="auto"/>
      </w:pPr>
      <w:r>
        <w:separator/>
      </w:r>
    </w:p>
  </w:footnote>
  <w:footnote w:type="continuationSeparator" w:id="0">
    <w:p w:rsidR="007C32B4" w:rsidRDefault="007C32B4" w:rsidP="00517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D28BE"/>
    <w:multiLevelType w:val="multilevel"/>
    <w:tmpl w:val="716483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1727B"/>
    <w:multiLevelType w:val="multilevel"/>
    <w:tmpl w:val="578C1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44A86"/>
    <w:multiLevelType w:val="hybridMultilevel"/>
    <w:tmpl w:val="97DC5156"/>
    <w:lvl w:ilvl="0" w:tplc="EE5CD38E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0E0C5D"/>
    <w:multiLevelType w:val="hybridMultilevel"/>
    <w:tmpl w:val="D44866C0"/>
    <w:lvl w:ilvl="0" w:tplc="1BA282C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80977"/>
    <w:multiLevelType w:val="multilevel"/>
    <w:tmpl w:val="77E2AE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14B79"/>
    <w:multiLevelType w:val="hybridMultilevel"/>
    <w:tmpl w:val="3710F162"/>
    <w:lvl w:ilvl="0" w:tplc="E3A018E4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6C3EFD"/>
    <w:multiLevelType w:val="hybridMultilevel"/>
    <w:tmpl w:val="97DC5156"/>
    <w:lvl w:ilvl="0" w:tplc="EE5CD38E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07387B"/>
    <w:multiLevelType w:val="hybridMultilevel"/>
    <w:tmpl w:val="B156CC94"/>
    <w:lvl w:ilvl="0" w:tplc="4DB8E7C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474063"/>
    <w:multiLevelType w:val="multilevel"/>
    <w:tmpl w:val="D110D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1765F2"/>
    <w:multiLevelType w:val="hybridMultilevel"/>
    <w:tmpl w:val="30B88572"/>
    <w:lvl w:ilvl="0" w:tplc="2BD03E9C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745F4B"/>
    <w:multiLevelType w:val="hybridMultilevel"/>
    <w:tmpl w:val="70BA1714"/>
    <w:lvl w:ilvl="0" w:tplc="899ED68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622650"/>
    <w:multiLevelType w:val="hybridMultilevel"/>
    <w:tmpl w:val="78FE305E"/>
    <w:lvl w:ilvl="0" w:tplc="82DA6BF0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E2249A"/>
    <w:multiLevelType w:val="hybridMultilevel"/>
    <w:tmpl w:val="117E674A"/>
    <w:lvl w:ilvl="0" w:tplc="9AA428B6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30012"/>
    <w:multiLevelType w:val="hybridMultilevel"/>
    <w:tmpl w:val="A1FCD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8674B8"/>
    <w:multiLevelType w:val="multilevel"/>
    <w:tmpl w:val="F5D8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C643FB"/>
    <w:multiLevelType w:val="hybridMultilevel"/>
    <w:tmpl w:val="760E6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AF4FC5"/>
    <w:multiLevelType w:val="hybridMultilevel"/>
    <w:tmpl w:val="57E2F99A"/>
    <w:lvl w:ilvl="0" w:tplc="F0FA6EE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13"/>
  </w:num>
  <w:num w:numId="5">
    <w:abstractNumId w:val="6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4"/>
  </w:num>
  <w:num w:numId="15">
    <w:abstractNumId w:val="1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zA2MTc1Mjc0MTY1NDJW0lEKTi0uzszPAykwqQUAV9xzmywAAAA="/>
  </w:docVars>
  <w:rsids>
    <w:rsidRoot w:val="005F20D6"/>
    <w:rsid w:val="00001761"/>
    <w:rsid w:val="000103C8"/>
    <w:rsid w:val="00024970"/>
    <w:rsid w:val="00026560"/>
    <w:rsid w:val="0011608A"/>
    <w:rsid w:val="00174808"/>
    <w:rsid w:val="0018215F"/>
    <w:rsid w:val="00193256"/>
    <w:rsid w:val="00195232"/>
    <w:rsid w:val="001D2754"/>
    <w:rsid w:val="00275E32"/>
    <w:rsid w:val="00280473"/>
    <w:rsid w:val="002D2807"/>
    <w:rsid w:val="002F4244"/>
    <w:rsid w:val="003026E1"/>
    <w:rsid w:val="0031162C"/>
    <w:rsid w:val="00340211"/>
    <w:rsid w:val="00364C5E"/>
    <w:rsid w:val="00385862"/>
    <w:rsid w:val="003B596B"/>
    <w:rsid w:val="003C48A1"/>
    <w:rsid w:val="0040008A"/>
    <w:rsid w:val="00436E65"/>
    <w:rsid w:val="00446A2A"/>
    <w:rsid w:val="004577FB"/>
    <w:rsid w:val="00494799"/>
    <w:rsid w:val="004B4F5F"/>
    <w:rsid w:val="00516D6A"/>
    <w:rsid w:val="005170E4"/>
    <w:rsid w:val="0052759E"/>
    <w:rsid w:val="0055311F"/>
    <w:rsid w:val="005B43B5"/>
    <w:rsid w:val="005B5626"/>
    <w:rsid w:val="005F1F5A"/>
    <w:rsid w:val="005F20D6"/>
    <w:rsid w:val="00604F3F"/>
    <w:rsid w:val="00660C33"/>
    <w:rsid w:val="006776E3"/>
    <w:rsid w:val="0069549D"/>
    <w:rsid w:val="006B7301"/>
    <w:rsid w:val="006F2B30"/>
    <w:rsid w:val="00734117"/>
    <w:rsid w:val="00746CD0"/>
    <w:rsid w:val="007C32B4"/>
    <w:rsid w:val="008379EC"/>
    <w:rsid w:val="008A635A"/>
    <w:rsid w:val="008B723A"/>
    <w:rsid w:val="00933D10"/>
    <w:rsid w:val="009E04E0"/>
    <w:rsid w:val="00A13498"/>
    <w:rsid w:val="00A20DB6"/>
    <w:rsid w:val="00A961F6"/>
    <w:rsid w:val="00AC2623"/>
    <w:rsid w:val="00AD7591"/>
    <w:rsid w:val="00AE7E16"/>
    <w:rsid w:val="00AF28EF"/>
    <w:rsid w:val="00B053E1"/>
    <w:rsid w:val="00B54D84"/>
    <w:rsid w:val="00B77F88"/>
    <w:rsid w:val="00BA7BBB"/>
    <w:rsid w:val="00BD31D3"/>
    <w:rsid w:val="00BE51F0"/>
    <w:rsid w:val="00BF20AC"/>
    <w:rsid w:val="00BF7F0F"/>
    <w:rsid w:val="00C34443"/>
    <w:rsid w:val="00C4141F"/>
    <w:rsid w:val="00C60B97"/>
    <w:rsid w:val="00C66485"/>
    <w:rsid w:val="00C82473"/>
    <w:rsid w:val="00CA2531"/>
    <w:rsid w:val="00CC7A93"/>
    <w:rsid w:val="00CF101E"/>
    <w:rsid w:val="00CF7161"/>
    <w:rsid w:val="00D476DA"/>
    <w:rsid w:val="00D91701"/>
    <w:rsid w:val="00DB68E2"/>
    <w:rsid w:val="00DC1E69"/>
    <w:rsid w:val="00DE264A"/>
    <w:rsid w:val="00E61091"/>
    <w:rsid w:val="00E664A6"/>
    <w:rsid w:val="00EC2461"/>
    <w:rsid w:val="00EC64FC"/>
    <w:rsid w:val="00F25AE7"/>
    <w:rsid w:val="00F7272D"/>
    <w:rsid w:val="00F74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B772C2-E579-4D3E-9B81-8F54318D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761"/>
  </w:style>
  <w:style w:type="paragraph" w:styleId="Heading2">
    <w:name w:val="heading 2"/>
    <w:basedOn w:val="Normal"/>
    <w:next w:val="Normal"/>
    <w:link w:val="Heading2Char"/>
    <w:qFormat/>
    <w:rsid w:val="00193256"/>
    <w:pPr>
      <w:keepNext/>
      <w:spacing w:before="140" w:after="0" w:line="240" w:lineRule="auto"/>
      <w:jc w:val="center"/>
      <w:outlineLvl w:val="1"/>
    </w:pPr>
    <w:rPr>
      <w:rFonts w:ascii="Arial" w:eastAsia="Times New Roman" w:hAnsi="Arial" w:cs="Arial"/>
      <w:b/>
      <w:bCs/>
      <w:sz w:val="20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0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F20D6"/>
  </w:style>
  <w:style w:type="paragraph" w:styleId="NormalWeb">
    <w:name w:val="Normal (Web)"/>
    <w:basedOn w:val="Normal"/>
    <w:uiPriority w:val="99"/>
    <w:unhideWhenUsed/>
    <w:rsid w:val="00DE2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DE26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17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E4"/>
  </w:style>
  <w:style w:type="paragraph" w:styleId="Footer">
    <w:name w:val="footer"/>
    <w:basedOn w:val="Normal"/>
    <w:link w:val="FooterChar"/>
    <w:uiPriority w:val="99"/>
    <w:semiHidden/>
    <w:unhideWhenUsed/>
    <w:rsid w:val="00517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70E4"/>
  </w:style>
  <w:style w:type="character" w:customStyle="1" w:styleId="Heading2Char">
    <w:name w:val="Heading 2 Char"/>
    <w:basedOn w:val="DefaultParagraphFont"/>
    <w:link w:val="Heading2"/>
    <w:rsid w:val="00193256"/>
    <w:rPr>
      <w:rFonts w:ascii="Arial" w:eastAsia="Times New Roman" w:hAnsi="Arial" w:cs="Arial"/>
      <w:b/>
      <w:bCs/>
      <w:sz w:val="20"/>
      <w:szCs w:val="24"/>
      <w:lang w:val="en-US" w:bidi="ar-SA"/>
    </w:rPr>
  </w:style>
  <w:style w:type="character" w:styleId="Emphasis">
    <w:name w:val="Emphasis"/>
    <w:basedOn w:val="DefaultParagraphFont"/>
    <w:uiPriority w:val="20"/>
    <w:qFormat/>
    <w:rsid w:val="00AD7591"/>
    <w:rPr>
      <w:i/>
      <w:iCs/>
    </w:rPr>
  </w:style>
  <w:style w:type="character" w:customStyle="1" w:styleId="mi">
    <w:name w:val="mi"/>
    <w:basedOn w:val="DefaultParagraphFont"/>
    <w:rsid w:val="00AD7591"/>
  </w:style>
  <w:style w:type="character" w:customStyle="1" w:styleId="mo">
    <w:name w:val="mo"/>
    <w:basedOn w:val="DefaultParagraphFont"/>
    <w:rsid w:val="00AD7591"/>
  </w:style>
  <w:style w:type="character" w:customStyle="1" w:styleId="mn">
    <w:name w:val="mn"/>
    <w:basedOn w:val="DefaultParagraphFont"/>
    <w:rsid w:val="00AD7591"/>
  </w:style>
  <w:style w:type="character" w:styleId="Strong">
    <w:name w:val="Strong"/>
    <w:basedOn w:val="DefaultParagraphFont"/>
    <w:uiPriority w:val="22"/>
    <w:qFormat/>
    <w:rsid w:val="00AD7591"/>
    <w:rPr>
      <w:b/>
      <w:bCs/>
    </w:rPr>
  </w:style>
  <w:style w:type="character" w:customStyle="1" w:styleId="subscript">
    <w:name w:val="subscript"/>
    <w:basedOn w:val="DefaultParagraphFont"/>
    <w:rsid w:val="00AD75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591"/>
    <w:rPr>
      <w:rFonts w:ascii="Courier New" w:eastAsia="Times New Roman" w:hAnsi="Courier New" w:cs="Courier New"/>
      <w:sz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99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28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9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9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275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Categorical_variable" TargetMode="External"/><Relationship Id="rId18" Type="http://schemas.openxmlformats.org/officeDocument/2006/relationships/hyperlink" Target="https://en.wikipedia.org/wiki/Diabetes_mellitus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Blood_tes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ependent_and_independent_variables" TargetMode="External"/><Relationship Id="rId17" Type="http://schemas.openxmlformats.org/officeDocument/2006/relationships/hyperlink" Target="https://en.wikipedia.org/wiki/Ordinal_logistic_regression" TargetMode="External"/><Relationship Id="rId25" Type="http://schemas.openxmlformats.org/officeDocument/2006/relationships/hyperlink" Target="https://www.analyticsvidhya.com/wp-content/uploads/2015/11/1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evel_of_measurement" TargetMode="External"/><Relationship Id="rId20" Type="http://schemas.openxmlformats.org/officeDocument/2006/relationships/hyperlink" Target="https://en.wikipedia.org/wiki/Body_mass_index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egression_analysis" TargetMode="External"/><Relationship Id="rId24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Multinomial_logistic_regression" TargetMode="External"/><Relationship Id="rId23" Type="http://schemas.openxmlformats.org/officeDocument/2006/relationships/image" Target="media/image3.emf"/><Relationship Id="rId28" Type="http://schemas.openxmlformats.org/officeDocument/2006/relationships/image" Target="media/image6.png"/><Relationship Id="rId10" Type="http://schemas.openxmlformats.org/officeDocument/2006/relationships/hyperlink" Target="https://en.wikipedia.org/wiki/Statistics" TargetMode="External"/><Relationship Id="rId19" Type="http://schemas.openxmlformats.org/officeDocument/2006/relationships/hyperlink" Target="https://en.wikipedia.org/wiki/Coronary_artery_diseas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Binary_variable" TargetMode="External"/><Relationship Id="rId22" Type="http://schemas.openxmlformats.org/officeDocument/2006/relationships/customXml" Target="ink/ink1.xml"/><Relationship Id="rId27" Type="http://schemas.openxmlformats.org/officeDocument/2006/relationships/hyperlink" Target="https://www.analyticsvidhya.com/wp-content/uploads/2015/11/2.png" TargetMode="External"/><Relationship Id="rId30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20712" units="1/cm"/>
          <inkml:channelProperty channel="Y" name="resolution" value="44.39306" units="1/cm"/>
          <inkml:channelProperty channel="T" name="resolution" value="1" units="1/dev"/>
        </inkml:channelProperties>
      </inkml:inkSource>
      <inkml:timestamp xml:id="ts0" timeString="2021-03-18T03:45:28.133"/>
    </inkml:context>
    <inkml:brush xml:id="br0">
      <inkml:brushProperty name="width" value="0.02646" units="cm"/>
      <inkml:brushProperty name="height" value="0.02646" units="cm"/>
      <inkml:brushProperty name="color" value="#00B050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025BD-EE14-48B2-B980-E65CFD291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7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NA307PrinterPC</dc:creator>
  <cp:lastModifiedBy>Admin</cp:lastModifiedBy>
  <cp:revision>23</cp:revision>
  <dcterms:created xsi:type="dcterms:W3CDTF">2018-01-17T08:41:00Z</dcterms:created>
  <dcterms:modified xsi:type="dcterms:W3CDTF">2023-08-30T13:57:00Z</dcterms:modified>
</cp:coreProperties>
</file>