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B3AD8" w14:textId="77777777" w:rsidR="00451F2C" w:rsidRDefault="00451F2C"/>
    <w:p w14:paraId="00B0BE2A" w14:textId="77777777" w:rsidR="00451F2C" w:rsidRDefault="00451F2C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8"/>
        <w:gridCol w:w="2587"/>
        <w:gridCol w:w="4755"/>
      </w:tblGrid>
      <w:tr w:rsidR="00451F2C" w:rsidRPr="00451F2C" w14:paraId="1940FA79" w14:textId="77777777" w:rsidTr="00451F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741CB2" w14:textId="77777777" w:rsidR="00451F2C" w:rsidRPr="00451F2C" w:rsidRDefault="00451F2C" w:rsidP="00451F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51F2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Graph</w:t>
            </w:r>
          </w:p>
        </w:tc>
        <w:tc>
          <w:tcPr>
            <w:tcW w:w="0" w:type="auto"/>
            <w:vAlign w:val="center"/>
            <w:hideMark/>
          </w:tcPr>
          <w:p w14:paraId="2C7DB19B" w14:textId="77777777" w:rsidR="00451F2C" w:rsidRPr="00451F2C" w:rsidRDefault="00451F2C" w:rsidP="00451F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51F2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What it shows</w:t>
            </w:r>
          </w:p>
        </w:tc>
        <w:tc>
          <w:tcPr>
            <w:tcW w:w="0" w:type="auto"/>
            <w:vAlign w:val="center"/>
            <w:hideMark/>
          </w:tcPr>
          <w:p w14:paraId="6D135216" w14:textId="77777777" w:rsidR="00451F2C" w:rsidRPr="00451F2C" w:rsidRDefault="00451F2C" w:rsidP="00451F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51F2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File name</w:t>
            </w:r>
          </w:p>
        </w:tc>
      </w:tr>
      <w:tr w:rsidR="00451F2C" w:rsidRPr="00451F2C" w14:paraId="6C7A9531" w14:textId="77777777" w:rsidTr="00451F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D5BDC2" w14:textId="77777777" w:rsidR="00451F2C" w:rsidRPr="00451F2C" w:rsidRDefault="00451F2C" w:rsidP="00451F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1F2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Accuracy vs AUC Bar Plot</w:t>
            </w:r>
          </w:p>
        </w:tc>
        <w:tc>
          <w:tcPr>
            <w:tcW w:w="0" w:type="auto"/>
            <w:vAlign w:val="center"/>
            <w:hideMark/>
          </w:tcPr>
          <w:p w14:paraId="5EDDB875" w14:textId="77777777" w:rsidR="00451F2C" w:rsidRPr="00451F2C" w:rsidRDefault="00451F2C" w:rsidP="00451F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1F2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Compare model performance across companies</w:t>
            </w:r>
          </w:p>
        </w:tc>
        <w:tc>
          <w:tcPr>
            <w:tcW w:w="0" w:type="auto"/>
            <w:vAlign w:val="center"/>
            <w:hideMark/>
          </w:tcPr>
          <w:p w14:paraId="7AFA3971" w14:textId="77777777" w:rsidR="00451F2C" w:rsidRPr="00451F2C" w:rsidRDefault="00451F2C" w:rsidP="00451F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1F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xgboost_accuracy_auc_comparison.png</w:t>
            </w:r>
          </w:p>
        </w:tc>
      </w:tr>
      <w:tr w:rsidR="00451F2C" w:rsidRPr="00451F2C" w14:paraId="09C07FE5" w14:textId="77777777" w:rsidTr="00451F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A5D6E" w14:textId="77777777" w:rsidR="00451F2C" w:rsidRPr="00451F2C" w:rsidRDefault="00451F2C" w:rsidP="00451F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1F2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ROC Curves for All Companies</w:t>
            </w:r>
          </w:p>
        </w:tc>
        <w:tc>
          <w:tcPr>
            <w:tcW w:w="0" w:type="auto"/>
            <w:vAlign w:val="center"/>
            <w:hideMark/>
          </w:tcPr>
          <w:p w14:paraId="499F1CB4" w14:textId="77777777" w:rsidR="00451F2C" w:rsidRPr="00451F2C" w:rsidRDefault="00451F2C" w:rsidP="00451F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1F2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Visualize classification quality (per company)</w:t>
            </w:r>
          </w:p>
        </w:tc>
        <w:tc>
          <w:tcPr>
            <w:tcW w:w="0" w:type="auto"/>
            <w:vAlign w:val="center"/>
            <w:hideMark/>
          </w:tcPr>
          <w:p w14:paraId="781CF3C3" w14:textId="77777777" w:rsidR="00451F2C" w:rsidRPr="00451F2C" w:rsidRDefault="00451F2C" w:rsidP="00451F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1F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xgboost_roc_curves_all_companies.png</w:t>
            </w:r>
          </w:p>
        </w:tc>
      </w:tr>
      <w:tr w:rsidR="00451F2C" w:rsidRPr="00451F2C" w14:paraId="0EEBE639" w14:textId="77777777" w:rsidTr="00451F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73801" w14:textId="77777777" w:rsidR="00451F2C" w:rsidRPr="00451F2C" w:rsidRDefault="00451F2C" w:rsidP="00451F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1F2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Feature Importance Plots</w:t>
            </w:r>
          </w:p>
        </w:tc>
        <w:tc>
          <w:tcPr>
            <w:tcW w:w="0" w:type="auto"/>
            <w:vAlign w:val="center"/>
            <w:hideMark/>
          </w:tcPr>
          <w:p w14:paraId="7F2C4099" w14:textId="77777777" w:rsidR="00451F2C" w:rsidRPr="00451F2C" w:rsidRDefault="00451F2C" w:rsidP="00451F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1F2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Top features driving prediction for each company</w:t>
            </w:r>
          </w:p>
        </w:tc>
        <w:tc>
          <w:tcPr>
            <w:tcW w:w="0" w:type="auto"/>
            <w:vAlign w:val="center"/>
            <w:hideMark/>
          </w:tcPr>
          <w:p w14:paraId="5FB71D4C" w14:textId="77777777" w:rsidR="00451F2C" w:rsidRPr="00451F2C" w:rsidRDefault="00451F2C" w:rsidP="00451F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1F2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(Inside Excel: </w:t>
            </w:r>
            <w:r w:rsidRPr="00451F2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xgboost_feature_importances.xlsx</w:t>
            </w:r>
            <w:r w:rsidRPr="00451F2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</w:tbl>
    <w:p w14:paraId="236CEACC" w14:textId="77777777" w:rsidR="00451F2C" w:rsidRDefault="00451F2C"/>
    <w:p w14:paraId="26781297" w14:textId="77777777" w:rsidR="00451F2C" w:rsidRDefault="00451F2C"/>
    <w:p w14:paraId="7FB1B51F" w14:textId="77777777" w:rsidR="00451F2C" w:rsidRDefault="00451F2C"/>
    <w:p w14:paraId="0E841C89" w14:textId="77777777" w:rsidR="00451F2C" w:rsidRDefault="00451F2C"/>
    <w:p w14:paraId="3930B7F6" w14:textId="77777777" w:rsidR="00451F2C" w:rsidRDefault="00451F2C"/>
    <w:p w14:paraId="4CEF5075" w14:textId="77777777" w:rsidR="00451F2C" w:rsidRDefault="00451F2C"/>
    <w:p w14:paraId="54D67F18" w14:textId="77777777" w:rsidR="00451F2C" w:rsidRDefault="00451F2C" w:rsidP="00451F2C"/>
    <w:p w14:paraId="27D67731" w14:textId="7D564A19" w:rsidR="00451F2C" w:rsidRPr="00451F2C" w:rsidRDefault="00451F2C" w:rsidP="00451F2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451F2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1. Accuracy vs AUC Comparison Bar Plot</w:t>
      </w:r>
    </w:p>
    <w:p w14:paraId="69A7569C" w14:textId="77777777" w:rsidR="00451F2C" w:rsidRPr="00451F2C" w:rsidRDefault="00451F2C" w:rsidP="00451F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F2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51F2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51F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451F2C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451F2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Compare how well </w:t>
      </w:r>
      <w:proofErr w:type="spellStart"/>
      <w:r w:rsidRPr="00451F2C">
        <w:rPr>
          <w:rFonts w:ascii="Times New Roman" w:eastAsia="Times New Roman" w:hAnsi="Times New Roman" w:cs="Times New Roman"/>
          <w:kern w:val="0"/>
          <w14:ligatures w14:val="none"/>
        </w:rPr>
        <w:t>XGBoost</w:t>
      </w:r>
      <w:proofErr w:type="spellEnd"/>
      <w:r w:rsidRPr="00451F2C">
        <w:rPr>
          <w:rFonts w:ascii="Times New Roman" w:eastAsia="Times New Roman" w:hAnsi="Times New Roman" w:cs="Times New Roman"/>
          <w:kern w:val="0"/>
          <w14:ligatures w14:val="none"/>
        </w:rPr>
        <w:t xml:space="preserve"> models work for each company.</w:t>
      </w:r>
    </w:p>
    <w:p w14:paraId="53B28745" w14:textId="77777777" w:rsidR="00451F2C" w:rsidRPr="00451F2C" w:rsidRDefault="00451F2C" w:rsidP="00451F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F2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51F2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51F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to interpret</w:t>
      </w:r>
      <w:r w:rsidRPr="00451F2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2FC51CA" w14:textId="77777777" w:rsidR="00451F2C" w:rsidRPr="00451F2C" w:rsidRDefault="00451F2C" w:rsidP="00451F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F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Accuracy</w:t>
      </w:r>
      <w:r w:rsidRPr="00451F2C">
        <w:rPr>
          <w:rFonts w:ascii="Times New Roman" w:eastAsia="Times New Roman" w:hAnsi="Times New Roman" w:cs="Times New Roman"/>
          <w:kern w:val="0"/>
          <w14:ligatures w14:val="none"/>
        </w:rPr>
        <w:t xml:space="preserve"> = % of correct predictions (Up/Down correctly predicted)</w:t>
      </w:r>
    </w:p>
    <w:p w14:paraId="24DA5F31" w14:textId="77777777" w:rsidR="00451F2C" w:rsidRPr="00451F2C" w:rsidRDefault="00451F2C" w:rsidP="00451F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F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AUC</w:t>
      </w:r>
      <w:r w:rsidRPr="00451F2C">
        <w:rPr>
          <w:rFonts w:ascii="Times New Roman" w:eastAsia="Times New Roman" w:hAnsi="Times New Roman" w:cs="Times New Roman"/>
          <w:kern w:val="0"/>
          <w14:ligatures w14:val="none"/>
        </w:rPr>
        <w:t xml:space="preserve"> = How well model separates Up vs Down cases (AUC closer to 1 = better)</w:t>
      </w:r>
    </w:p>
    <w:p w14:paraId="6882A61B" w14:textId="77777777" w:rsidR="00451F2C" w:rsidRPr="00451F2C" w:rsidRDefault="00451F2C" w:rsidP="00451F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F2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51F2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51F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Read the plot</w:t>
      </w:r>
      <w:r w:rsidRPr="00451F2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72B3957" w14:textId="77777777" w:rsidR="00451F2C" w:rsidRPr="00451F2C" w:rsidRDefault="00451F2C" w:rsidP="00451F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F2C">
        <w:rPr>
          <w:rFonts w:ascii="Times New Roman" w:eastAsia="Times New Roman" w:hAnsi="Times New Roman" w:cs="Times New Roman"/>
          <w:kern w:val="0"/>
          <w14:ligatures w14:val="none"/>
        </w:rPr>
        <w:t xml:space="preserve">Look for companies with </w:t>
      </w:r>
      <w:r w:rsidRPr="00451F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 Accuracy</w:t>
      </w:r>
      <w:r w:rsidRPr="00451F2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51F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AND</w:t>
      </w:r>
      <w:r w:rsidRPr="00451F2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51F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 AUC</w:t>
      </w:r>
      <w:r w:rsidRPr="00451F2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043AF26" w14:textId="77777777" w:rsidR="00451F2C" w:rsidRPr="00451F2C" w:rsidRDefault="00451F2C" w:rsidP="00451F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F2C">
        <w:rPr>
          <w:rFonts w:ascii="Times New Roman" w:eastAsia="Times New Roman" w:hAnsi="Times New Roman" w:cs="Times New Roman"/>
          <w:kern w:val="0"/>
          <w14:ligatures w14:val="none"/>
        </w:rPr>
        <w:t>If a company has Accuracy &gt; 60% and AUC &gt; 0.65 → Good predictive performance!</w:t>
      </w:r>
    </w:p>
    <w:p w14:paraId="4FA3180D" w14:textId="77777777" w:rsidR="00451F2C" w:rsidRPr="00451F2C" w:rsidRDefault="00451F2C" w:rsidP="00451F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F2C">
        <w:rPr>
          <w:rFonts w:ascii="Times New Roman" w:eastAsia="Times New Roman" w:hAnsi="Times New Roman" w:cs="Times New Roman"/>
          <w:kern w:val="0"/>
          <w14:ligatures w14:val="none"/>
        </w:rPr>
        <w:t>If Accuracy is low (&lt;55%) and AUC close to 0.5 → model is almost random guessing.</w:t>
      </w:r>
    </w:p>
    <w:p w14:paraId="3EDE7CFF" w14:textId="77777777" w:rsidR="00451F2C" w:rsidRPr="00451F2C" w:rsidRDefault="00451F2C" w:rsidP="00451F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F2C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✅</w:t>
      </w:r>
      <w:r w:rsidRPr="00451F2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51F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451F2C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451F2C">
        <w:rPr>
          <w:rFonts w:ascii="Times New Roman" w:eastAsia="Times New Roman" w:hAnsi="Times New Roman" w:cs="Times New Roman"/>
          <w:kern w:val="0"/>
          <w14:ligatures w14:val="none"/>
        </w:rPr>
        <w:br/>
        <w:t>If AAPL has Accuracy 68% and AUC 0.72 →</w:t>
      </w:r>
      <w:r w:rsidRPr="00451F2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→ News + </w:t>
      </w:r>
      <w:proofErr w:type="spellStart"/>
      <w:r w:rsidRPr="00451F2C">
        <w:rPr>
          <w:rFonts w:ascii="Times New Roman" w:eastAsia="Times New Roman" w:hAnsi="Times New Roman" w:cs="Times New Roman"/>
          <w:kern w:val="0"/>
          <w14:ligatures w14:val="none"/>
        </w:rPr>
        <w:t>TimeBlock</w:t>
      </w:r>
      <w:proofErr w:type="spellEnd"/>
      <w:r w:rsidRPr="00451F2C">
        <w:rPr>
          <w:rFonts w:ascii="Times New Roman" w:eastAsia="Times New Roman" w:hAnsi="Times New Roman" w:cs="Times New Roman"/>
          <w:kern w:val="0"/>
          <w14:ligatures w14:val="none"/>
        </w:rPr>
        <w:t xml:space="preserve"> can </w:t>
      </w:r>
      <w:r w:rsidRPr="00451F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meaningfully predict</w:t>
      </w:r>
      <w:r w:rsidRPr="00451F2C">
        <w:rPr>
          <w:rFonts w:ascii="Times New Roman" w:eastAsia="Times New Roman" w:hAnsi="Times New Roman" w:cs="Times New Roman"/>
          <w:kern w:val="0"/>
          <w14:ligatures w14:val="none"/>
        </w:rPr>
        <w:t xml:space="preserve"> AAPL stock moves.</w:t>
      </w:r>
    </w:p>
    <w:p w14:paraId="2C868AC0" w14:textId="631C1529" w:rsidR="00451F2C" w:rsidRDefault="00451F2C" w:rsidP="00451F2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BBDD08A" w14:textId="77777777" w:rsidR="00451F2C" w:rsidRDefault="00451F2C" w:rsidP="00451F2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2BF0405" w14:textId="77777777" w:rsidR="00451F2C" w:rsidRDefault="00451F2C" w:rsidP="00451F2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3551753" w14:textId="77777777" w:rsidR="00451F2C" w:rsidRDefault="00451F2C" w:rsidP="00451F2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5CFE8D8" w14:textId="77777777" w:rsidR="00451F2C" w:rsidRPr="00451F2C" w:rsidRDefault="00451F2C" w:rsidP="00451F2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0112AFB" w14:textId="0F472C56" w:rsidR="00451F2C" w:rsidRPr="00451F2C" w:rsidRDefault="00451F2C" w:rsidP="00451F2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451F2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2. ROC Curves for All Companies</w:t>
      </w:r>
    </w:p>
    <w:p w14:paraId="1DAAADF0" w14:textId="77777777" w:rsidR="00451F2C" w:rsidRPr="00451F2C" w:rsidRDefault="00451F2C" w:rsidP="00451F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F2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51F2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51F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451F2C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451F2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Visually see how "good" the model is for </w:t>
      </w:r>
      <w:r w:rsidRPr="00451F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each company</w:t>
      </w:r>
      <w:r w:rsidRPr="00451F2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7DF7FFE" w14:textId="77777777" w:rsidR="00451F2C" w:rsidRPr="00451F2C" w:rsidRDefault="00451F2C" w:rsidP="00451F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F2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51F2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51F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to interpret</w:t>
      </w:r>
      <w:r w:rsidRPr="00451F2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43E08C5" w14:textId="77777777" w:rsidR="00451F2C" w:rsidRPr="00451F2C" w:rsidRDefault="00451F2C" w:rsidP="00451F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F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X-axis</w:t>
      </w:r>
      <w:r w:rsidRPr="00451F2C">
        <w:rPr>
          <w:rFonts w:ascii="Times New Roman" w:eastAsia="Times New Roman" w:hAnsi="Times New Roman" w:cs="Times New Roman"/>
          <w:kern w:val="0"/>
          <w14:ligatures w14:val="none"/>
        </w:rPr>
        <w:t xml:space="preserve"> = False Positive Rate (wrong alarms)</w:t>
      </w:r>
    </w:p>
    <w:p w14:paraId="2AE32AB6" w14:textId="77777777" w:rsidR="00451F2C" w:rsidRPr="00451F2C" w:rsidRDefault="00451F2C" w:rsidP="00451F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F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Y-axis</w:t>
      </w:r>
      <w:r w:rsidRPr="00451F2C">
        <w:rPr>
          <w:rFonts w:ascii="Times New Roman" w:eastAsia="Times New Roman" w:hAnsi="Times New Roman" w:cs="Times New Roman"/>
          <w:kern w:val="0"/>
          <w14:ligatures w14:val="none"/>
        </w:rPr>
        <w:t xml:space="preserve"> = True Positive Rate (correct detection)</w:t>
      </w:r>
    </w:p>
    <w:p w14:paraId="67EA43FC" w14:textId="77777777" w:rsidR="00451F2C" w:rsidRPr="00451F2C" w:rsidRDefault="00451F2C" w:rsidP="00451F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F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Diagonal line</w:t>
      </w:r>
      <w:r w:rsidRPr="00451F2C">
        <w:rPr>
          <w:rFonts w:ascii="Times New Roman" w:eastAsia="Times New Roman" w:hAnsi="Times New Roman" w:cs="Times New Roman"/>
          <w:kern w:val="0"/>
          <w14:ligatures w14:val="none"/>
        </w:rPr>
        <w:t xml:space="preserve"> = random guessing (no skill)</w:t>
      </w:r>
    </w:p>
    <w:p w14:paraId="213EF969" w14:textId="77777777" w:rsidR="00451F2C" w:rsidRPr="00451F2C" w:rsidRDefault="00451F2C" w:rsidP="00451F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F2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51F2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51F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Read the plot</w:t>
      </w:r>
      <w:r w:rsidRPr="00451F2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7F2E2FA" w14:textId="77777777" w:rsidR="00451F2C" w:rsidRPr="00451F2C" w:rsidRDefault="00451F2C" w:rsidP="00451F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F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Curves above the diagonal</w:t>
      </w:r>
      <w:r w:rsidRPr="00451F2C">
        <w:rPr>
          <w:rFonts w:ascii="Times New Roman" w:eastAsia="Times New Roman" w:hAnsi="Times New Roman" w:cs="Times New Roman"/>
          <w:kern w:val="0"/>
          <w14:ligatures w14:val="none"/>
        </w:rPr>
        <w:t xml:space="preserve"> → model is useful!</w:t>
      </w:r>
    </w:p>
    <w:p w14:paraId="0BFA3C48" w14:textId="77777777" w:rsidR="00451F2C" w:rsidRPr="00451F2C" w:rsidRDefault="00451F2C" w:rsidP="00451F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F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Higher curve</w:t>
      </w:r>
      <w:r w:rsidRPr="00451F2C">
        <w:rPr>
          <w:rFonts w:ascii="Times New Roman" w:eastAsia="Times New Roman" w:hAnsi="Times New Roman" w:cs="Times New Roman"/>
          <w:kern w:val="0"/>
          <w14:ligatures w14:val="none"/>
        </w:rPr>
        <w:t xml:space="preserve"> = better model.</w:t>
      </w:r>
    </w:p>
    <w:p w14:paraId="19E7571F" w14:textId="77777777" w:rsidR="00451F2C" w:rsidRPr="00451F2C" w:rsidRDefault="00451F2C" w:rsidP="00451F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F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Closer to top-left corner</w:t>
      </w:r>
      <w:r w:rsidRPr="00451F2C">
        <w:rPr>
          <w:rFonts w:ascii="Times New Roman" w:eastAsia="Times New Roman" w:hAnsi="Times New Roman" w:cs="Times New Roman"/>
          <w:kern w:val="0"/>
          <w14:ligatures w14:val="none"/>
        </w:rPr>
        <w:t xml:space="preserve"> = best classification (perfect).</w:t>
      </w:r>
    </w:p>
    <w:p w14:paraId="5B06063E" w14:textId="77777777" w:rsidR="00451F2C" w:rsidRPr="00451F2C" w:rsidRDefault="00451F2C" w:rsidP="00451F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F2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51F2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51F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451F2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12A6B64" w14:textId="77777777" w:rsidR="00451F2C" w:rsidRPr="00451F2C" w:rsidRDefault="00451F2C" w:rsidP="00451F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F2C">
        <w:rPr>
          <w:rFonts w:ascii="Times New Roman" w:eastAsia="Times New Roman" w:hAnsi="Times New Roman" w:cs="Times New Roman"/>
          <w:kern w:val="0"/>
          <w14:ligatures w14:val="none"/>
        </w:rPr>
        <w:t>AMD’s ROC curve much higher than TSLA’s →</w:t>
      </w:r>
      <w:r w:rsidRPr="00451F2C">
        <w:rPr>
          <w:rFonts w:ascii="Times New Roman" w:eastAsia="Times New Roman" w:hAnsi="Times New Roman" w:cs="Times New Roman"/>
          <w:kern w:val="0"/>
          <w14:ligatures w14:val="none"/>
        </w:rPr>
        <w:br/>
        <w:t>Model can better distinguish Up/Down for AMD than for TSLA.</w:t>
      </w:r>
    </w:p>
    <w:p w14:paraId="2366A044" w14:textId="77777777" w:rsidR="00451F2C" w:rsidRPr="00451F2C" w:rsidRDefault="00451F2C" w:rsidP="00451F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F2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51F2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51F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Area Under Curve (AUC)</w:t>
      </w:r>
      <w:r w:rsidRPr="00451F2C">
        <w:rPr>
          <w:rFonts w:ascii="Times New Roman" w:eastAsia="Times New Roman" w:hAnsi="Times New Roman" w:cs="Times New Roman"/>
          <w:kern w:val="0"/>
          <w14:ligatures w14:val="none"/>
        </w:rPr>
        <w:t xml:space="preserve"> helps summarize:</w:t>
      </w:r>
    </w:p>
    <w:p w14:paraId="331F0860" w14:textId="77777777" w:rsidR="00451F2C" w:rsidRPr="00451F2C" w:rsidRDefault="00451F2C" w:rsidP="00451F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F2C">
        <w:rPr>
          <w:rFonts w:ascii="Times New Roman" w:eastAsia="Times New Roman" w:hAnsi="Times New Roman" w:cs="Times New Roman"/>
          <w:kern w:val="0"/>
          <w14:ligatures w14:val="none"/>
        </w:rPr>
        <w:t>AUC &gt; 0.7 → Good model</w:t>
      </w:r>
    </w:p>
    <w:p w14:paraId="48912324" w14:textId="77777777" w:rsidR="00451F2C" w:rsidRPr="00451F2C" w:rsidRDefault="00451F2C" w:rsidP="00451F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F2C">
        <w:rPr>
          <w:rFonts w:ascii="Times New Roman" w:eastAsia="Times New Roman" w:hAnsi="Times New Roman" w:cs="Times New Roman"/>
          <w:kern w:val="0"/>
          <w14:ligatures w14:val="none"/>
        </w:rPr>
        <w:t>AUC ~0.5 → Random guessing</w:t>
      </w:r>
    </w:p>
    <w:p w14:paraId="006F2636" w14:textId="77777777" w:rsidR="00451F2C" w:rsidRDefault="00451F2C" w:rsidP="00451F2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</w:p>
    <w:p w14:paraId="45F697B4" w14:textId="77777777" w:rsidR="00451F2C" w:rsidRDefault="00451F2C" w:rsidP="00451F2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</w:p>
    <w:p w14:paraId="09BCDF2A" w14:textId="77777777" w:rsidR="00451F2C" w:rsidRDefault="00451F2C" w:rsidP="00451F2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</w:p>
    <w:p w14:paraId="3C4F1CD6" w14:textId="77777777" w:rsidR="00451F2C" w:rsidRDefault="00451F2C" w:rsidP="00451F2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</w:p>
    <w:p w14:paraId="63A7CBDA" w14:textId="2DCA1331" w:rsidR="00451F2C" w:rsidRPr="00451F2C" w:rsidRDefault="00451F2C" w:rsidP="00451F2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F2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3. Feature Importance Plots (and Excel Table)</w:t>
      </w:r>
    </w:p>
    <w:p w14:paraId="374456EB" w14:textId="77777777" w:rsidR="00451F2C" w:rsidRPr="00451F2C" w:rsidRDefault="00451F2C" w:rsidP="00451F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F2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51F2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51F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451F2C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451F2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Find out which </w:t>
      </w:r>
      <w:proofErr w:type="spellStart"/>
      <w:r w:rsidRPr="00451F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FinBERT</w:t>
      </w:r>
      <w:proofErr w:type="spellEnd"/>
      <w:r w:rsidRPr="00451F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embeddings</w:t>
      </w:r>
      <w:r w:rsidRPr="00451F2C">
        <w:rPr>
          <w:rFonts w:ascii="Times New Roman" w:eastAsia="Times New Roman" w:hAnsi="Times New Roman" w:cs="Times New Roman"/>
          <w:kern w:val="0"/>
          <w14:ligatures w14:val="none"/>
        </w:rPr>
        <w:t xml:space="preserve"> (and Time Block) are </w:t>
      </w:r>
      <w:r w:rsidRPr="00451F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most important</w:t>
      </w:r>
      <w:r w:rsidRPr="00451F2C">
        <w:rPr>
          <w:rFonts w:ascii="Times New Roman" w:eastAsia="Times New Roman" w:hAnsi="Times New Roman" w:cs="Times New Roman"/>
          <w:kern w:val="0"/>
          <w14:ligatures w14:val="none"/>
        </w:rPr>
        <w:t xml:space="preserve"> for predicting Up/Down.</w:t>
      </w:r>
    </w:p>
    <w:p w14:paraId="53C7555A" w14:textId="77777777" w:rsidR="00451F2C" w:rsidRPr="00451F2C" w:rsidRDefault="00451F2C" w:rsidP="00451F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F2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51F2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51F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to interpret</w:t>
      </w:r>
      <w:r w:rsidRPr="00451F2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12251B0" w14:textId="77777777" w:rsidR="00451F2C" w:rsidRPr="00451F2C" w:rsidRDefault="00451F2C" w:rsidP="00451F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F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Higher importance score</w:t>
      </w:r>
      <w:r w:rsidRPr="00451F2C">
        <w:rPr>
          <w:rFonts w:ascii="Times New Roman" w:eastAsia="Times New Roman" w:hAnsi="Times New Roman" w:cs="Times New Roman"/>
          <w:kern w:val="0"/>
          <w14:ligatures w14:val="none"/>
        </w:rPr>
        <w:t xml:space="preserve"> → feature plays bigger role in model.</w:t>
      </w:r>
    </w:p>
    <w:p w14:paraId="3CA4874F" w14:textId="77777777" w:rsidR="00451F2C" w:rsidRPr="00451F2C" w:rsidRDefault="00451F2C" w:rsidP="00451F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F2C">
        <w:rPr>
          <w:rFonts w:ascii="Times New Roman" w:eastAsia="Times New Roman" w:hAnsi="Times New Roman" w:cs="Times New Roman"/>
          <w:kern w:val="0"/>
          <w14:ligatures w14:val="none"/>
        </w:rPr>
        <w:t xml:space="preserve">See which </w:t>
      </w:r>
      <w:proofErr w:type="spellStart"/>
      <w:r w:rsidRPr="00451F2C">
        <w:rPr>
          <w:rFonts w:ascii="Times New Roman" w:eastAsia="Times New Roman" w:hAnsi="Times New Roman" w:cs="Times New Roman"/>
          <w:kern w:val="0"/>
          <w14:ligatures w14:val="none"/>
        </w:rPr>
        <w:t>FinBERT</w:t>
      </w:r>
      <w:proofErr w:type="spellEnd"/>
      <w:r w:rsidRPr="00451F2C">
        <w:rPr>
          <w:rFonts w:ascii="Times New Roman" w:eastAsia="Times New Roman" w:hAnsi="Times New Roman" w:cs="Times New Roman"/>
          <w:kern w:val="0"/>
          <w14:ligatures w14:val="none"/>
        </w:rPr>
        <w:t xml:space="preserve"> variable (latent topic) has the strongest impact.</w:t>
      </w:r>
    </w:p>
    <w:p w14:paraId="0EE7A849" w14:textId="77777777" w:rsidR="00451F2C" w:rsidRPr="00451F2C" w:rsidRDefault="00451F2C" w:rsidP="00451F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F2C">
        <w:rPr>
          <w:rFonts w:ascii="Times New Roman" w:eastAsia="Times New Roman" w:hAnsi="Times New Roman" w:cs="Times New Roman"/>
          <w:kern w:val="0"/>
          <w14:ligatures w14:val="none"/>
        </w:rPr>
        <w:t xml:space="preserve">If </w:t>
      </w:r>
      <w:proofErr w:type="spellStart"/>
      <w:r w:rsidRPr="00451F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Time_Block_Count</w:t>
      </w:r>
      <w:proofErr w:type="spellEnd"/>
      <w:r w:rsidRPr="00451F2C">
        <w:rPr>
          <w:rFonts w:ascii="Times New Roman" w:eastAsia="Times New Roman" w:hAnsi="Times New Roman" w:cs="Times New Roman"/>
          <w:kern w:val="0"/>
          <w14:ligatures w14:val="none"/>
        </w:rPr>
        <w:t xml:space="preserve"> is important → stock movement depends not only on news but also on time progression.</w:t>
      </w:r>
    </w:p>
    <w:p w14:paraId="682FB00A" w14:textId="77777777" w:rsidR="00451F2C" w:rsidRPr="00451F2C" w:rsidRDefault="00451F2C" w:rsidP="00451F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F2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51F2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51F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Read the table</w:t>
      </w:r>
      <w:r w:rsidRPr="00451F2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8816054" w14:textId="77777777" w:rsidR="00451F2C" w:rsidRPr="00451F2C" w:rsidRDefault="00451F2C" w:rsidP="00451F2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F2C">
        <w:rPr>
          <w:rFonts w:ascii="Times New Roman" w:eastAsia="Times New Roman" w:hAnsi="Times New Roman" w:cs="Times New Roman"/>
          <w:kern w:val="0"/>
          <w14:ligatures w14:val="none"/>
        </w:rPr>
        <w:t>Each company has different top 5 features.</w:t>
      </w:r>
    </w:p>
    <w:p w14:paraId="6659312F" w14:textId="77777777" w:rsidR="00451F2C" w:rsidRPr="00451F2C" w:rsidRDefault="00451F2C" w:rsidP="00451F2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F2C">
        <w:rPr>
          <w:rFonts w:ascii="Times New Roman" w:eastAsia="Times New Roman" w:hAnsi="Times New Roman" w:cs="Times New Roman"/>
          <w:kern w:val="0"/>
          <w14:ligatures w14:val="none"/>
        </w:rPr>
        <w:t xml:space="preserve">If </w:t>
      </w:r>
      <w:r w:rsidRPr="00451F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finbert_59</w:t>
      </w:r>
      <w:r w:rsidRPr="00451F2C">
        <w:rPr>
          <w:rFonts w:ascii="Times New Roman" w:eastAsia="Times New Roman" w:hAnsi="Times New Roman" w:cs="Times New Roman"/>
          <w:kern w:val="0"/>
          <w14:ligatures w14:val="none"/>
        </w:rPr>
        <w:t xml:space="preserve"> is top across many companies → that news topic is consistently important!</w:t>
      </w:r>
    </w:p>
    <w:p w14:paraId="06C0BA89" w14:textId="77777777" w:rsidR="00451F2C" w:rsidRPr="00451F2C" w:rsidRDefault="00451F2C" w:rsidP="00451F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F2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51F2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51F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451F2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AC0C0CF" w14:textId="77777777" w:rsidR="00451F2C" w:rsidRPr="00451F2C" w:rsidRDefault="00451F2C" w:rsidP="00451F2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51F2C">
        <w:rPr>
          <w:rFonts w:ascii="Times New Roman" w:eastAsia="Times New Roman" w:hAnsi="Times New Roman" w:cs="Times New Roman"/>
          <w:kern w:val="0"/>
          <w14:ligatures w14:val="none"/>
        </w:rPr>
        <w:t>For AAPL, finbert_59 and finbert_48 are top features →</w:t>
      </w:r>
      <w:r w:rsidRPr="00451F2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News patterns related to those latent dimensions </w:t>
      </w:r>
      <w:r w:rsidRPr="00451F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strongly drive AAPL stock moves</w:t>
      </w:r>
      <w:r w:rsidRPr="00451F2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C08EB8B" w14:textId="77777777" w:rsidR="00451F2C" w:rsidRPr="00451F2C" w:rsidRDefault="00451F2C" w:rsidP="00451F2C"/>
    <w:sectPr w:rsidR="00451F2C" w:rsidRPr="00451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D278BC" w14:textId="77777777" w:rsidR="003F7049" w:rsidRDefault="003F7049" w:rsidP="00451F2C">
      <w:pPr>
        <w:spacing w:after="0" w:line="240" w:lineRule="auto"/>
      </w:pPr>
      <w:r>
        <w:separator/>
      </w:r>
    </w:p>
  </w:endnote>
  <w:endnote w:type="continuationSeparator" w:id="0">
    <w:p w14:paraId="39B00DAB" w14:textId="77777777" w:rsidR="003F7049" w:rsidRDefault="003F7049" w:rsidP="00451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89B8A7" w14:textId="77777777" w:rsidR="003F7049" w:rsidRDefault="003F7049" w:rsidP="00451F2C">
      <w:pPr>
        <w:spacing w:after="0" w:line="240" w:lineRule="auto"/>
      </w:pPr>
      <w:r>
        <w:separator/>
      </w:r>
    </w:p>
  </w:footnote>
  <w:footnote w:type="continuationSeparator" w:id="0">
    <w:p w14:paraId="7B5B0B1B" w14:textId="77777777" w:rsidR="003F7049" w:rsidRDefault="003F7049" w:rsidP="00451F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76B9B"/>
    <w:multiLevelType w:val="multilevel"/>
    <w:tmpl w:val="F24CD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DA0807"/>
    <w:multiLevelType w:val="multilevel"/>
    <w:tmpl w:val="27D2F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936514"/>
    <w:multiLevelType w:val="multilevel"/>
    <w:tmpl w:val="F97EE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DC034C"/>
    <w:multiLevelType w:val="multilevel"/>
    <w:tmpl w:val="5E762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FB49D5"/>
    <w:multiLevelType w:val="multilevel"/>
    <w:tmpl w:val="597EB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4C7910"/>
    <w:multiLevelType w:val="multilevel"/>
    <w:tmpl w:val="6622B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5D3136"/>
    <w:multiLevelType w:val="multilevel"/>
    <w:tmpl w:val="3E989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435DBF"/>
    <w:multiLevelType w:val="multilevel"/>
    <w:tmpl w:val="6D34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285475"/>
    <w:multiLevelType w:val="multilevel"/>
    <w:tmpl w:val="B8DAF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1768351">
    <w:abstractNumId w:val="2"/>
  </w:num>
  <w:num w:numId="2" w16cid:durableId="3288604">
    <w:abstractNumId w:val="6"/>
  </w:num>
  <w:num w:numId="3" w16cid:durableId="104470289">
    <w:abstractNumId w:val="5"/>
  </w:num>
  <w:num w:numId="4" w16cid:durableId="348918117">
    <w:abstractNumId w:val="1"/>
  </w:num>
  <w:num w:numId="5" w16cid:durableId="430391405">
    <w:abstractNumId w:val="0"/>
  </w:num>
  <w:num w:numId="6" w16cid:durableId="1147210125">
    <w:abstractNumId w:val="8"/>
  </w:num>
  <w:num w:numId="7" w16cid:durableId="1158426924">
    <w:abstractNumId w:val="3"/>
  </w:num>
  <w:num w:numId="8" w16cid:durableId="892277535">
    <w:abstractNumId w:val="4"/>
  </w:num>
  <w:num w:numId="9" w16cid:durableId="8320656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F2C"/>
    <w:rsid w:val="003F7049"/>
    <w:rsid w:val="00451F2C"/>
    <w:rsid w:val="0090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62EB5"/>
  <w15:chartTrackingRefBased/>
  <w15:docId w15:val="{0DD25B9C-BF3A-684A-9C96-CD924803B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1F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1F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F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1F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1F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1F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1F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1F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1F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F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1F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1F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1F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1F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1F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1F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1F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1F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1F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1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1F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1F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1F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1F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1F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1F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1F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1F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1F2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51F2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51F2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51F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F2C"/>
  </w:style>
  <w:style w:type="paragraph" w:styleId="Footer">
    <w:name w:val="footer"/>
    <w:basedOn w:val="Normal"/>
    <w:link w:val="FooterChar"/>
    <w:uiPriority w:val="99"/>
    <w:unhideWhenUsed/>
    <w:rsid w:val="00451F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F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86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Xinqi Li</dc:creator>
  <cp:keywords/>
  <dc:description/>
  <cp:lastModifiedBy>Xinqi Li</cp:lastModifiedBy>
  <cp:revision>1</cp:revision>
  <dcterms:created xsi:type="dcterms:W3CDTF">2025-04-26T21:28:00Z</dcterms:created>
  <dcterms:modified xsi:type="dcterms:W3CDTF">2025-04-26T21:33:00Z</dcterms:modified>
</cp:coreProperties>
</file>