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ACD1A" w14:textId="77777777" w:rsidR="0004646A" w:rsidRDefault="0004646A" w:rsidP="0004646A">
      <w:pPr>
        <w:pStyle w:val="Title"/>
      </w:pPr>
      <w:r>
        <w:t>Orion Aerospace Dynamics</w:t>
      </w:r>
    </w:p>
    <w:p w14:paraId="2B4B4386" w14:textId="77777777" w:rsidR="0004646A" w:rsidRDefault="0004646A" w:rsidP="0004646A"/>
    <w:p w14:paraId="016A46CC" w14:textId="77777777" w:rsidR="0004646A" w:rsidRPr="004334B1" w:rsidRDefault="0004646A" w:rsidP="004334B1">
      <w:pPr>
        <w:pStyle w:val="Heading1"/>
        <w:rPr>
          <w:b/>
          <w:bCs/>
        </w:rPr>
      </w:pPr>
      <w:r w:rsidRPr="004334B1">
        <w:rPr>
          <w:b/>
          <w:bCs/>
        </w:rPr>
        <w:t>Overview:</w:t>
      </w:r>
    </w:p>
    <w:p w14:paraId="31805B71" w14:textId="77777777" w:rsidR="0004646A" w:rsidRDefault="0004646A" w:rsidP="0004646A">
      <w:r>
        <w:t>Orion Aerospace Dynamics, founded in 2021, is a game-changing aerospace company headquartered atop the serene peaks of Denver, Colorado. Championing the motto "The Sky is Not the Limit," Orion has been redefining space exploration and aviation with advanced propulsion systems, space habitats, and aerial vehicles that seem straight out of science fiction.</w:t>
      </w:r>
    </w:p>
    <w:p w14:paraId="6795ACC4" w14:textId="77777777" w:rsidR="0004646A" w:rsidRPr="004334B1" w:rsidRDefault="0004646A" w:rsidP="004334B1">
      <w:pPr>
        <w:pStyle w:val="Heading1"/>
        <w:rPr>
          <w:b/>
          <w:bCs/>
        </w:rPr>
      </w:pPr>
      <w:r w:rsidRPr="004334B1">
        <w:rPr>
          <w:b/>
          <w:bCs/>
        </w:rPr>
        <w:t>Mission Statement:</w:t>
      </w:r>
    </w:p>
    <w:p w14:paraId="66C593E1" w14:textId="77777777" w:rsidR="0004646A" w:rsidRDefault="0004646A" w:rsidP="0004646A">
      <w:r>
        <w:t>"To push the boundaries of human reach, making the vast expanse of space a familiar terrain and ensuring Earth's skies are traveled sustainably."</w:t>
      </w:r>
    </w:p>
    <w:p w14:paraId="2611D431" w14:textId="77777777" w:rsidR="0004646A" w:rsidRPr="004334B1" w:rsidRDefault="0004646A" w:rsidP="004334B1">
      <w:pPr>
        <w:pStyle w:val="Heading1"/>
        <w:rPr>
          <w:b/>
          <w:bCs/>
        </w:rPr>
      </w:pPr>
      <w:r w:rsidRPr="004334B1">
        <w:rPr>
          <w:b/>
          <w:bCs/>
        </w:rPr>
        <w:t>Key Products &amp; Services:</w:t>
      </w:r>
    </w:p>
    <w:p w14:paraId="25429FEE" w14:textId="77777777" w:rsidR="0004646A" w:rsidRDefault="0004646A" w:rsidP="00946CA1">
      <w:pPr>
        <w:pStyle w:val="ListParagraph"/>
        <w:numPr>
          <w:ilvl w:val="0"/>
          <w:numId w:val="1"/>
        </w:numPr>
      </w:pPr>
      <w:r>
        <w:t>Galactic Cruiser™: An innovative spacecraft designed for deep space exploration, equipped with advanced life support systems and AI-driven navigation.</w:t>
      </w:r>
    </w:p>
    <w:p w14:paraId="6DDA1D28" w14:textId="10235BA4" w:rsidR="00946CA1" w:rsidRDefault="00946CA1" w:rsidP="00946CA1">
      <w:pPr>
        <w:pStyle w:val="ListParagraph"/>
        <w:numPr>
          <w:ilvl w:val="1"/>
          <w:numId w:val="1"/>
        </w:numPr>
      </w:pPr>
      <w:r>
        <w:t>Applications:</w:t>
      </w:r>
    </w:p>
    <w:p w14:paraId="142AE4C9" w14:textId="77777777" w:rsidR="00946CA1" w:rsidRDefault="00946CA1" w:rsidP="00946CA1">
      <w:pPr>
        <w:pStyle w:val="ListParagraph"/>
        <w:numPr>
          <w:ilvl w:val="2"/>
          <w:numId w:val="1"/>
        </w:numPr>
      </w:pPr>
      <w:r>
        <w:t>Stellar Drive Propulsion: A proprietary system that allows the Cruiser to achieve faster-than-ever travel speeds, reducing interplanetary journey times.</w:t>
      </w:r>
    </w:p>
    <w:p w14:paraId="2C70F91C" w14:textId="4C97B1BC" w:rsidR="00946CA1" w:rsidRDefault="00946CA1" w:rsidP="00946CA1">
      <w:pPr>
        <w:pStyle w:val="ListParagraph"/>
        <w:numPr>
          <w:ilvl w:val="2"/>
          <w:numId w:val="1"/>
        </w:numPr>
      </w:pPr>
      <w:r>
        <w:t>Holodeck Entertainment: A VR-based entertainment zone that simulates Earthly experiences, ensuring mental well-being during long space journeys.</w:t>
      </w:r>
    </w:p>
    <w:p w14:paraId="406CAD5F" w14:textId="77777777" w:rsidR="0004646A" w:rsidRDefault="0004646A" w:rsidP="00946CA1">
      <w:pPr>
        <w:pStyle w:val="ListParagraph"/>
        <w:numPr>
          <w:ilvl w:val="0"/>
          <w:numId w:val="1"/>
        </w:numPr>
      </w:pPr>
      <w:proofErr w:type="spellStart"/>
      <w:r>
        <w:t>SkySailor</w:t>
      </w:r>
      <w:proofErr w:type="spellEnd"/>
      <w:r>
        <w:t xml:space="preserve"> Drones™: </w:t>
      </w:r>
      <w:proofErr w:type="gramStart"/>
      <w:r>
        <w:t>Environmentally-friendly</w:t>
      </w:r>
      <w:proofErr w:type="gramEnd"/>
      <w:r>
        <w:t xml:space="preserve"> drones powered by solar and wind energy, suitable for both recreational and professional use.</w:t>
      </w:r>
    </w:p>
    <w:p w14:paraId="0547AB34" w14:textId="42F3CFB2" w:rsidR="00946CA1" w:rsidRDefault="00946CA1" w:rsidP="00946CA1">
      <w:pPr>
        <w:pStyle w:val="ListParagraph"/>
        <w:numPr>
          <w:ilvl w:val="1"/>
          <w:numId w:val="1"/>
        </w:numPr>
      </w:pPr>
      <w:r>
        <w:t>Applications:</w:t>
      </w:r>
    </w:p>
    <w:p w14:paraId="517FCCDD" w14:textId="77777777" w:rsidR="00946CA1" w:rsidRDefault="00946CA1" w:rsidP="00946CA1">
      <w:pPr>
        <w:pStyle w:val="ListParagraph"/>
        <w:numPr>
          <w:ilvl w:val="2"/>
          <w:numId w:val="1"/>
        </w:numPr>
      </w:pPr>
      <w:r>
        <w:t>Eco-Cam Tech: Advanced camera systems that can monitor ecosystems with minimal intrusion.</w:t>
      </w:r>
    </w:p>
    <w:p w14:paraId="5907D6E1" w14:textId="2EE32CDA" w:rsidR="00946CA1" w:rsidRDefault="00946CA1" w:rsidP="00946CA1">
      <w:pPr>
        <w:pStyle w:val="ListParagraph"/>
        <w:numPr>
          <w:ilvl w:val="2"/>
          <w:numId w:val="1"/>
        </w:numPr>
      </w:pPr>
      <w:r>
        <w:t>Infinite Flight Mode: Leveraging solar and wind energy, these drones can stay airborne for significantly extended periods compared to conventional drones.</w:t>
      </w:r>
    </w:p>
    <w:p w14:paraId="5ACF7D8F" w14:textId="77777777" w:rsidR="0004646A" w:rsidRDefault="0004646A" w:rsidP="00946CA1">
      <w:pPr>
        <w:pStyle w:val="ListParagraph"/>
        <w:numPr>
          <w:ilvl w:val="0"/>
          <w:numId w:val="1"/>
        </w:numPr>
      </w:pPr>
      <w:r>
        <w:t>Nebula Stations™: Modular space habitats intended for research, tourism, and potential future colonization efforts.</w:t>
      </w:r>
    </w:p>
    <w:p w14:paraId="3F6AEA6B" w14:textId="71FC6B25" w:rsidR="00946CA1" w:rsidRDefault="00946CA1" w:rsidP="00946CA1">
      <w:pPr>
        <w:pStyle w:val="ListParagraph"/>
        <w:numPr>
          <w:ilvl w:val="1"/>
          <w:numId w:val="1"/>
        </w:numPr>
      </w:pPr>
      <w:r>
        <w:t>Applications:</w:t>
      </w:r>
    </w:p>
    <w:p w14:paraId="4CFBF242" w14:textId="77777777" w:rsidR="00946CA1" w:rsidRDefault="00946CA1" w:rsidP="00946CA1">
      <w:pPr>
        <w:pStyle w:val="ListParagraph"/>
        <w:numPr>
          <w:ilvl w:val="2"/>
          <w:numId w:val="1"/>
        </w:numPr>
      </w:pPr>
      <w:r>
        <w:t>Bio-Dome Agriculture: State-of-the-art agricultural domes that simulate Earth's conditions, allowing fresh produce growth in space.</w:t>
      </w:r>
    </w:p>
    <w:p w14:paraId="60992EED" w14:textId="7889AB8F" w:rsidR="00946CA1" w:rsidRDefault="00946CA1" w:rsidP="00946CA1">
      <w:pPr>
        <w:pStyle w:val="ListParagraph"/>
        <w:numPr>
          <w:ilvl w:val="2"/>
          <w:numId w:val="1"/>
        </w:numPr>
      </w:pPr>
      <w:r>
        <w:t>Gravity Pods: Areas within the station that can simulate varying levels of gravity, from Earth-like conditions to zero-G zones.</w:t>
      </w:r>
    </w:p>
    <w:p w14:paraId="4EB0EC28" w14:textId="77777777" w:rsidR="0004646A" w:rsidRDefault="0004646A" w:rsidP="00946CA1">
      <w:pPr>
        <w:pStyle w:val="ListParagraph"/>
        <w:numPr>
          <w:ilvl w:val="0"/>
          <w:numId w:val="1"/>
        </w:numPr>
      </w:pPr>
      <w:proofErr w:type="spellStart"/>
      <w:r>
        <w:t>AeroAcademy</w:t>
      </w:r>
      <w:proofErr w:type="spellEnd"/>
      <w:r>
        <w:t>™: An immersive training institution offering programs in aerospace engineering, astronaut training, and space tourism orientation.</w:t>
      </w:r>
    </w:p>
    <w:p w14:paraId="6CA31AA6" w14:textId="33C2571D" w:rsidR="00946CA1" w:rsidRDefault="00946CA1" w:rsidP="00946CA1">
      <w:pPr>
        <w:pStyle w:val="ListParagraph"/>
        <w:numPr>
          <w:ilvl w:val="1"/>
          <w:numId w:val="1"/>
        </w:numPr>
      </w:pPr>
      <w:r>
        <w:t>Applications:</w:t>
      </w:r>
    </w:p>
    <w:p w14:paraId="36C05A7A" w14:textId="77777777" w:rsidR="00946CA1" w:rsidRDefault="00946CA1" w:rsidP="00946CA1">
      <w:pPr>
        <w:pStyle w:val="ListParagraph"/>
        <w:numPr>
          <w:ilvl w:val="2"/>
          <w:numId w:val="1"/>
        </w:numPr>
      </w:pPr>
      <w:r>
        <w:t>Virtual Spacewalks: Training sessions in VR that prepare astronauts for extravehicular activities.</w:t>
      </w:r>
    </w:p>
    <w:p w14:paraId="02BA8305" w14:textId="0C5BBD89" w:rsidR="00946CA1" w:rsidRDefault="00946CA1" w:rsidP="00946CA1">
      <w:pPr>
        <w:pStyle w:val="ListParagraph"/>
        <w:numPr>
          <w:ilvl w:val="2"/>
          <w:numId w:val="1"/>
        </w:numPr>
      </w:pPr>
      <w:r>
        <w:t>Intergalactic Culture Modules: Courses that introduce students to the speculated cultures and societal structures of potential extraterrestrial civilizations.</w:t>
      </w:r>
    </w:p>
    <w:p w14:paraId="361DA9B9" w14:textId="69FD79A7" w:rsidR="0004646A" w:rsidRPr="004334B1" w:rsidRDefault="004334B1" w:rsidP="004334B1">
      <w:pPr>
        <w:pStyle w:val="Heading1"/>
        <w:rPr>
          <w:b/>
          <w:bCs/>
        </w:rPr>
      </w:pPr>
      <w:r>
        <w:rPr>
          <w:b/>
          <w:bCs/>
        </w:rPr>
        <w:lastRenderedPageBreak/>
        <w:t>Awards</w:t>
      </w:r>
      <w:r w:rsidR="0004646A" w:rsidRPr="004334B1">
        <w:rPr>
          <w:b/>
          <w:bCs/>
        </w:rPr>
        <w:t>:</w:t>
      </w:r>
    </w:p>
    <w:p w14:paraId="7606548D" w14:textId="39843A68" w:rsidR="0004646A" w:rsidRDefault="00946CA1" w:rsidP="00946CA1">
      <w:pPr>
        <w:pStyle w:val="ListParagraph"/>
        <w:numPr>
          <w:ilvl w:val="0"/>
          <w:numId w:val="2"/>
        </w:numPr>
      </w:pPr>
      <w:r>
        <w:t xml:space="preserve">2023: </w:t>
      </w:r>
      <w:r w:rsidR="0004646A">
        <w:t>Secured "Aerospace Company of the Decade" title by Aviation Weekly.</w:t>
      </w:r>
    </w:p>
    <w:p w14:paraId="6BE68C19" w14:textId="21965E75" w:rsidR="0004646A" w:rsidRDefault="00946CA1" w:rsidP="00946CA1">
      <w:pPr>
        <w:pStyle w:val="ListParagraph"/>
        <w:numPr>
          <w:ilvl w:val="0"/>
          <w:numId w:val="2"/>
        </w:numPr>
      </w:pPr>
      <w:r>
        <w:t xml:space="preserve">2022: </w:t>
      </w:r>
      <w:r w:rsidR="0004646A">
        <w:t>Successfully launched three Galactic Cruiser™ missions to Mars, paving the way for potential human settlements.</w:t>
      </w:r>
    </w:p>
    <w:p w14:paraId="0699840F" w14:textId="08E6DB51" w:rsidR="0004646A" w:rsidRDefault="00946CA1" w:rsidP="00946CA1">
      <w:pPr>
        <w:pStyle w:val="ListParagraph"/>
        <w:numPr>
          <w:ilvl w:val="0"/>
          <w:numId w:val="2"/>
        </w:numPr>
      </w:pPr>
      <w:r>
        <w:t xml:space="preserve">2021: </w:t>
      </w:r>
      <w:proofErr w:type="spellStart"/>
      <w:r w:rsidR="0004646A">
        <w:t>SkySailor</w:t>
      </w:r>
      <w:proofErr w:type="spellEnd"/>
      <w:r w:rsidR="0004646A">
        <w:t xml:space="preserve"> Drones™ adopted by leading ecological researchers for environmental monitoring without carbon footprints.</w:t>
      </w:r>
    </w:p>
    <w:p w14:paraId="4A6BF95B" w14:textId="72C5194A" w:rsidR="0004646A" w:rsidRDefault="00946CA1" w:rsidP="00946CA1">
      <w:pPr>
        <w:pStyle w:val="ListParagraph"/>
        <w:numPr>
          <w:ilvl w:val="0"/>
          <w:numId w:val="2"/>
        </w:numPr>
      </w:pPr>
      <w:r>
        <w:t xml:space="preserve">2021: </w:t>
      </w:r>
      <w:r w:rsidR="0004646A">
        <w:t>Partnership with NASA and SpaceX for the development of next-generation propulsion technologies.</w:t>
      </w:r>
    </w:p>
    <w:p w14:paraId="6E104B59" w14:textId="77777777" w:rsidR="0004646A" w:rsidRPr="004334B1" w:rsidRDefault="0004646A" w:rsidP="004334B1">
      <w:pPr>
        <w:pStyle w:val="Heading1"/>
        <w:rPr>
          <w:b/>
          <w:bCs/>
        </w:rPr>
      </w:pPr>
      <w:r w:rsidRPr="004334B1">
        <w:rPr>
          <w:b/>
          <w:bCs/>
        </w:rPr>
        <w:t>Team:</w:t>
      </w:r>
    </w:p>
    <w:p w14:paraId="407B9EBA" w14:textId="2346199E" w:rsidR="0004646A" w:rsidRDefault="0004646A" w:rsidP="00946CA1">
      <w:pPr>
        <w:pStyle w:val="ListParagraph"/>
        <w:numPr>
          <w:ilvl w:val="0"/>
          <w:numId w:val="3"/>
        </w:numPr>
      </w:pPr>
      <w:r>
        <w:t>Capt. Helena Vance - Founder &amp; CEO: A former astronaut and a propulsion physicist, Capt. Vance brings unparalleled expertise and vision to Orion, leading the team towards uncharted territories.</w:t>
      </w:r>
    </w:p>
    <w:p w14:paraId="4C7FF765" w14:textId="6968CBA2" w:rsidR="0004646A" w:rsidRDefault="0004646A" w:rsidP="00946CA1">
      <w:pPr>
        <w:pStyle w:val="ListParagraph"/>
        <w:numPr>
          <w:ilvl w:val="0"/>
          <w:numId w:val="3"/>
        </w:numPr>
      </w:pPr>
      <w:r>
        <w:t>Dr. Hiroshi Nakamura - CTO: A genius in aerospace engineering, Dr. Nakamura's innovations form the backbone of Orion's groundbreaking spacecrafts and aerial vehicles.</w:t>
      </w:r>
    </w:p>
    <w:p w14:paraId="6F28A6D5" w14:textId="3ADA5AB0" w:rsidR="0004646A" w:rsidRDefault="0004646A" w:rsidP="00946CA1">
      <w:pPr>
        <w:pStyle w:val="ListParagraph"/>
        <w:numPr>
          <w:ilvl w:val="0"/>
          <w:numId w:val="3"/>
        </w:numPr>
      </w:pPr>
      <w:r>
        <w:t>Leo Rodriguez - Chief of Design: With a penchant for blending aesthetics with functionality, Leo ensures that every Orion product is not just effective but also a piece of art.</w:t>
      </w:r>
    </w:p>
    <w:p w14:paraId="48A69CB0" w14:textId="51F209A0" w:rsidR="0004646A" w:rsidRDefault="0004646A" w:rsidP="00946CA1">
      <w:pPr>
        <w:pStyle w:val="ListParagraph"/>
        <w:numPr>
          <w:ilvl w:val="0"/>
          <w:numId w:val="3"/>
        </w:numPr>
      </w:pPr>
      <w:r>
        <w:t>Ava O'Connell - VP of Operations: Managing the intricate logistics of aerospace projects is Ava's forte. Her meticulous planning ensures that missions are executed flawlessly.</w:t>
      </w:r>
    </w:p>
    <w:p w14:paraId="38FCCA90" w14:textId="432752CC" w:rsidR="0004646A" w:rsidRDefault="0004646A" w:rsidP="00946CA1">
      <w:pPr>
        <w:pStyle w:val="ListParagraph"/>
        <w:numPr>
          <w:ilvl w:val="0"/>
          <w:numId w:val="3"/>
        </w:numPr>
      </w:pPr>
      <w:r>
        <w:t xml:space="preserve">Dr. Imani Okoro - Head of </w:t>
      </w:r>
      <w:proofErr w:type="spellStart"/>
      <w:r>
        <w:t>AeroAcademy</w:t>
      </w:r>
      <w:proofErr w:type="spellEnd"/>
      <w:r>
        <w:t>™: A space historian and a former NASA educator, Dr. Okoro shapes the curriculum, ensuring that the academy produces the best minds in aerospace.</w:t>
      </w:r>
    </w:p>
    <w:sectPr w:rsidR="000464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96097"/>
    <w:multiLevelType w:val="hybridMultilevel"/>
    <w:tmpl w:val="59102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012A48"/>
    <w:multiLevelType w:val="hybridMultilevel"/>
    <w:tmpl w:val="AC12DE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5430DC"/>
    <w:multiLevelType w:val="hybridMultilevel"/>
    <w:tmpl w:val="39B09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E904C1"/>
    <w:multiLevelType w:val="hybridMultilevel"/>
    <w:tmpl w:val="048A8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9096093">
    <w:abstractNumId w:val="1"/>
  </w:num>
  <w:num w:numId="2" w16cid:durableId="745952136">
    <w:abstractNumId w:val="2"/>
  </w:num>
  <w:num w:numId="3" w16cid:durableId="406732743">
    <w:abstractNumId w:val="3"/>
  </w:num>
  <w:num w:numId="4" w16cid:durableId="1668558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46A"/>
    <w:rsid w:val="0004646A"/>
    <w:rsid w:val="004334B1"/>
    <w:rsid w:val="00946CA1"/>
    <w:rsid w:val="00D73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33FCA"/>
  <w15:chartTrackingRefBased/>
  <w15:docId w15:val="{CBFAFABF-8F9D-46C1-8A11-91E23BC18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34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64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646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334B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46C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Caporusso</dc:creator>
  <cp:keywords/>
  <dc:description/>
  <cp:lastModifiedBy>Nicholas Caporusso</cp:lastModifiedBy>
  <cp:revision>1</cp:revision>
  <dcterms:created xsi:type="dcterms:W3CDTF">2023-08-26T23:13:00Z</dcterms:created>
  <dcterms:modified xsi:type="dcterms:W3CDTF">2023-08-26T23:40:00Z</dcterms:modified>
</cp:coreProperties>
</file>