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1989"/>
        <w:gridCol w:w="1992"/>
        <w:gridCol w:w="1998"/>
        <w:gridCol w:w="1992"/>
        <w:gridCol w:w="1992"/>
        <w:gridCol w:w="1992"/>
        <w:gridCol w:w="1993"/>
      </w:tblGrid>
      <w:tr w:rsidR="001D1EA2" w14:paraId="273B41D5" w14:textId="77777777" w:rsidTr="26450C52">
        <w:tc>
          <w:tcPr>
            <w:tcW w:w="1989" w:type="dxa"/>
          </w:tcPr>
          <w:p w14:paraId="17422A46" w14:textId="77777777" w:rsidR="008E0F5A" w:rsidRDefault="008E0F5A" w:rsidP="008E0F5A">
            <w:pPr>
              <w:jc w:val="center"/>
            </w:pPr>
            <w:r>
              <w:t>Criterion</w:t>
            </w:r>
          </w:p>
        </w:tc>
        <w:tc>
          <w:tcPr>
            <w:tcW w:w="1992" w:type="dxa"/>
          </w:tcPr>
          <w:p w14:paraId="605C735A" w14:textId="77777777" w:rsidR="008E0F5A" w:rsidRDefault="008E0F5A" w:rsidP="008E0F5A">
            <w:pPr>
              <w:jc w:val="center"/>
            </w:pPr>
            <w:r>
              <w:t>7</w:t>
            </w:r>
          </w:p>
        </w:tc>
        <w:tc>
          <w:tcPr>
            <w:tcW w:w="1998" w:type="dxa"/>
          </w:tcPr>
          <w:p w14:paraId="55C23F2D" w14:textId="77777777" w:rsidR="008E0F5A" w:rsidRDefault="008E0F5A" w:rsidP="008E0F5A">
            <w:pPr>
              <w:jc w:val="center"/>
            </w:pPr>
            <w:r>
              <w:t>6</w:t>
            </w:r>
          </w:p>
        </w:tc>
        <w:tc>
          <w:tcPr>
            <w:tcW w:w="1992" w:type="dxa"/>
          </w:tcPr>
          <w:p w14:paraId="17FE8860" w14:textId="77777777" w:rsidR="008E0F5A" w:rsidRDefault="008E0F5A" w:rsidP="008E0F5A">
            <w:pPr>
              <w:jc w:val="center"/>
            </w:pPr>
            <w:r>
              <w:t>5</w:t>
            </w:r>
          </w:p>
        </w:tc>
        <w:tc>
          <w:tcPr>
            <w:tcW w:w="1992" w:type="dxa"/>
          </w:tcPr>
          <w:p w14:paraId="1AC29B5A" w14:textId="77777777" w:rsidR="008E0F5A" w:rsidRDefault="008E0F5A" w:rsidP="008E0F5A">
            <w:pPr>
              <w:jc w:val="center"/>
            </w:pPr>
            <w:r>
              <w:t>4</w:t>
            </w:r>
          </w:p>
        </w:tc>
        <w:tc>
          <w:tcPr>
            <w:tcW w:w="1992" w:type="dxa"/>
          </w:tcPr>
          <w:p w14:paraId="36CE8252" w14:textId="77777777" w:rsidR="008E0F5A" w:rsidRDefault="008E0F5A" w:rsidP="008E0F5A">
            <w:pPr>
              <w:jc w:val="center"/>
            </w:pPr>
            <w:r>
              <w:t>3</w:t>
            </w:r>
          </w:p>
        </w:tc>
        <w:tc>
          <w:tcPr>
            <w:tcW w:w="1993" w:type="dxa"/>
          </w:tcPr>
          <w:p w14:paraId="2B6A473A" w14:textId="77777777" w:rsidR="008E0F5A" w:rsidRDefault="008E0F5A" w:rsidP="008E0F5A">
            <w:pPr>
              <w:jc w:val="center"/>
            </w:pPr>
            <w:r>
              <w:t>2-1</w:t>
            </w:r>
          </w:p>
        </w:tc>
      </w:tr>
      <w:tr w:rsidR="001D1EA2" w14:paraId="7498D514" w14:textId="77777777" w:rsidTr="26450C52">
        <w:trPr>
          <w:trHeight w:val="3963"/>
        </w:trPr>
        <w:tc>
          <w:tcPr>
            <w:tcW w:w="1989" w:type="dxa"/>
          </w:tcPr>
          <w:p w14:paraId="27593FFA" w14:textId="77777777" w:rsidR="008E0F5A" w:rsidRDefault="008E0F5A" w:rsidP="008E0F5A">
            <w:pPr>
              <w:jc w:val="both"/>
              <w:rPr>
                <w:sz w:val="16"/>
                <w:szCs w:val="16"/>
              </w:rPr>
            </w:pPr>
            <w:r>
              <w:rPr>
                <w:sz w:val="16"/>
                <w:szCs w:val="16"/>
              </w:rPr>
              <w:t xml:space="preserve">API Endpoint functionality, error responses and application reliability. </w:t>
            </w:r>
          </w:p>
          <w:p w14:paraId="25F82B1F" w14:textId="77777777" w:rsidR="008E0F5A" w:rsidRDefault="008E0F5A" w:rsidP="008E0F5A">
            <w:pPr>
              <w:jc w:val="both"/>
              <w:rPr>
                <w:sz w:val="16"/>
                <w:szCs w:val="16"/>
              </w:rPr>
            </w:pPr>
          </w:p>
          <w:p w14:paraId="3C9AFACF" w14:textId="5D039115" w:rsidR="008E0F5A" w:rsidRPr="00D00E61" w:rsidRDefault="00614701" w:rsidP="008E0F5A">
            <w:pPr>
              <w:jc w:val="both"/>
              <w:rPr>
                <w:sz w:val="16"/>
                <w:szCs w:val="16"/>
              </w:rPr>
            </w:pPr>
            <w:r>
              <w:rPr>
                <w:sz w:val="16"/>
                <w:szCs w:val="16"/>
              </w:rPr>
              <w:t>3</w:t>
            </w:r>
            <w:r w:rsidR="00F231FD">
              <w:rPr>
                <w:sz w:val="16"/>
                <w:szCs w:val="16"/>
              </w:rPr>
              <w:t>0</w:t>
            </w:r>
            <w:r w:rsidR="001D1EA2">
              <w:rPr>
                <w:sz w:val="16"/>
                <w:szCs w:val="16"/>
              </w:rPr>
              <w:t xml:space="preserve"> + </w:t>
            </w:r>
            <w:r w:rsidR="00F231FD">
              <w:rPr>
                <w:sz w:val="16"/>
                <w:szCs w:val="16"/>
              </w:rPr>
              <w:t>20</w:t>
            </w:r>
            <w:r w:rsidR="001D1EA2">
              <w:rPr>
                <w:sz w:val="16"/>
                <w:szCs w:val="16"/>
              </w:rPr>
              <w:t xml:space="preserve"> = </w:t>
            </w:r>
            <w:r>
              <w:rPr>
                <w:sz w:val="16"/>
                <w:szCs w:val="16"/>
              </w:rPr>
              <w:t>5</w:t>
            </w:r>
            <w:r w:rsidR="00F231FD">
              <w:rPr>
                <w:sz w:val="16"/>
                <w:szCs w:val="16"/>
              </w:rPr>
              <w:t>0</w:t>
            </w:r>
            <w:r w:rsidR="008E0F5A">
              <w:rPr>
                <w:sz w:val="16"/>
                <w:szCs w:val="16"/>
              </w:rPr>
              <w:t xml:space="preserve"> marks </w:t>
            </w:r>
          </w:p>
        </w:tc>
        <w:tc>
          <w:tcPr>
            <w:tcW w:w="1992" w:type="dxa"/>
          </w:tcPr>
          <w:p w14:paraId="2094BA08" w14:textId="7022FF20" w:rsidR="008E0F5A" w:rsidRDefault="003E211D" w:rsidP="008E0F5A">
            <w:pPr>
              <w:rPr>
                <w:sz w:val="16"/>
                <w:szCs w:val="16"/>
              </w:rPr>
            </w:pPr>
            <w:r w:rsidRPr="26450C52">
              <w:rPr>
                <w:sz w:val="16"/>
                <w:szCs w:val="16"/>
              </w:rPr>
              <w:t>The server</w:t>
            </w:r>
            <w:r w:rsidR="008E0F5A" w:rsidRPr="26450C52">
              <w:rPr>
                <w:sz w:val="16"/>
                <w:szCs w:val="16"/>
              </w:rPr>
              <w:t xml:space="preserve"> successfully implements all of the API endpoints according to their Swagger doc specification</w:t>
            </w:r>
            <w:r w:rsidR="00F231FD">
              <w:rPr>
                <w:sz w:val="16"/>
                <w:szCs w:val="16"/>
              </w:rPr>
              <w:t>s and the assignment specification</w:t>
            </w:r>
            <w:r w:rsidR="00C5602E" w:rsidRPr="26450C52">
              <w:rPr>
                <w:sz w:val="16"/>
                <w:szCs w:val="16"/>
              </w:rPr>
              <w:t>.</w:t>
            </w:r>
          </w:p>
          <w:p w14:paraId="04B18ECA" w14:textId="77777777" w:rsidR="008E0F5A" w:rsidRDefault="008E0F5A" w:rsidP="008E0F5A">
            <w:pPr>
              <w:rPr>
                <w:sz w:val="16"/>
                <w:szCs w:val="16"/>
              </w:rPr>
            </w:pPr>
            <w:r>
              <w:rPr>
                <w:sz w:val="16"/>
                <w:szCs w:val="16"/>
              </w:rPr>
              <w:t xml:space="preserve"> </w:t>
            </w:r>
          </w:p>
          <w:p w14:paraId="61E06E82" w14:textId="77777777" w:rsidR="008E0F5A" w:rsidRDefault="008E0F5A" w:rsidP="008E0F5A">
            <w:pPr>
              <w:rPr>
                <w:sz w:val="16"/>
                <w:szCs w:val="16"/>
              </w:rPr>
            </w:pPr>
            <w:r>
              <w:rPr>
                <w:sz w:val="16"/>
                <w:szCs w:val="16"/>
              </w:rPr>
              <w:t>The application is robust and executes without noticeable error and handles service failures and errors gracefully. Error conditions are returned in accordance with the API spec</w:t>
            </w:r>
            <w:r w:rsidR="004C4A00">
              <w:rPr>
                <w:sz w:val="16"/>
                <w:szCs w:val="16"/>
              </w:rPr>
              <w:t xml:space="preserve"> and response codes are perfectly</w:t>
            </w:r>
            <w:r w:rsidR="00F231FD">
              <w:rPr>
                <w:sz w:val="16"/>
                <w:szCs w:val="16"/>
              </w:rPr>
              <w:t xml:space="preserve"> in</w:t>
            </w:r>
            <w:r w:rsidR="004C4A00">
              <w:rPr>
                <w:sz w:val="16"/>
                <w:szCs w:val="16"/>
              </w:rPr>
              <w:t xml:space="preserve"> accord</w:t>
            </w:r>
            <w:r w:rsidR="00F231FD">
              <w:rPr>
                <w:sz w:val="16"/>
                <w:szCs w:val="16"/>
              </w:rPr>
              <w:t>ance</w:t>
            </w:r>
            <w:r w:rsidR="004C4A00">
              <w:rPr>
                <w:sz w:val="16"/>
                <w:szCs w:val="16"/>
              </w:rPr>
              <w:t xml:space="preserve"> </w:t>
            </w:r>
            <w:r w:rsidR="00F231FD">
              <w:rPr>
                <w:sz w:val="16"/>
                <w:szCs w:val="16"/>
              </w:rPr>
              <w:t>with the</w:t>
            </w:r>
            <w:r w:rsidR="004C4A00">
              <w:rPr>
                <w:sz w:val="16"/>
                <w:szCs w:val="16"/>
              </w:rPr>
              <w:t xml:space="preserve"> specification.</w:t>
            </w:r>
          </w:p>
          <w:p w14:paraId="5FA4B3AA" w14:textId="77777777" w:rsidR="004A566C" w:rsidRDefault="004A566C" w:rsidP="008E0F5A">
            <w:pPr>
              <w:rPr>
                <w:sz w:val="16"/>
                <w:szCs w:val="16"/>
              </w:rPr>
            </w:pPr>
          </w:p>
          <w:p w14:paraId="2ABF929B" w14:textId="4B6B6840" w:rsidR="004A566C" w:rsidRPr="00126AA6" w:rsidRDefault="004A566C" w:rsidP="008E0F5A">
            <w:pPr>
              <w:rPr>
                <w:sz w:val="16"/>
                <w:szCs w:val="16"/>
              </w:rPr>
            </w:pPr>
            <w:r>
              <w:rPr>
                <w:sz w:val="16"/>
                <w:szCs w:val="16"/>
              </w:rPr>
              <w:t xml:space="preserve">The server is correctly deployed on the provided VM (see </w:t>
            </w:r>
            <w:hyperlink r:id="rId4" w:history="1">
              <w:r w:rsidRPr="00DA29A4">
                <w:rPr>
                  <w:rStyle w:val="Hyperlink"/>
                  <w:sz w:val="16"/>
                  <w:szCs w:val="16"/>
                </w:rPr>
                <w:t>deployment instructions</w:t>
              </w:r>
            </w:hyperlink>
            <w:r>
              <w:rPr>
                <w:sz w:val="16"/>
                <w:szCs w:val="16"/>
              </w:rPr>
              <w:t xml:space="preserve"> for details)</w:t>
            </w:r>
          </w:p>
        </w:tc>
        <w:tc>
          <w:tcPr>
            <w:tcW w:w="1998" w:type="dxa"/>
          </w:tcPr>
          <w:p w14:paraId="12681921" w14:textId="2E58274F" w:rsidR="008E0F5A" w:rsidRDefault="008E0F5A" w:rsidP="008E0F5A">
            <w:pPr>
              <w:rPr>
                <w:sz w:val="16"/>
                <w:szCs w:val="16"/>
              </w:rPr>
            </w:pPr>
            <w:r>
              <w:rPr>
                <w:sz w:val="16"/>
                <w:szCs w:val="16"/>
              </w:rPr>
              <w:t xml:space="preserve">The </w:t>
            </w:r>
            <w:r w:rsidR="003E211D">
              <w:rPr>
                <w:sz w:val="16"/>
                <w:szCs w:val="16"/>
              </w:rPr>
              <w:t xml:space="preserve">server </w:t>
            </w:r>
            <w:r>
              <w:rPr>
                <w:sz w:val="16"/>
                <w:szCs w:val="16"/>
              </w:rPr>
              <w:t xml:space="preserve">supports </w:t>
            </w:r>
            <w:proofErr w:type="gramStart"/>
            <w:r>
              <w:rPr>
                <w:sz w:val="16"/>
                <w:szCs w:val="16"/>
              </w:rPr>
              <w:t>all of</w:t>
            </w:r>
            <w:proofErr w:type="gramEnd"/>
            <w:r>
              <w:rPr>
                <w:sz w:val="16"/>
                <w:szCs w:val="16"/>
              </w:rPr>
              <w:t xml:space="preserve"> the API endpoints</w:t>
            </w:r>
            <w:r w:rsidR="00614701">
              <w:rPr>
                <w:sz w:val="16"/>
                <w:szCs w:val="16"/>
              </w:rPr>
              <w:t xml:space="preserve"> and JWT authentication, </w:t>
            </w:r>
            <w:r w:rsidR="003E211D">
              <w:rPr>
                <w:sz w:val="16"/>
                <w:szCs w:val="16"/>
              </w:rPr>
              <w:t>but there are some limitations in the implementation</w:t>
            </w:r>
            <w:r>
              <w:rPr>
                <w:sz w:val="16"/>
                <w:szCs w:val="16"/>
              </w:rPr>
              <w:t xml:space="preserve">.  </w:t>
            </w:r>
            <w:r w:rsidR="003E211D">
              <w:rPr>
                <w:sz w:val="16"/>
                <w:szCs w:val="16"/>
              </w:rPr>
              <w:t xml:space="preserve"> [See discussion of 6-7 levels in the spec</w:t>
            </w:r>
            <w:r w:rsidR="004C4A00">
              <w:rPr>
                <w:sz w:val="16"/>
                <w:szCs w:val="16"/>
              </w:rPr>
              <w:t>.</w:t>
            </w:r>
            <w:r w:rsidR="002527A1">
              <w:rPr>
                <w:sz w:val="16"/>
                <w:szCs w:val="16"/>
              </w:rPr>
              <w:t xml:space="preserve">] </w:t>
            </w:r>
          </w:p>
          <w:p w14:paraId="07C602CC" w14:textId="77777777" w:rsidR="00EA2381" w:rsidRDefault="00EA2381" w:rsidP="008E0F5A">
            <w:pPr>
              <w:rPr>
                <w:sz w:val="16"/>
                <w:szCs w:val="16"/>
              </w:rPr>
            </w:pPr>
          </w:p>
          <w:p w14:paraId="4E1C84C2" w14:textId="06E12E9D" w:rsidR="008E0F5A" w:rsidRDefault="004A22D9" w:rsidP="008E0F5A">
            <w:pPr>
              <w:rPr>
                <w:sz w:val="16"/>
                <w:szCs w:val="16"/>
              </w:rPr>
            </w:pPr>
            <w:r>
              <w:rPr>
                <w:sz w:val="16"/>
                <w:szCs w:val="16"/>
              </w:rPr>
              <w:t>The application is robust and executes without noticeable error and handles service failures and errors gracefully. Error conditions are mostly returned in accordance with the API spec</w:t>
            </w:r>
            <w:r w:rsidR="004C4A00">
              <w:rPr>
                <w:sz w:val="16"/>
                <w:szCs w:val="16"/>
              </w:rPr>
              <w:t xml:space="preserve">, with perhaps occasional incorrect response codes. </w:t>
            </w:r>
          </w:p>
          <w:p w14:paraId="371DD800" w14:textId="77777777" w:rsidR="008E0F5A" w:rsidRDefault="008E0F5A" w:rsidP="008E0F5A">
            <w:pPr>
              <w:rPr>
                <w:sz w:val="16"/>
                <w:szCs w:val="16"/>
              </w:rPr>
            </w:pPr>
          </w:p>
          <w:p w14:paraId="0EF44375" w14:textId="77777777" w:rsidR="008E0F5A" w:rsidRPr="00560224" w:rsidRDefault="008E0F5A" w:rsidP="004A22D9">
            <w:pPr>
              <w:rPr>
                <w:sz w:val="16"/>
                <w:szCs w:val="16"/>
              </w:rPr>
            </w:pPr>
          </w:p>
        </w:tc>
        <w:tc>
          <w:tcPr>
            <w:tcW w:w="1992" w:type="dxa"/>
          </w:tcPr>
          <w:p w14:paraId="4BCC8F9C" w14:textId="238BC197" w:rsidR="003E211D" w:rsidRDefault="003E211D" w:rsidP="003E211D">
            <w:pPr>
              <w:rPr>
                <w:sz w:val="16"/>
                <w:szCs w:val="16"/>
              </w:rPr>
            </w:pPr>
            <w:r>
              <w:rPr>
                <w:sz w:val="16"/>
                <w:szCs w:val="16"/>
              </w:rPr>
              <w:t xml:space="preserve">The server supports </w:t>
            </w:r>
            <w:r w:rsidR="00EA2381">
              <w:rPr>
                <w:sz w:val="16"/>
                <w:szCs w:val="16"/>
              </w:rPr>
              <w:t xml:space="preserve">some </w:t>
            </w:r>
            <w:r>
              <w:rPr>
                <w:sz w:val="16"/>
                <w:szCs w:val="16"/>
              </w:rPr>
              <w:t>API endpoints to 5 level</w:t>
            </w:r>
            <w:r w:rsidR="00EA2381">
              <w:rPr>
                <w:sz w:val="16"/>
                <w:szCs w:val="16"/>
              </w:rPr>
              <w:t xml:space="preserve">, with limitations in filtering and authentication. </w:t>
            </w:r>
            <w:r w:rsidR="004C4A00">
              <w:rPr>
                <w:sz w:val="16"/>
                <w:szCs w:val="16"/>
              </w:rPr>
              <w:t xml:space="preserve">[See discussion of 5 level in the </w:t>
            </w:r>
            <w:r w:rsidR="002527A1">
              <w:rPr>
                <w:sz w:val="16"/>
                <w:szCs w:val="16"/>
              </w:rPr>
              <w:t>spec.]</w:t>
            </w:r>
            <w:r>
              <w:rPr>
                <w:sz w:val="16"/>
                <w:szCs w:val="16"/>
              </w:rPr>
              <w:t xml:space="preserve">  </w:t>
            </w:r>
          </w:p>
          <w:p w14:paraId="01AE1EAE" w14:textId="77777777" w:rsidR="008E0F5A" w:rsidRDefault="008E0F5A" w:rsidP="008E0F5A">
            <w:pPr>
              <w:rPr>
                <w:sz w:val="16"/>
                <w:szCs w:val="16"/>
              </w:rPr>
            </w:pPr>
          </w:p>
          <w:p w14:paraId="2EA9080D" w14:textId="77777777" w:rsidR="00EA2381" w:rsidRDefault="00EA2381" w:rsidP="004A22D9">
            <w:pPr>
              <w:rPr>
                <w:sz w:val="16"/>
                <w:szCs w:val="16"/>
              </w:rPr>
            </w:pPr>
          </w:p>
          <w:p w14:paraId="62A5AB33" w14:textId="526603B5" w:rsidR="00614701" w:rsidRDefault="004A22D9" w:rsidP="004A22D9">
            <w:pPr>
              <w:rPr>
                <w:sz w:val="16"/>
                <w:szCs w:val="16"/>
              </w:rPr>
            </w:pPr>
            <w:r>
              <w:rPr>
                <w:sz w:val="16"/>
                <w:szCs w:val="16"/>
              </w:rPr>
              <w:t xml:space="preserve">The application is mostly robust and usually executes without error. Service failures and errors are handled adequately. </w:t>
            </w:r>
          </w:p>
          <w:p w14:paraId="0C158604" w14:textId="7C35B334" w:rsidR="004A22D9" w:rsidRDefault="004A22D9" w:rsidP="004A22D9">
            <w:pPr>
              <w:rPr>
                <w:sz w:val="16"/>
                <w:szCs w:val="16"/>
              </w:rPr>
            </w:pPr>
            <w:r w:rsidRPr="26450C52">
              <w:rPr>
                <w:sz w:val="16"/>
                <w:szCs w:val="16"/>
              </w:rPr>
              <w:t xml:space="preserve">Error conditions </w:t>
            </w:r>
            <w:r w:rsidR="004C4A00" w:rsidRPr="26450C52">
              <w:rPr>
                <w:sz w:val="16"/>
                <w:szCs w:val="16"/>
              </w:rPr>
              <w:t xml:space="preserve">are basically </w:t>
            </w:r>
            <w:r w:rsidRPr="26450C52">
              <w:rPr>
                <w:sz w:val="16"/>
                <w:szCs w:val="16"/>
              </w:rPr>
              <w:t>in accordance with the API spec</w:t>
            </w:r>
            <w:r w:rsidR="004C4A00" w:rsidRPr="26450C52">
              <w:rPr>
                <w:sz w:val="16"/>
                <w:szCs w:val="16"/>
              </w:rPr>
              <w:t xml:space="preserve">, but there may be a number of incorrect response codes.  </w:t>
            </w:r>
          </w:p>
          <w:p w14:paraId="30C310F6" w14:textId="77777777" w:rsidR="008E0F5A" w:rsidRDefault="008E0F5A" w:rsidP="008E0F5A">
            <w:pPr>
              <w:rPr>
                <w:sz w:val="16"/>
                <w:szCs w:val="16"/>
              </w:rPr>
            </w:pPr>
            <w:r>
              <w:rPr>
                <w:sz w:val="16"/>
                <w:szCs w:val="16"/>
              </w:rPr>
              <w:t xml:space="preserve"> </w:t>
            </w:r>
            <w:r w:rsidR="004A22D9">
              <w:rPr>
                <w:sz w:val="16"/>
                <w:szCs w:val="16"/>
              </w:rPr>
              <w:t xml:space="preserve"> </w:t>
            </w:r>
          </w:p>
          <w:p w14:paraId="466E681C" w14:textId="77777777" w:rsidR="008E0F5A" w:rsidRPr="00D328C6" w:rsidRDefault="008E0F5A" w:rsidP="008E0F5A">
            <w:pPr>
              <w:rPr>
                <w:sz w:val="16"/>
                <w:szCs w:val="16"/>
              </w:rPr>
            </w:pPr>
          </w:p>
        </w:tc>
        <w:tc>
          <w:tcPr>
            <w:tcW w:w="1992" w:type="dxa"/>
          </w:tcPr>
          <w:p w14:paraId="0FE3DC21" w14:textId="5C5D6B10" w:rsidR="00EA2381" w:rsidRDefault="003E211D" w:rsidP="00EA2381">
            <w:pPr>
              <w:rPr>
                <w:sz w:val="16"/>
                <w:szCs w:val="16"/>
              </w:rPr>
            </w:pPr>
            <w:r>
              <w:rPr>
                <w:sz w:val="16"/>
                <w:szCs w:val="16"/>
              </w:rPr>
              <w:t xml:space="preserve">The server supports </w:t>
            </w:r>
            <w:r w:rsidR="00EA2381">
              <w:rPr>
                <w:sz w:val="16"/>
                <w:szCs w:val="16"/>
              </w:rPr>
              <w:t xml:space="preserve">some </w:t>
            </w:r>
            <w:r>
              <w:rPr>
                <w:sz w:val="16"/>
                <w:szCs w:val="16"/>
              </w:rPr>
              <w:t xml:space="preserve">API functionality to 4 level, </w:t>
            </w:r>
            <w:r w:rsidR="00EA2381">
              <w:rPr>
                <w:sz w:val="16"/>
                <w:szCs w:val="16"/>
              </w:rPr>
              <w:t>limited filtering and no authentication</w:t>
            </w:r>
            <w:r>
              <w:rPr>
                <w:sz w:val="16"/>
                <w:szCs w:val="16"/>
              </w:rPr>
              <w:t>. [</w:t>
            </w:r>
            <w:r w:rsidR="00EA2381">
              <w:rPr>
                <w:sz w:val="16"/>
                <w:szCs w:val="16"/>
              </w:rPr>
              <w:t xml:space="preserve">See discussion of 4 level in the spec.]  </w:t>
            </w:r>
          </w:p>
          <w:p w14:paraId="61D42DDC" w14:textId="33809EA7" w:rsidR="008E0F5A" w:rsidRDefault="008E0F5A" w:rsidP="008E0F5A">
            <w:pPr>
              <w:rPr>
                <w:sz w:val="16"/>
                <w:szCs w:val="16"/>
              </w:rPr>
            </w:pPr>
          </w:p>
          <w:p w14:paraId="69681AB9" w14:textId="77777777" w:rsidR="00EA2381" w:rsidRDefault="00EA2381" w:rsidP="004A22D9">
            <w:pPr>
              <w:rPr>
                <w:sz w:val="16"/>
                <w:szCs w:val="16"/>
              </w:rPr>
            </w:pPr>
          </w:p>
          <w:p w14:paraId="5359E1D5" w14:textId="14413A21" w:rsidR="004A22D9" w:rsidRDefault="008E0F5A" w:rsidP="004A22D9">
            <w:pPr>
              <w:rPr>
                <w:sz w:val="16"/>
                <w:szCs w:val="16"/>
              </w:rPr>
            </w:pPr>
            <w:r w:rsidRPr="26450C52">
              <w:rPr>
                <w:sz w:val="16"/>
                <w:szCs w:val="16"/>
              </w:rPr>
              <w:t xml:space="preserve">The application basically works, but the robustness is questionable and </w:t>
            </w:r>
            <w:proofErr w:type="gramStart"/>
            <w:r w:rsidRPr="26450C52">
              <w:rPr>
                <w:sz w:val="16"/>
                <w:szCs w:val="16"/>
              </w:rPr>
              <w:t>there  are</w:t>
            </w:r>
            <w:proofErr w:type="gramEnd"/>
            <w:r w:rsidRPr="26450C52">
              <w:rPr>
                <w:sz w:val="16"/>
                <w:szCs w:val="16"/>
              </w:rPr>
              <w:t xml:space="preserve"> obvious errors and service failures are not handled well. </w:t>
            </w:r>
            <w:r w:rsidR="004A22D9" w:rsidRPr="26450C52">
              <w:rPr>
                <w:sz w:val="16"/>
                <w:szCs w:val="16"/>
              </w:rPr>
              <w:t>Error conditions are often not in accordance with the API spec</w:t>
            </w:r>
          </w:p>
          <w:p w14:paraId="3A3996E6" w14:textId="77777777" w:rsidR="008E0F5A" w:rsidRPr="00D328C6" w:rsidRDefault="008E0F5A" w:rsidP="003E211D">
            <w:pPr>
              <w:rPr>
                <w:sz w:val="16"/>
                <w:szCs w:val="16"/>
              </w:rPr>
            </w:pPr>
          </w:p>
        </w:tc>
        <w:tc>
          <w:tcPr>
            <w:tcW w:w="1992" w:type="dxa"/>
          </w:tcPr>
          <w:p w14:paraId="4E5ECC52" w14:textId="77777777" w:rsidR="008E0F5A" w:rsidRDefault="003E211D" w:rsidP="008E0F5A">
            <w:pPr>
              <w:rPr>
                <w:sz w:val="16"/>
                <w:szCs w:val="16"/>
              </w:rPr>
            </w:pPr>
            <w:r>
              <w:rPr>
                <w:sz w:val="16"/>
                <w:szCs w:val="16"/>
              </w:rPr>
              <w:t>A basic express app with some functioning routes is presented, but the API is markedly incomple</w:t>
            </w:r>
            <w:r w:rsidR="004A22D9">
              <w:rPr>
                <w:sz w:val="16"/>
                <w:szCs w:val="16"/>
              </w:rPr>
              <w:t xml:space="preserve">te or poorly implemented. </w:t>
            </w:r>
          </w:p>
          <w:p w14:paraId="25D14CAB" w14:textId="77777777" w:rsidR="008E0F5A" w:rsidRDefault="008E0F5A" w:rsidP="008E0F5A">
            <w:pPr>
              <w:rPr>
                <w:sz w:val="16"/>
                <w:szCs w:val="16"/>
              </w:rPr>
            </w:pPr>
          </w:p>
          <w:p w14:paraId="6976FEA8" w14:textId="77777777" w:rsidR="008E0F5A" w:rsidRDefault="008E0F5A" w:rsidP="008E0F5A">
            <w:pPr>
              <w:rPr>
                <w:sz w:val="16"/>
                <w:szCs w:val="16"/>
              </w:rPr>
            </w:pPr>
          </w:p>
          <w:p w14:paraId="15145843" w14:textId="77777777" w:rsidR="008E0F5A" w:rsidRDefault="008E0F5A" w:rsidP="008E0F5A">
            <w:pPr>
              <w:rPr>
                <w:sz w:val="16"/>
                <w:szCs w:val="16"/>
              </w:rPr>
            </w:pPr>
          </w:p>
          <w:p w14:paraId="63B4A9D8" w14:textId="77777777" w:rsidR="008E0F5A" w:rsidRDefault="008E0F5A" w:rsidP="008E0F5A">
            <w:pPr>
              <w:rPr>
                <w:sz w:val="16"/>
                <w:szCs w:val="16"/>
              </w:rPr>
            </w:pPr>
            <w:r>
              <w:rPr>
                <w:sz w:val="16"/>
                <w:szCs w:val="16"/>
              </w:rPr>
              <w:t xml:space="preserve">The application basically works, but there are numerous errors and failures. </w:t>
            </w:r>
            <w:r w:rsidR="004A22D9">
              <w:rPr>
                <w:sz w:val="16"/>
                <w:szCs w:val="16"/>
              </w:rPr>
              <w:t xml:space="preserve">The API error responses are not to specification. </w:t>
            </w:r>
          </w:p>
          <w:p w14:paraId="24E49D3C" w14:textId="77777777" w:rsidR="008E0F5A" w:rsidRDefault="008E0F5A" w:rsidP="008E0F5A">
            <w:pPr>
              <w:rPr>
                <w:sz w:val="16"/>
                <w:szCs w:val="16"/>
              </w:rPr>
            </w:pPr>
          </w:p>
          <w:p w14:paraId="7170D17F" w14:textId="77777777" w:rsidR="008E0F5A" w:rsidRPr="00625AB7" w:rsidRDefault="008E0F5A" w:rsidP="008E0F5A">
            <w:pPr>
              <w:rPr>
                <w:sz w:val="16"/>
                <w:szCs w:val="16"/>
              </w:rPr>
            </w:pPr>
          </w:p>
        </w:tc>
        <w:tc>
          <w:tcPr>
            <w:tcW w:w="1993" w:type="dxa"/>
          </w:tcPr>
          <w:p w14:paraId="1021F904" w14:textId="77777777" w:rsidR="008E0F5A" w:rsidRDefault="008E0F5A" w:rsidP="008E0F5A">
            <w:pPr>
              <w:rPr>
                <w:sz w:val="16"/>
                <w:szCs w:val="16"/>
              </w:rPr>
            </w:pPr>
            <w:r>
              <w:rPr>
                <w:sz w:val="16"/>
                <w:szCs w:val="16"/>
              </w:rPr>
              <w:t xml:space="preserve">The </w:t>
            </w:r>
            <w:r w:rsidR="004A22D9">
              <w:rPr>
                <w:sz w:val="16"/>
                <w:szCs w:val="16"/>
              </w:rPr>
              <w:t xml:space="preserve">server </w:t>
            </w:r>
            <w:r>
              <w:rPr>
                <w:sz w:val="16"/>
                <w:szCs w:val="16"/>
              </w:rPr>
              <w:t>does not meet the specification or is fundamentally flawed</w:t>
            </w:r>
            <w:r w:rsidR="004A22D9">
              <w:rPr>
                <w:sz w:val="16"/>
                <w:szCs w:val="16"/>
              </w:rPr>
              <w:t xml:space="preserve">. </w:t>
            </w:r>
          </w:p>
          <w:p w14:paraId="025AB5F2" w14:textId="77777777" w:rsidR="008E0F5A" w:rsidRDefault="008E0F5A" w:rsidP="008E0F5A">
            <w:pPr>
              <w:rPr>
                <w:sz w:val="16"/>
                <w:szCs w:val="16"/>
              </w:rPr>
            </w:pPr>
          </w:p>
          <w:p w14:paraId="6D02ADD3" w14:textId="77777777" w:rsidR="008E0F5A" w:rsidRDefault="008E0F5A" w:rsidP="008E0F5A">
            <w:pPr>
              <w:rPr>
                <w:sz w:val="16"/>
                <w:szCs w:val="16"/>
              </w:rPr>
            </w:pPr>
          </w:p>
          <w:p w14:paraId="1AD3583D" w14:textId="77777777" w:rsidR="008E0F5A" w:rsidRDefault="008E0F5A" w:rsidP="008E0F5A">
            <w:pPr>
              <w:rPr>
                <w:sz w:val="16"/>
                <w:szCs w:val="16"/>
              </w:rPr>
            </w:pPr>
          </w:p>
          <w:p w14:paraId="38ECEBCF" w14:textId="77777777" w:rsidR="008E0F5A" w:rsidRDefault="008E0F5A" w:rsidP="008E0F5A">
            <w:pPr>
              <w:rPr>
                <w:sz w:val="16"/>
                <w:szCs w:val="16"/>
              </w:rPr>
            </w:pPr>
          </w:p>
          <w:p w14:paraId="741F4142" w14:textId="77777777" w:rsidR="008E0F5A" w:rsidRDefault="008E0F5A" w:rsidP="008E0F5A">
            <w:pPr>
              <w:rPr>
                <w:sz w:val="16"/>
                <w:szCs w:val="16"/>
              </w:rPr>
            </w:pPr>
          </w:p>
          <w:p w14:paraId="4159717E" w14:textId="77777777" w:rsidR="008E0F5A" w:rsidRDefault="008E0F5A" w:rsidP="008E0F5A">
            <w:pPr>
              <w:rPr>
                <w:sz w:val="16"/>
                <w:szCs w:val="16"/>
              </w:rPr>
            </w:pPr>
            <w:r>
              <w:rPr>
                <w:sz w:val="16"/>
                <w:szCs w:val="16"/>
              </w:rPr>
              <w:t xml:space="preserve">The application is markedly incomplete and results in numerous errors. </w:t>
            </w:r>
          </w:p>
          <w:p w14:paraId="1F63B356" w14:textId="77777777" w:rsidR="008E0F5A" w:rsidRDefault="008E0F5A" w:rsidP="008E0F5A">
            <w:pPr>
              <w:rPr>
                <w:sz w:val="16"/>
                <w:szCs w:val="16"/>
              </w:rPr>
            </w:pPr>
          </w:p>
          <w:p w14:paraId="4EE3A56F" w14:textId="77777777" w:rsidR="008E0F5A" w:rsidRDefault="008E0F5A" w:rsidP="008E0F5A">
            <w:pPr>
              <w:rPr>
                <w:sz w:val="16"/>
                <w:szCs w:val="16"/>
              </w:rPr>
            </w:pPr>
          </w:p>
          <w:p w14:paraId="0E4E8033" w14:textId="77777777" w:rsidR="008E0F5A" w:rsidRPr="00625AB7" w:rsidRDefault="008E0F5A" w:rsidP="008E0F5A">
            <w:pPr>
              <w:rPr>
                <w:sz w:val="16"/>
                <w:szCs w:val="16"/>
              </w:rPr>
            </w:pPr>
            <w:r>
              <w:rPr>
                <w:sz w:val="16"/>
                <w:szCs w:val="16"/>
              </w:rPr>
              <w:t xml:space="preserve"> </w:t>
            </w:r>
          </w:p>
        </w:tc>
      </w:tr>
      <w:tr w:rsidR="001D1EA2" w14:paraId="335EEB8C" w14:textId="77777777" w:rsidTr="26450C52">
        <w:tc>
          <w:tcPr>
            <w:tcW w:w="1989" w:type="dxa"/>
          </w:tcPr>
          <w:p w14:paraId="26335515" w14:textId="422DDFA4" w:rsidR="001D1EA2" w:rsidRDefault="001D1EA2" w:rsidP="001D1EA2">
            <w:pPr>
              <w:jc w:val="both"/>
              <w:rPr>
                <w:sz w:val="16"/>
                <w:szCs w:val="16"/>
              </w:rPr>
            </w:pPr>
            <w:r>
              <w:rPr>
                <w:sz w:val="16"/>
                <w:szCs w:val="16"/>
              </w:rPr>
              <w:t xml:space="preserve">Application Architecture </w:t>
            </w:r>
            <w:r w:rsidR="004C4A00">
              <w:rPr>
                <w:sz w:val="16"/>
                <w:szCs w:val="16"/>
              </w:rPr>
              <w:t>and Middleware – DB Connectivity</w:t>
            </w:r>
            <w:r w:rsidR="00F231FD">
              <w:rPr>
                <w:sz w:val="16"/>
                <w:szCs w:val="16"/>
              </w:rPr>
              <w:t xml:space="preserve"> </w:t>
            </w:r>
            <w:r w:rsidR="004C4A00">
              <w:rPr>
                <w:sz w:val="16"/>
                <w:szCs w:val="16"/>
              </w:rPr>
              <w:t xml:space="preserve">and Security. </w:t>
            </w:r>
          </w:p>
          <w:p w14:paraId="078B957C" w14:textId="77777777" w:rsidR="00EA2381" w:rsidRDefault="00EA2381" w:rsidP="001D1EA2">
            <w:pPr>
              <w:jc w:val="both"/>
              <w:rPr>
                <w:sz w:val="16"/>
                <w:szCs w:val="16"/>
              </w:rPr>
            </w:pPr>
          </w:p>
          <w:p w14:paraId="1A53C100" w14:textId="3BBC3B27" w:rsidR="001D1EA2" w:rsidRDefault="00D84A72" w:rsidP="001D1EA2">
            <w:pPr>
              <w:jc w:val="both"/>
              <w:rPr>
                <w:sz w:val="16"/>
                <w:szCs w:val="16"/>
              </w:rPr>
            </w:pPr>
            <w:r>
              <w:rPr>
                <w:sz w:val="16"/>
                <w:szCs w:val="16"/>
              </w:rPr>
              <w:t xml:space="preserve">10 + 10 = 20 </w:t>
            </w:r>
            <w:r w:rsidR="001D1EA2">
              <w:rPr>
                <w:sz w:val="16"/>
                <w:szCs w:val="16"/>
              </w:rPr>
              <w:t xml:space="preserve">marks </w:t>
            </w:r>
          </w:p>
        </w:tc>
        <w:tc>
          <w:tcPr>
            <w:tcW w:w="1992" w:type="dxa"/>
          </w:tcPr>
          <w:p w14:paraId="1A1FE396" w14:textId="1231F12B" w:rsidR="001D1EA2" w:rsidRDefault="001D1EA2" w:rsidP="001D1EA2">
            <w:pPr>
              <w:rPr>
                <w:sz w:val="16"/>
                <w:szCs w:val="16"/>
              </w:rPr>
            </w:pPr>
            <w:r>
              <w:rPr>
                <w:sz w:val="16"/>
                <w:szCs w:val="16"/>
              </w:rPr>
              <w:t xml:space="preserve">The application architecture is professional and uncluttered. The routes are well-organised and handled by appropriate routers. There is good use of middleware for DB connectivity, logging and security. </w:t>
            </w:r>
            <w:r w:rsidR="00EA2381">
              <w:rPr>
                <w:sz w:val="16"/>
                <w:szCs w:val="16"/>
              </w:rPr>
              <w:t xml:space="preserve">There is no use of raw SQL. </w:t>
            </w:r>
            <w:r>
              <w:rPr>
                <w:sz w:val="16"/>
                <w:szCs w:val="16"/>
              </w:rPr>
              <w:t xml:space="preserve"> </w:t>
            </w:r>
            <w:r w:rsidR="00EA2381">
              <w:rPr>
                <w:sz w:val="16"/>
                <w:szCs w:val="16"/>
              </w:rPr>
              <w:t xml:space="preserve">Self-signed HTTPS deployment is successfully demonstrated. </w:t>
            </w:r>
            <w:r w:rsidR="000B0821">
              <w:rPr>
                <w:sz w:val="16"/>
                <w:szCs w:val="16"/>
              </w:rPr>
              <w:t xml:space="preserve">User credentials are handled professionally. </w:t>
            </w:r>
          </w:p>
        </w:tc>
        <w:tc>
          <w:tcPr>
            <w:tcW w:w="1998" w:type="dxa"/>
          </w:tcPr>
          <w:p w14:paraId="546AA903" w14:textId="3FCEF551" w:rsidR="001D1EA2" w:rsidRDefault="001D1EA2" w:rsidP="001D1EA2">
            <w:pPr>
              <w:rPr>
                <w:sz w:val="16"/>
                <w:szCs w:val="16"/>
              </w:rPr>
            </w:pPr>
            <w:r w:rsidRPr="26450C52">
              <w:rPr>
                <w:sz w:val="16"/>
                <w:szCs w:val="16"/>
              </w:rPr>
              <w:t>The application architecture is reasonably professional and uncluttered. The routes are well-</w:t>
            </w:r>
            <w:proofErr w:type="gramStart"/>
            <w:r w:rsidRPr="26450C52">
              <w:rPr>
                <w:sz w:val="16"/>
                <w:szCs w:val="16"/>
              </w:rPr>
              <w:t>organised</w:t>
            </w:r>
            <w:proofErr w:type="gramEnd"/>
            <w:r w:rsidRPr="26450C52">
              <w:rPr>
                <w:sz w:val="16"/>
                <w:szCs w:val="16"/>
              </w:rPr>
              <w:t xml:space="preserve"> and routers are usually organised appropriately. There is </w:t>
            </w:r>
            <w:r w:rsidR="00EA2381" w:rsidRPr="26450C52">
              <w:rPr>
                <w:sz w:val="16"/>
                <w:szCs w:val="16"/>
              </w:rPr>
              <w:t>good</w:t>
            </w:r>
            <w:r w:rsidRPr="26450C52">
              <w:rPr>
                <w:sz w:val="16"/>
                <w:szCs w:val="16"/>
              </w:rPr>
              <w:t xml:space="preserve"> use of middleware for DB connectivity, logging and security, but there may be some variations in the approach. </w:t>
            </w:r>
            <w:r w:rsidR="00EA2381" w:rsidRPr="26450C52">
              <w:rPr>
                <w:sz w:val="16"/>
                <w:szCs w:val="16"/>
              </w:rPr>
              <w:t xml:space="preserve">There is no use of raw SQL. </w:t>
            </w:r>
            <w:r w:rsidR="004858F0" w:rsidRPr="26450C52">
              <w:rPr>
                <w:sz w:val="16"/>
                <w:szCs w:val="16"/>
              </w:rPr>
              <w:t>Self-signed HTTPS deployment is successfully demonstrated.</w:t>
            </w:r>
            <w:r w:rsidR="000B0821" w:rsidRPr="26450C52">
              <w:rPr>
                <w:sz w:val="16"/>
                <w:szCs w:val="16"/>
              </w:rPr>
              <w:t xml:space="preserve"> User credentials are handled professionally.</w:t>
            </w:r>
          </w:p>
        </w:tc>
        <w:tc>
          <w:tcPr>
            <w:tcW w:w="1992" w:type="dxa"/>
          </w:tcPr>
          <w:p w14:paraId="1AE2C8C9" w14:textId="5F4DE741" w:rsidR="001D1EA2" w:rsidRDefault="001D1EA2" w:rsidP="001D1EA2">
            <w:pPr>
              <w:rPr>
                <w:sz w:val="16"/>
                <w:szCs w:val="16"/>
              </w:rPr>
            </w:pPr>
            <w:r w:rsidRPr="26450C52">
              <w:rPr>
                <w:sz w:val="16"/>
                <w:szCs w:val="16"/>
              </w:rPr>
              <w:t xml:space="preserve">The application architecture is </w:t>
            </w:r>
            <w:proofErr w:type="gramStart"/>
            <w:r w:rsidRPr="26450C52">
              <w:rPr>
                <w:sz w:val="16"/>
                <w:szCs w:val="16"/>
              </w:rPr>
              <w:t>good</w:t>
            </w:r>
            <w:proofErr w:type="gramEnd"/>
            <w:r w:rsidRPr="26450C52">
              <w:rPr>
                <w:sz w:val="16"/>
                <w:szCs w:val="16"/>
              </w:rPr>
              <w:t xml:space="preserve"> but some aspects are awkward, with some routes not handled especially well, and routers not split appropriately. There is some use of middleware, but this is not as clearly thought out as it needs to be</w:t>
            </w:r>
            <w:r w:rsidR="00EA2381" w:rsidRPr="26450C52">
              <w:rPr>
                <w:sz w:val="16"/>
                <w:szCs w:val="16"/>
              </w:rPr>
              <w:t>. There may be minor use of raw SQL</w:t>
            </w:r>
            <w:r w:rsidR="004858F0" w:rsidRPr="26450C52">
              <w:rPr>
                <w:sz w:val="16"/>
                <w:szCs w:val="16"/>
              </w:rPr>
              <w:t xml:space="preserve">. Self-signed HTTPS deployment may not have been achieved. </w:t>
            </w:r>
            <w:r w:rsidR="000B0821" w:rsidRPr="26450C52">
              <w:rPr>
                <w:sz w:val="16"/>
                <w:szCs w:val="16"/>
              </w:rPr>
              <w:t xml:space="preserve">There may be some inappropriate handling of credentials. </w:t>
            </w:r>
          </w:p>
        </w:tc>
        <w:tc>
          <w:tcPr>
            <w:tcW w:w="1992" w:type="dxa"/>
          </w:tcPr>
          <w:p w14:paraId="093D81B1" w14:textId="445F4159" w:rsidR="001D1EA2" w:rsidRDefault="001D1EA2" w:rsidP="00E23C88">
            <w:pPr>
              <w:rPr>
                <w:sz w:val="16"/>
                <w:szCs w:val="16"/>
              </w:rPr>
            </w:pPr>
            <w:r>
              <w:rPr>
                <w:sz w:val="16"/>
                <w:szCs w:val="16"/>
              </w:rPr>
              <w:t xml:space="preserve">The application architecture is basically </w:t>
            </w:r>
            <w:proofErr w:type="gramStart"/>
            <w:r>
              <w:rPr>
                <w:sz w:val="16"/>
                <w:szCs w:val="16"/>
              </w:rPr>
              <w:t>sound</w:t>
            </w:r>
            <w:proofErr w:type="gramEnd"/>
            <w:r>
              <w:rPr>
                <w:sz w:val="16"/>
                <w:szCs w:val="16"/>
              </w:rPr>
              <w:t xml:space="preserve"> but the route organisation is very clumsy in parts, and there is too much functionality handled at the application level or in large routers.  There is </w:t>
            </w:r>
            <w:r w:rsidR="00E23C88">
              <w:rPr>
                <w:sz w:val="16"/>
                <w:szCs w:val="16"/>
              </w:rPr>
              <w:t xml:space="preserve">limited use of middleware. </w:t>
            </w:r>
            <w:r w:rsidR="004858F0">
              <w:rPr>
                <w:sz w:val="16"/>
                <w:szCs w:val="16"/>
              </w:rPr>
              <w:t>There may be more extensive use of raw SQL.</w:t>
            </w:r>
            <w:r w:rsidR="00E23C88">
              <w:rPr>
                <w:sz w:val="16"/>
                <w:szCs w:val="16"/>
              </w:rPr>
              <w:t xml:space="preserve"> </w:t>
            </w:r>
            <w:r w:rsidR="004858F0">
              <w:rPr>
                <w:sz w:val="16"/>
                <w:szCs w:val="16"/>
              </w:rPr>
              <w:t>Self-signed HTTPS deployment is not attempted</w:t>
            </w:r>
            <w:r w:rsidR="000B0821">
              <w:rPr>
                <w:sz w:val="16"/>
                <w:szCs w:val="16"/>
              </w:rPr>
              <w:t xml:space="preserve">. Hashing of passwords is poorly implemented. </w:t>
            </w:r>
          </w:p>
        </w:tc>
        <w:tc>
          <w:tcPr>
            <w:tcW w:w="1992" w:type="dxa"/>
          </w:tcPr>
          <w:p w14:paraId="17A51F65" w14:textId="5FCB824C" w:rsidR="001D1EA2" w:rsidRDefault="00E23C88" w:rsidP="00E23C88">
            <w:pPr>
              <w:rPr>
                <w:sz w:val="16"/>
                <w:szCs w:val="16"/>
              </w:rPr>
            </w:pPr>
            <w:r>
              <w:rPr>
                <w:sz w:val="16"/>
                <w:szCs w:val="16"/>
              </w:rPr>
              <w:t xml:space="preserve">The application architecture is not well chosen, the routes are not well organised and there is little or no use of middleware. </w:t>
            </w:r>
            <w:r w:rsidR="004858F0">
              <w:rPr>
                <w:sz w:val="16"/>
                <w:szCs w:val="16"/>
              </w:rPr>
              <w:t xml:space="preserve">Raw SQL may be common. </w:t>
            </w:r>
            <w:r>
              <w:rPr>
                <w:sz w:val="16"/>
                <w:szCs w:val="16"/>
              </w:rPr>
              <w:t xml:space="preserve"> </w:t>
            </w:r>
            <w:r w:rsidR="004858F0">
              <w:rPr>
                <w:sz w:val="16"/>
                <w:szCs w:val="16"/>
              </w:rPr>
              <w:t xml:space="preserve">Security is poor and HTTPS is not attempted. </w:t>
            </w:r>
            <w:r w:rsidR="000B0821">
              <w:rPr>
                <w:sz w:val="16"/>
                <w:szCs w:val="16"/>
              </w:rPr>
              <w:t xml:space="preserve">Hashing of passwords is not attempted. </w:t>
            </w:r>
          </w:p>
        </w:tc>
        <w:tc>
          <w:tcPr>
            <w:tcW w:w="1993" w:type="dxa"/>
          </w:tcPr>
          <w:p w14:paraId="34B23318" w14:textId="26069E88" w:rsidR="001D1EA2" w:rsidRDefault="00E23C88" w:rsidP="001D1EA2">
            <w:pPr>
              <w:rPr>
                <w:sz w:val="16"/>
                <w:szCs w:val="16"/>
              </w:rPr>
            </w:pPr>
            <w:r>
              <w:rPr>
                <w:sz w:val="16"/>
                <w:szCs w:val="16"/>
              </w:rPr>
              <w:t>The application architecture is flawed and there is no use of middleware</w:t>
            </w:r>
            <w:r w:rsidR="004858F0">
              <w:rPr>
                <w:sz w:val="16"/>
                <w:szCs w:val="16"/>
              </w:rPr>
              <w:t xml:space="preserve">. Security is deeply flawed or not attempted. </w:t>
            </w:r>
            <w:r>
              <w:rPr>
                <w:sz w:val="16"/>
                <w:szCs w:val="16"/>
              </w:rPr>
              <w:t xml:space="preserve"> </w:t>
            </w:r>
          </w:p>
        </w:tc>
      </w:tr>
      <w:tr w:rsidR="001D1EA2" w14:paraId="2731832A" w14:textId="77777777" w:rsidTr="26450C52">
        <w:tc>
          <w:tcPr>
            <w:tcW w:w="1989" w:type="dxa"/>
          </w:tcPr>
          <w:p w14:paraId="16AB9002" w14:textId="77777777" w:rsidR="002527A1" w:rsidRDefault="002527A1" w:rsidP="001D1EA2"/>
          <w:p w14:paraId="448698E8" w14:textId="2C487F3C" w:rsidR="001D1EA2" w:rsidRDefault="001D1EA2" w:rsidP="001D1EA2">
            <w:r>
              <w:t>(</w:t>
            </w:r>
            <w:r w:rsidR="002527A1">
              <w:t>7</w:t>
            </w:r>
            <w:r w:rsidR="00F231FD">
              <w:t>0</w:t>
            </w:r>
            <w:r>
              <w:t xml:space="preserve"> Marks) </w:t>
            </w:r>
          </w:p>
          <w:p w14:paraId="5B7F2CCE" w14:textId="4EC05B97" w:rsidR="002527A1" w:rsidRDefault="002527A1" w:rsidP="001D1EA2"/>
        </w:tc>
        <w:tc>
          <w:tcPr>
            <w:tcW w:w="1992" w:type="dxa"/>
          </w:tcPr>
          <w:p w14:paraId="38E6B799" w14:textId="77777777" w:rsidR="001D1EA2" w:rsidRDefault="001D1EA2" w:rsidP="001D1EA2"/>
        </w:tc>
        <w:tc>
          <w:tcPr>
            <w:tcW w:w="1998" w:type="dxa"/>
          </w:tcPr>
          <w:p w14:paraId="061E3D7B" w14:textId="77777777" w:rsidR="001D1EA2" w:rsidRDefault="001D1EA2" w:rsidP="001D1EA2"/>
        </w:tc>
        <w:tc>
          <w:tcPr>
            <w:tcW w:w="1992" w:type="dxa"/>
          </w:tcPr>
          <w:p w14:paraId="51294371" w14:textId="77777777" w:rsidR="001D1EA2" w:rsidRDefault="001D1EA2" w:rsidP="001D1EA2"/>
        </w:tc>
        <w:tc>
          <w:tcPr>
            <w:tcW w:w="1992" w:type="dxa"/>
          </w:tcPr>
          <w:p w14:paraId="370D22E3" w14:textId="77777777" w:rsidR="001D1EA2" w:rsidRDefault="001D1EA2" w:rsidP="001D1EA2"/>
        </w:tc>
        <w:tc>
          <w:tcPr>
            <w:tcW w:w="1992" w:type="dxa"/>
          </w:tcPr>
          <w:p w14:paraId="0E003A55" w14:textId="77777777" w:rsidR="001D1EA2" w:rsidRDefault="001D1EA2" w:rsidP="001D1EA2"/>
        </w:tc>
        <w:tc>
          <w:tcPr>
            <w:tcW w:w="1993" w:type="dxa"/>
          </w:tcPr>
          <w:p w14:paraId="39CA7684" w14:textId="77777777" w:rsidR="001D1EA2" w:rsidRDefault="001D1EA2" w:rsidP="001D1EA2"/>
        </w:tc>
      </w:tr>
    </w:tbl>
    <w:p w14:paraId="3181BA99" w14:textId="77777777" w:rsidR="008E0F5A" w:rsidRDefault="008E0F5A"/>
    <w:p w14:paraId="58E05F57" w14:textId="77777777" w:rsidR="00E23C88" w:rsidRDefault="00E23C88"/>
    <w:p w14:paraId="32B66BB1" w14:textId="77777777" w:rsidR="00E23C88" w:rsidRDefault="00E23C88"/>
    <w:p w14:paraId="1B4E2C09" w14:textId="77777777" w:rsidR="00E23C88" w:rsidRDefault="00E23C88"/>
    <w:tbl>
      <w:tblPr>
        <w:tblStyle w:val="TableGrid"/>
        <w:tblW w:w="0" w:type="auto"/>
        <w:tblLook w:val="04A0" w:firstRow="1" w:lastRow="0" w:firstColumn="1" w:lastColumn="0" w:noHBand="0" w:noVBand="1"/>
      </w:tblPr>
      <w:tblGrid>
        <w:gridCol w:w="1989"/>
        <w:gridCol w:w="1992"/>
        <w:gridCol w:w="1998"/>
        <w:gridCol w:w="1992"/>
        <w:gridCol w:w="1992"/>
        <w:gridCol w:w="1992"/>
        <w:gridCol w:w="1993"/>
      </w:tblGrid>
      <w:tr w:rsidR="00E23C88" w14:paraId="4FEEF9AD" w14:textId="77777777" w:rsidTr="26450C52">
        <w:tc>
          <w:tcPr>
            <w:tcW w:w="1989" w:type="dxa"/>
          </w:tcPr>
          <w:p w14:paraId="20FC1ABB" w14:textId="77777777" w:rsidR="00E23C88" w:rsidRDefault="00E23C88" w:rsidP="00E23C88">
            <w:pPr>
              <w:jc w:val="both"/>
              <w:rPr>
                <w:sz w:val="16"/>
                <w:szCs w:val="16"/>
              </w:rPr>
            </w:pPr>
            <w:r>
              <w:rPr>
                <w:sz w:val="16"/>
                <w:szCs w:val="16"/>
              </w:rPr>
              <w:t xml:space="preserve">Development Process &amp; Code Quality </w:t>
            </w:r>
            <w:r w:rsidRPr="00D00E61">
              <w:rPr>
                <w:sz w:val="16"/>
                <w:szCs w:val="16"/>
              </w:rPr>
              <w:t xml:space="preserve"> </w:t>
            </w:r>
          </w:p>
          <w:p w14:paraId="029A3A06" w14:textId="68094E32" w:rsidR="00E23C88" w:rsidRPr="00D00E61" w:rsidRDefault="00F231FD" w:rsidP="00E23C88">
            <w:pPr>
              <w:jc w:val="both"/>
              <w:rPr>
                <w:sz w:val="16"/>
                <w:szCs w:val="16"/>
              </w:rPr>
            </w:pPr>
            <w:r>
              <w:rPr>
                <w:sz w:val="16"/>
                <w:szCs w:val="16"/>
              </w:rPr>
              <w:t>20</w:t>
            </w:r>
            <w:r w:rsidR="00E23C88">
              <w:rPr>
                <w:sz w:val="16"/>
                <w:szCs w:val="16"/>
              </w:rPr>
              <w:t xml:space="preserve"> marks </w:t>
            </w:r>
          </w:p>
        </w:tc>
        <w:tc>
          <w:tcPr>
            <w:tcW w:w="1992" w:type="dxa"/>
          </w:tcPr>
          <w:p w14:paraId="71B0B398" w14:textId="77777777" w:rsidR="00E23C88" w:rsidRPr="00951B08" w:rsidRDefault="00E23C88" w:rsidP="00E23C88">
            <w:pPr>
              <w:rPr>
                <w:sz w:val="16"/>
                <w:szCs w:val="16"/>
              </w:rPr>
            </w:pPr>
            <w:r>
              <w:rPr>
                <w:sz w:val="16"/>
                <w:szCs w:val="16"/>
              </w:rPr>
              <w:t xml:space="preserve">The application shows clear evidence of a professional approach to development, with a coherent modular structure and code quality at a near professional level. </w:t>
            </w:r>
          </w:p>
        </w:tc>
        <w:tc>
          <w:tcPr>
            <w:tcW w:w="1998" w:type="dxa"/>
          </w:tcPr>
          <w:p w14:paraId="22E6D000" w14:textId="77777777" w:rsidR="00E23C88" w:rsidRPr="00951B08" w:rsidRDefault="00E23C88" w:rsidP="00E23C88">
            <w:pPr>
              <w:rPr>
                <w:sz w:val="16"/>
                <w:szCs w:val="16"/>
              </w:rPr>
            </w:pPr>
            <w:r>
              <w:rPr>
                <w:sz w:val="16"/>
                <w:szCs w:val="16"/>
              </w:rPr>
              <w:t xml:space="preserve">The application shows good evidence of a professional approach to development, with a coherent modular structure and code quality at a near professional level, apart from some minor variations. </w:t>
            </w:r>
          </w:p>
        </w:tc>
        <w:tc>
          <w:tcPr>
            <w:tcW w:w="1992" w:type="dxa"/>
          </w:tcPr>
          <w:p w14:paraId="0BC64B46" w14:textId="77777777" w:rsidR="00E23C88" w:rsidRDefault="00E23C88" w:rsidP="00E23C88">
            <w:r>
              <w:rPr>
                <w:sz w:val="16"/>
                <w:szCs w:val="16"/>
              </w:rPr>
              <w:t xml:space="preserve">The application shows some evidence of a professional approach to development, with a reasonably coherent modular structure and competent, but not always professional level code quality. </w:t>
            </w:r>
          </w:p>
        </w:tc>
        <w:tc>
          <w:tcPr>
            <w:tcW w:w="1992" w:type="dxa"/>
          </w:tcPr>
          <w:p w14:paraId="5142638B" w14:textId="77777777" w:rsidR="00E23C88" w:rsidRDefault="00E23C88" w:rsidP="00E23C88">
            <w:r>
              <w:rPr>
                <w:sz w:val="16"/>
                <w:szCs w:val="16"/>
              </w:rPr>
              <w:t>The application shows limited evidence of a professional approach to development, with ad hoc or unclear organisation of the application and variable levels of code quality.</w:t>
            </w:r>
          </w:p>
        </w:tc>
        <w:tc>
          <w:tcPr>
            <w:tcW w:w="1992" w:type="dxa"/>
          </w:tcPr>
          <w:p w14:paraId="7AF19E4A" w14:textId="77777777" w:rsidR="00E23C88" w:rsidRDefault="00E23C88" w:rsidP="00E23C88">
            <w:r>
              <w:rPr>
                <w:sz w:val="16"/>
                <w:szCs w:val="16"/>
              </w:rPr>
              <w:t xml:space="preserve">Application development has been ad hoc and little more than hacking, with no obvious organisation.  Code exhibits numerous defects when compared to the standard expected. </w:t>
            </w:r>
          </w:p>
        </w:tc>
        <w:tc>
          <w:tcPr>
            <w:tcW w:w="1993" w:type="dxa"/>
          </w:tcPr>
          <w:p w14:paraId="22527213" w14:textId="77777777" w:rsidR="00E23C88" w:rsidRDefault="00E23C88" w:rsidP="00E23C88">
            <w:r>
              <w:rPr>
                <w:sz w:val="16"/>
                <w:szCs w:val="16"/>
              </w:rPr>
              <w:t xml:space="preserve">Application development is deeply flawed, with little structure and poor code quality. </w:t>
            </w:r>
          </w:p>
        </w:tc>
      </w:tr>
      <w:tr w:rsidR="00F231FD" w14:paraId="13E24A20" w14:textId="77777777" w:rsidTr="26450C52">
        <w:tc>
          <w:tcPr>
            <w:tcW w:w="1989" w:type="dxa"/>
          </w:tcPr>
          <w:p w14:paraId="39C85EF5" w14:textId="16812B65" w:rsidR="00F231FD" w:rsidRDefault="00F231FD" w:rsidP="00F231FD">
            <w:pPr>
              <w:rPr>
                <w:sz w:val="16"/>
                <w:szCs w:val="16"/>
              </w:rPr>
            </w:pPr>
            <w:r>
              <w:rPr>
                <w:sz w:val="16"/>
                <w:szCs w:val="16"/>
              </w:rPr>
              <w:t>API Documentation</w:t>
            </w:r>
          </w:p>
          <w:p w14:paraId="56EFB7E4" w14:textId="1101AA9B" w:rsidR="00F231FD" w:rsidRPr="00D00E61" w:rsidRDefault="00F231FD" w:rsidP="00F231FD">
            <w:pPr>
              <w:rPr>
                <w:sz w:val="16"/>
                <w:szCs w:val="16"/>
              </w:rPr>
            </w:pPr>
            <w:r>
              <w:rPr>
                <w:sz w:val="16"/>
                <w:szCs w:val="16"/>
              </w:rPr>
              <w:t xml:space="preserve">10 marks </w:t>
            </w:r>
          </w:p>
        </w:tc>
        <w:tc>
          <w:tcPr>
            <w:tcW w:w="1992" w:type="dxa"/>
          </w:tcPr>
          <w:p w14:paraId="2F47960A" w14:textId="4FE5543D" w:rsidR="00F231FD" w:rsidRDefault="00F231FD" w:rsidP="00F231FD">
            <w:pPr>
              <w:rPr>
                <w:sz w:val="16"/>
                <w:szCs w:val="16"/>
              </w:rPr>
            </w:pPr>
            <w:r>
              <w:rPr>
                <w:sz w:val="16"/>
                <w:szCs w:val="16"/>
              </w:rPr>
              <w:t>The profile routes have been added to the Swagger documentation and the Swagger documentation is correctly served at the / path. The profile routes have been correctly and comprehensively documented in Swagger, with normal (200) and exceptional (401, 403 and 404) responses all documented with examples.</w:t>
            </w:r>
          </w:p>
          <w:p w14:paraId="456E8C54" w14:textId="6692F82C" w:rsidR="00F231FD" w:rsidRPr="00951B08" w:rsidRDefault="00F231FD" w:rsidP="00F231FD">
            <w:pPr>
              <w:rPr>
                <w:sz w:val="16"/>
                <w:szCs w:val="16"/>
              </w:rPr>
            </w:pPr>
          </w:p>
        </w:tc>
        <w:tc>
          <w:tcPr>
            <w:tcW w:w="1998" w:type="dxa"/>
          </w:tcPr>
          <w:p w14:paraId="7BE65A71" w14:textId="039C1D29" w:rsidR="00F231FD" w:rsidRDefault="00F231FD" w:rsidP="00F231FD">
            <w:pPr>
              <w:rPr>
                <w:sz w:val="16"/>
                <w:szCs w:val="16"/>
              </w:rPr>
            </w:pPr>
            <w:r>
              <w:rPr>
                <w:sz w:val="16"/>
                <w:szCs w:val="16"/>
              </w:rPr>
              <w:t>The Swagger documentation is served on / and has been updated to serve the profile routes, and Swagger’s ‘Try it out’ functionality can be used to fully exercise these routes, and all response types are documented with the correct HTTP status codes, but there may be minor issues (that are not significant enough to result in a grade level of 5.)</w:t>
            </w:r>
          </w:p>
          <w:p w14:paraId="3D0A5EF0" w14:textId="7890A29C" w:rsidR="00F231FD" w:rsidRDefault="00F231FD" w:rsidP="00F231FD"/>
        </w:tc>
        <w:tc>
          <w:tcPr>
            <w:tcW w:w="1992" w:type="dxa"/>
          </w:tcPr>
          <w:p w14:paraId="53CE7A76" w14:textId="7C46DC26" w:rsidR="00F231FD" w:rsidRDefault="00F231FD" w:rsidP="00F231FD">
            <w:pPr>
              <w:rPr>
                <w:sz w:val="16"/>
                <w:szCs w:val="16"/>
              </w:rPr>
            </w:pPr>
            <w:r>
              <w:rPr>
                <w:sz w:val="16"/>
                <w:szCs w:val="16"/>
              </w:rPr>
              <w:t>The Swagger documentation is served on / and has been updated to serve the profile routes, and Swagger’s ‘Try it out’ functionality can be used to fully exercise these routes, and all response types are documented with the correct HTTP status codes, but there may be problems with the request schema or response schema.</w:t>
            </w:r>
          </w:p>
          <w:p w14:paraId="4C2AAD16" w14:textId="77777777" w:rsidR="00F231FD" w:rsidRDefault="00F231FD" w:rsidP="00F231FD"/>
          <w:p w14:paraId="51E8F0A8" w14:textId="1C3EF159" w:rsidR="00F231FD" w:rsidRDefault="00F231FD" w:rsidP="00F231FD"/>
        </w:tc>
        <w:tc>
          <w:tcPr>
            <w:tcW w:w="1992" w:type="dxa"/>
          </w:tcPr>
          <w:p w14:paraId="51C9B293" w14:textId="2D49A12D" w:rsidR="00F231FD" w:rsidRDefault="00F231FD" w:rsidP="00F231FD">
            <w:pPr>
              <w:rPr>
                <w:sz w:val="16"/>
                <w:szCs w:val="16"/>
              </w:rPr>
            </w:pPr>
            <w:r>
              <w:rPr>
                <w:sz w:val="16"/>
                <w:szCs w:val="16"/>
              </w:rPr>
              <w:t>The Swagger documentation is served on / and has been updated to serve the profile routes, and Swagger’s ‘Try it out’ functionality can be used to fully exercise these routes, but there may be clear problems with the specification, such as certain response types not being documented or are associated with the wrong HTTP status codes.</w:t>
            </w:r>
          </w:p>
          <w:p w14:paraId="70654434" w14:textId="2547E284" w:rsidR="00F231FD" w:rsidRDefault="00F231FD" w:rsidP="00F231FD"/>
        </w:tc>
        <w:tc>
          <w:tcPr>
            <w:tcW w:w="1992" w:type="dxa"/>
          </w:tcPr>
          <w:p w14:paraId="77F683A9" w14:textId="5DEEA60B" w:rsidR="00F231FD" w:rsidRDefault="00F231FD" w:rsidP="00F231FD">
            <w:r>
              <w:rPr>
                <w:sz w:val="16"/>
                <w:szCs w:val="16"/>
              </w:rPr>
              <w:t>The Swagger documentation is served on / and has been updated to serve the profile routes, but the profile routes are incorrectly specified and Swagger’s ‘Try it out’ functionality cannot be used to fully exercise these routes.</w:t>
            </w:r>
          </w:p>
        </w:tc>
        <w:tc>
          <w:tcPr>
            <w:tcW w:w="1993" w:type="dxa"/>
          </w:tcPr>
          <w:p w14:paraId="4725E580" w14:textId="2C67A43E" w:rsidR="00F231FD" w:rsidRDefault="00F231FD" w:rsidP="00F231FD">
            <w:r>
              <w:rPr>
                <w:sz w:val="16"/>
                <w:szCs w:val="16"/>
              </w:rPr>
              <w:t>The Swagger documentation is not served on / or it has not been updated to include the profile routes.</w:t>
            </w:r>
          </w:p>
        </w:tc>
      </w:tr>
      <w:tr w:rsidR="00E23C88" w14:paraId="68416920" w14:textId="77777777" w:rsidTr="26450C52">
        <w:tc>
          <w:tcPr>
            <w:tcW w:w="1989" w:type="dxa"/>
          </w:tcPr>
          <w:p w14:paraId="143F8B64" w14:textId="77777777" w:rsidR="002527A1" w:rsidRDefault="002527A1" w:rsidP="007416CC"/>
          <w:p w14:paraId="6DE45E79" w14:textId="62B504A1" w:rsidR="00E23C88" w:rsidRDefault="00E23C88" w:rsidP="007416CC">
            <w:r>
              <w:t>(</w:t>
            </w:r>
            <w:r w:rsidR="00F231FD">
              <w:t>30</w:t>
            </w:r>
            <w:r>
              <w:t xml:space="preserve"> Marks) </w:t>
            </w:r>
          </w:p>
          <w:p w14:paraId="6B42734E" w14:textId="343199C1" w:rsidR="002527A1" w:rsidRDefault="002527A1" w:rsidP="007416CC"/>
        </w:tc>
        <w:tc>
          <w:tcPr>
            <w:tcW w:w="1992" w:type="dxa"/>
          </w:tcPr>
          <w:p w14:paraId="6F4E74B0" w14:textId="77777777" w:rsidR="00E23C88" w:rsidRDefault="00E23C88" w:rsidP="007416CC"/>
        </w:tc>
        <w:tc>
          <w:tcPr>
            <w:tcW w:w="1998" w:type="dxa"/>
          </w:tcPr>
          <w:p w14:paraId="2FDF7FCC" w14:textId="77777777" w:rsidR="00E23C88" w:rsidRDefault="00E23C88" w:rsidP="007416CC"/>
        </w:tc>
        <w:tc>
          <w:tcPr>
            <w:tcW w:w="1992" w:type="dxa"/>
          </w:tcPr>
          <w:p w14:paraId="2C367254" w14:textId="77777777" w:rsidR="00E23C88" w:rsidRDefault="00E23C88" w:rsidP="007416CC"/>
        </w:tc>
        <w:tc>
          <w:tcPr>
            <w:tcW w:w="1992" w:type="dxa"/>
          </w:tcPr>
          <w:p w14:paraId="3FCCC35A" w14:textId="77777777" w:rsidR="00E23C88" w:rsidRDefault="00E23C88" w:rsidP="007416CC"/>
        </w:tc>
        <w:tc>
          <w:tcPr>
            <w:tcW w:w="1992" w:type="dxa"/>
          </w:tcPr>
          <w:p w14:paraId="2D6F2E6F" w14:textId="77777777" w:rsidR="00E23C88" w:rsidRDefault="00E23C88" w:rsidP="007416CC"/>
        </w:tc>
        <w:tc>
          <w:tcPr>
            <w:tcW w:w="1993" w:type="dxa"/>
          </w:tcPr>
          <w:p w14:paraId="1D5530E4" w14:textId="77777777" w:rsidR="00E23C88" w:rsidRDefault="00E23C88" w:rsidP="007416CC"/>
        </w:tc>
      </w:tr>
      <w:tr w:rsidR="00E23C88" w14:paraId="33A2DBB7" w14:textId="77777777" w:rsidTr="26450C52">
        <w:trPr>
          <w:trHeight w:val="644"/>
        </w:trPr>
        <w:tc>
          <w:tcPr>
            <w:tcW w:w="1989" w:type="dxa"/>
          </w:tcPr>
          <w:p w14:paraId="42117E93" w14:textId="77777777" w:rsidR="002527A1" w:rsidRDefault="002527A1" w:rsidP="007416CC"/>
          <w:p w14:paraId="306AE9B6" w14:textId="564221A4" w:rsidR="00E23C88" w:rsidRDefault="00E23C88" w:rsidP="007416CC">
            <w:r>
              <w:t>TOTAL (</w:t>
            </w:r>
            <w:r w:rsidR="002527A1">
              <w:t>100</w:t>
            </w:r>
            <w:r>
              <w:t>)</w:t>
            </w:r>
          </w:p>
        </w:tc>
        <w:tc>
          <w:tcPr>
            <w:tcW w:w="11959" w:type="dxa"/>
            <w:gridSpan w:val="6"/>
          </w:tcPr>
          <w:p w14:paraId="1094B2FA" w14:textId="77777777" w:rsidR="00E23C88" w:rsidRDefault="00E23C88" w:rsidP="007416CC"/>
        </w:tc>
      </w:tr>
    </w:tbl>
    <w:p w14:paraId="1D584BB9" w14:textId="77777777" w:rsidR="00E23C88" w:rsidRDefault="00E23C88">
      <w:r>
        <w:rPr>
          <w:noProof/>
          <w:lang w:eastAsia="en-AU"/>
        </w:rPr>
        <mc:AlternateContent>
          <mc:Choice Requires="wps">
            <w:drawing>
              <wp:anchor distT="45720" distB="45720" distL="114300" distR="114300" simplePos="0" relativeHeight="251659264" behindDoc="0" locked="0" layoutInCell="1" allowOverlap="1" wp14:anchorId="5F5DC528" wp14:editId="3DC51053">
                <wp:simplePos x="0" y="0"/>
                <wp:positionH relativeFrom="margin">
                  <wp:align>left</wp:align>
                </wp:positionH>
                <wp:positionV relativeFrom="paragraph">
                  <wp:posOffset>356235</wp:posOffset>
                </wp:positionV>
                <wp:extent cx="8869680" cy="311150"/>
                <wp:effectExtent l="0" t="0" r="26670" b="1270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869680" cy="311150"/>
                        </a:xfrm>
                        <a:prstGeom prst="rect">
                          <a:avLst/>
                        </a:prstGeom>
                        <a:solidFill>
                          <a:srgbClr val="FFFFFF"/>
                        </a:solidFill>
                        <a:ln w="9525">
                          <a:solidFill>
                            <a:srgbClr val="000000"/>
                          </a:solidFill>
                          <a:miter lim="800000"/>
                          <a:headEnd/>
                          <a:tailEnd/>
                        </a:ln>
                      </wps:spPr>
                      <wps:txbx>
                        <w:txbxContent>
                          <w:p w14:paraId="56362F1A" w14:textId="7F12FA2E" w:rsidR="00DA5632" w:rsidRDefault="006A55A4">
                            <w:r w:rsidRPr="002527A1">
                              <w:rPr>
                                <w:b/>
                                <w:bCs/>
                              </w:rPr>
                              <w:t>Note:</w:t>
                            </w:r>
                            <w:r>
                              <w:t xml:space="preserve"> </w:t>
                            </w:r>
                            <w:r w:rsidR="00E23C88">
                              <w:t xml:space="preserve">Marks will be awarded out of </w:t>
                            </w:r>
                            <w:r w:rsidR="004C4A00">
                              <w:t>100</w:t>
                            </w:r>
                            <w:r w:rsidR="00DA5632">
                              <w:t xml:space="preserve"> and then </w:t>
                            </w:r>
                            <w:r w:rsidR="00F231FD">
                              <w:t>scaled</w:t>
                            </w:r>
                            <w:r w:rsidR="00DA5632">
                              <w:t xml:space="preserve"> to </w:t>
                            </w:r>
                            <w:r w:rsidR="002527A1">
                              <w:t xml:space="preserve">45 in the calculation of your final grade. </w:t>
                            </w:r>
                            <w:r w:rsidR="00DA5632">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F5DC528" id="_x0000_t202" coordsize="21600,21600" o:spt="202" path="m,l,21600r21600,l21600,xe">
                <v:stroke joinstyle="miter"/>
                <v:path gradientshapeok="t" o:connecttype="rect"/>
              </v:shapetype>
              <v:shape id="Text Box 2" o:spid="_x0000_s1026" type="#_x0000_t202" style="position:absolute;margin-left:0;margin-top:28.05pt;width:698.4pt;height:24.5pt;z-index:251659264;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DdNyDwIAAB8EAAAOAAAAZHJzL2Uyb0RvYy54bWysU9uO0zAQfUfiHyy/0zSlLW3UdLV0KUJa&#10;LtLCB0wcp7FwPMZ2m5SvZ+x2u9UCLwg/WB7P+HjmzJnVzdBpdpDOKzQlz0djzqQRWCuzK/m3r9tX&#10;C858AFODRiNLfpSe36xfvlj1tpATbFHX0jECMb7obcnbEGyRZV60sgM/QisNORt0HQQy3S6rHfSE&#10;3ulsMh7Psx5dbR0K6T3d3p2cfJ3wm0aK8LlpvAxMl5xyC2l3aa/inq1XUOwc2FaJcxrwD1l0oAx9&#10;eoG6gwBs79RvUJ0SDj02YSSwy7BplJCpBqomHz+r5qEFK1MtRI63F5r8/4MVnw4P9otjYXiLAzUw&#10;FeHtPYrvnhnctGB28tY57FsJNX2cR8qy3vri/DRS7QsfQar+I9bUZNgHTEBD47rICtXJCJ0acLyQ&#10;LofABF0uFvPlfEEuQb7XeZ7PUlcyKB5fW+fDe4kdi4eSO2pqQofDvQ8xGygeQ+JnHrWqt0rrZLhd&#10;tdGOHYAEsE0rFfAsTBvWl3w5m8xOBPwVYpzWnyA6FUjJWnVU0iUIikjbO1MnnQVQ+nSmlLU58xip&#10;O5EYhmqgwMhnhfWRGHV4UixNGB1adD8560mtJfc/9uAkZ/qDoa4s8+k0yjsZ09mbCRnu2lNde8AI&#10;gip54Ox03IQ0EpEwg7fUvUYlYp8yOedKKkx8nycmyvzaTlFPc73+BQAA//8DAFBLAwQUAAYACAAA&#10;ACEA6Qn8J94AAAAIAQAADwAAAGRycy9kb3ducmV2LnhtbEyPwU7DMAyG70i8Q2QkLoilZaxspemE&#10;kEBwg4HgmjVeW5E4Jcm68vZ4J7jZ+q3f31etJ2fFiCH2nhTkswwEUuNNT62C97eHyyWImDQZbT2h&#10;gh+MsK5PTypdGn+gVxw3qRVcQrHUCrqUhlLK2HTodJz5AYmznQ9OJ15DK03QBy53Vl5lWSGd7ok/&#10;dHrA+w6br83eKVheP42f8Xn+8tEUO7tKFzfj43dQ6vxsursFkXBKf8dwxGd0qJlp6/dkorAKWCQp&#10;WBQ5iGM6XxVssuUpW+Qg60r+F6h/AQAA//8DAFBLAQItABQABgAIAAAAIQC2gziS/gAAAOEBAAAT&#10;AAAAAAAAAAAAAAAAAAAAAABbQ29udGVudF9UeXBlc10ueG1sUEsBAi0AFAAGAAgAAAAhADj9If/W&#10;AAAAlAEAAAsAAAAAAAAAAAAAAAAALwEAAF9yZWxzLy5yZWxzUEsBAi0AFAAGAAgAAAAhAIkN03IP&#10;AgAAHwQAAA4AAAAAAAAAAAAAAAAALgIAAGRycy9lMm9Eb2MueG1sUEsBAi0AFAAGAAgAAAAhAOkJ&#10;/CfeAAAACAEAAA8AAAAAAAAAAAAAAAAAaQQAAGRycy9kb3ducmV2LnhtbFBLBQYAAAAABAAEAPMA&#10;AAB0BQAAAAA=&#10;">
                <v:textbox>
                  <w:txbxContent>
                    <w:p w14:paraId="56362F1A" w14:textId="7F12FA2E" w:rsidR="00DA5632" w:rsidRDefault="006A55A4">
                      <w:r w:rsidRPr="002527A1">
                        <w:rPr>
                          <w:b/>
                          <w:bCs/>
                        </w:rPr>
                        <w:t>Note:</w:t>
                      </w:r>
                      <w:r>
                        <w:t xml:space="preserve"> </w:t>
                      </w:r>
                      <w:r w:rsidR="00E23C88">
                        <w:t xml:space="preserve">Marks will be awarded out of </w:t>
                      </w:r>
                      <w:r w:rsidR="004C4A00">
                        <w:t>100</w:t>
                      </w:r>
                      <w:r w:rsidR="00DA5632">
                        <w:t xml:space="preserve"> and then </w:t>
                      </w:r>
                      <w:r w:rsidR="00F231FD">
                        <w:t>scaled</w:t>
                      </w:r>
                      <w:r w:rsidR="00DA5632">
                        <w:t xml:space="preserve"> to </w:t>
                      </w:r>
                      <w:r w:rsidR="002527A1">
                        <w:t xml:space="preserve">45 in the calculation of your final grade. </w:t>
                      </w:r>
                      <w:r w:rsidR="00DA5632">
                        <w:t xml:space="preserve"> </w:t>
                      </w:r>
                    </w:p>
                  </w:txbxContent>
                </v:textbox>
                <w10:wrap type="square" anchorx="margin"/>
              </v:shape>
            </w:pict>
          </mc:Fallback>
        </mc:AlternateContent>
      </w:r>
    </w:p>
    <w:sectPr w:rsidR="00E23C88" w:rsidSect="00D00E61">
      <w:pgSz w:w="16838" w:h="11906" w:orient="landscape"/>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00E61"/>
    <w:rsid w:val="000B0821"/>
    <w:rsid w:val="00126AA6"/>
    <w:rsid w:val="0013455C"/>
    <w:rsid w:val="00172D9C"/>
    <w:rsid w:val="00182951"/>
    <w:rsid w:val="001D1EA2"/>
    <w:rsid w:val="002067BF"/>
    <w:rsid w:val="00237C56"/>
    <w:rsid w:val="002527A1"/>
    <w:rsid w:val="00314BBC"/>
    <w:rsid w:val="00373938"/>
    <w:rsid w:val="003E211D"/>
    <w:rsid w:val="00423C02"/>
    <w:rsid w:val="00451C3E"/>
    <w:rsid w:val="004858F0"/>
    <w:rsid w:val="0049681E"/>
    <w:rsid w:val="004A22D9"/>
    <w:rsid w:val="004A566C"/>
    <w:rsid w:val="004C4A00"/>
    <w:rsid w:val="004F43FA"/>
    <w:rsid w:val="00522FE4"/>
    <w:rsid w:val="00560224"/>
    <w:rsid w:val="005E6CB4"/>
    <w:rsid w:val="00614701"/>
    <w:rsid w:val="00625AB7"/>
    <w:rsid w:val="006736C6"/>
    <w:rsid w:val="00676EDC"/>
    <w:rsid w:val="00693DC2"/>
    <w:rsid w:val="006A55A4"/>
    <w:rsid w:val="006C57F6"/>
    <w:rsid w:val="006F67C6"/>
    <w:rsid w:val="00717745"/>
    <w:rsid w:val="00762525"/>
    <w:rsid w:val="008323B1"/>
    <w:rsid w:val="00847508"/>
    <w:rsid w:val="00893186"/>
    <w:rsid w:val="008B7B6B"/>
    <w:rsid w:val="008E0F5A"/>
    <w:rsid w:val="008F633D"/>
    <w:rsid w:val="009410F5"/>
    <w:rsid w:val="00951B08"/>
    <w:rsid w:val="00AA2EC9"/>
    <w:rsid w:val="00AB793F"/>
    <w:rsid w:val="00AD5DE4"/>
    <w:rsid w:val="00B7394B"/>
    <w:rsid w:val="00C5602E"/>
    <w:rsid w:val="00D00E61"/>
    <w:rsid w:val="00D319D3"/>
    <w:rsid w:val="00D328C6"/>
    <w:rsid w:val="00D36FE1"/>
    <w:rsid w:val="00D84A72"/>
    <w:rsid w:val="00D9346A"/>
    <w:rsid w:val="00D971F3"/>
    <w:rsid w:val="00DA29A4"/>
    <w:rsid w:val="00DA5632"/>
    <w:rsid w:val="00E1518D"/>
    <w:rsid w:val="00E209A7"/>
    <w:rsid w:val="00E23C88"/>
    <w:rsid w:val="00EA2381"/>
    <w:rsid w:val="00EF4FBF"/>
    <w:rsid w:val="00F231FD"/>
    <w:rsid w:val="00F74F37"/>
    <w:rsid w:val="00F77DA2"/>
    <w:rsid w:val="00F833B7"/>
    <w:rsid w:val="0BAD6BAC"/>
    <w:rsid w:val="26450C52"/>
    <w:rsid w:val="35563252"/>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F410B9"/>
  <w15:docId w15:val="{8DD9BA2B-75B1-44E6-9109-9119031039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D00E6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6F67C6"/>
    <w:pPr>
      <w:autoSpaceDE w:val="0"/>
      <w:autoSpaceDN w:val="0"/>
      <w:adjustRightInd w:val="0"/>
    </w:pPr>
    <w:rPr>
      <w:rFonts w:ascii="Calibri" w:hAnsi="Calibri" w:cs="Calibri"/>
      <w:color w:val="000000"/>
      <w:sz w:val="24"/>
      <w:szCs w:val="24"/>
    </w:rPr>
  </w:style>
  <w:style w:type="character" w:styleId="Hyperlink">
    <w:name w:val="Hyperlink"/>
    <w:basedOn w:val="DefaultParagraphFont"/>
    <w:uiPriority w:val="99"/>
    <w:unhideWhenUsed/>
    <w:rsid w:val="00DA29A4"/>
    <w:rPr>
      <w:color w:val="0000FF" w:themeColor="hyperlink"/>
      <w:u w:val="single"/>
    </w:rPr>
  </w:style>
  <w:style w:type="character" w:styleId="UnresolvedMention">
    <w:name w:val="Unresolved Mention"/>
    <w:basedOn w:val="DefaultParagraphFont"/>
    <w:uiPriority w:val="99"/>
    <w:semiHidden/>
    <w:unhideWhenUsed/>
    <w:rsid w:val="00DA29A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canvas.qut.edu.au/courses/20353/pages/assessment-3-deployment-guide-and-faq?module_item_id=1901854https://canvas.qut.edu.au/courses/20353/pages/assessment-3-deployment-guide-and-faq?module_item_id=190185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99</TotalTime>
  <Pages>2</Pages>
  <Words>1060</Words>
  <Characters>6047</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QUT</Company>
  <LinksUpToDate>false</LinksUpToDate>
  <CharactersWithSpaces>7093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Jim Hogan</dc:creator>
  <cp:lastModifiedBy>Timothy Chappell</cp:lastModifiedBy>
  <cp:revision>32</cp:revision>
  <dcterms:created xsi:type="dcterms:W3CDTF">2019-05-02T09:55:00Z</dcterms:created>
  <dcterms:modified xsi:type="dcterms:W3CDTF">2025-05-05T00:00:00Z</dcterms:modified>
</cp:coreProperties>
</file>