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7E151" w14:textId="77777777" w:rsidR="00595CE6" w:rsidRDefault="00595CE6" w:rsidP="002255D6">
      <w:pPr>
        <w:spacing w:after="0"/>
        <w:jc w:val="center"/>
        <w:rPr>
          <w:b/>
          <w:bCs/>
          <w:i/>
          <w:iCs/>
        </w:rPr>
      </w:pPr>
    </w:p>
    <w:p w14:paraId="7F2351FD" w14:textId="77777777" w:rsidR="00595CE6" w:rsidRDefault="00595CE6" w:rsidP="002255D6">
      <w:pPr>
        <w:spacing w:after="0"/>
        <w:jc w:val="center"/>
        <w:rPr>
          <w:b/>
          <w:bCs/>
          <w:i/>
          <w:iCs/>
        </w:rPr>
      </w:pPr>
    </w:p>
    <w:p w14:paraId="5D782070" w14:textId="77777777" w:rsidR="00595CE6" w:rsidRDefault="00595CE6" w:rsidP="002255D6">
      <w:pPr>
        <w:spacing w:after="0"/>
        <w:jc w:val="center"/>
        <w:rPr>
          <w:b/>
          <w:bCs/>
          <w:i/>
          <w:iCs/>
        </w:rPr>
      </w:pPr>
    </w:p>
    <w:p w14:paraId="5212367A" w14:textId="77777777" w:rsidR="00595CE6" w:rsidRDefault="00595CE6" w:rsidP="002255D6">
      <w:pPr>
        <w:spacing w:after="0"/>
        <w:jc w:val="center"/>
        <w:rPr>
          <w:b/>
          <w:bCs/>
          <w:i/>
          <w:iCs/>
        </w:rPr>
      </w:pPr>
    </w:p>
    <w:p w14:paraId="4022DBDE" w14:textId="77777777" w:rsidR="00595CE6" w:rsidRDefault="00595CE6" w:rsidP="002255D6">
      <w:pPr>
        <w:spacing w:after="0"/>
        <w:jc w:val="center"/>
        <w:rPr>
          <w:b/>
          <w:bCs/>
          <w:i/>
          <w:iCs/>
        </w:rPr>
      </w:pPr>
    </w:p>
    <w:p w14:paraId="51A32C16" w14:textId="77777777" w:rsidR="00595CE6" w:rsidRDefault="00595CE6" w:rsidP="002255D6">
      <w:pPr>
        <w:spacing w:after="0"/>
        <w:jc w:val="center"/>
        <w:rPr>
          <w:b/>
          <w:bCs/>
          <w:i/>
          <w:iCs/>
        </w:rPr>
      </w:pPr>
    </w:p>
    <w:p w14:paraId="3C693FCC" w14:textId="77777777" w:rsidR="00595CE6" w:rsidRDefault="00595CE6" w:rsidP="002255D6">
      <w:pPr>
        <w:spacing w:after="0"/>
        <w:jc w:val="center"/>
        <w:rPr>
          <w:b/>
          <w:bCs/>
          <w:i/>
          <w:iCs/>
        </w:rPr>
      </w:pPr>
    </w:p>
    <w:p w14:paraId="100CC5CC" w14:textId="77777777" w:rsidR="00595CE6" w:rsidRDefault="00595CE6" w:rsidP="002255D6">
      <w:pPr>
        <w:spacing w:after="0"/>
        <w:jc w:val="center"/>
        <w:rPr>
          <w:b/>
          <w:bCs/>
          <w:i/>
          <w:iCs/>
        </w:rPr>
      </w:pPr>
    </w:p>
    <w:p w14:paraId="67F01167" w14:textId="77777777" w:rsidR="00595CE6" w:rsidRDefault="00595CE6" w:rsidP="002255D6">
      <w:pPr>
        <w:spacing w:after="0"/>
        <w:jc w:val="center"/>
        <w:rPr>
          <w:b/>
          <w:bCs/>
          <w:i/>
          <w:iCs/>
        </w:rPr>
      </w:pPr>
    </w:p>
    <w:p w14:paraId="3403112D" w14:textId="77777777" w:rsidR="00595CE6" w:rsidRDefault="00595CE6" w:rsidP="002255D6">
      <w:pPr>
        <w:spacing w:after="0"/>
        <w:jc w:val="center"/>
        <w:rPr>
          <w:b/>
          <w:bCs/>
          <w:i/>
          <w:iCs/>
        </w:rPr>
      </w:pPr>
    </w:p>
    <w:p w14:paraId="216A231D" w14:textId="77777777" w:rsidR="00595CE6" w:rsidRDefault="00595CE6" w:rsidP="002255D6">
      <w:pPr>
        <w:spacing w:after="0"/>
        <w:jc w:val="center"/>
        <w:rPr>
          <w:b/>
          <w:bCs/>
          <w:i/>
          <w:iCs/>
        </w:rPr>
      </w:pPr>
    </w:p>
    <w:p w14:paraId="2FCDFDC2" w14:textId="77777777" w:rsidR="00595CE6" w:rsidRDefault="00595CE6" w:rsidP="002255D6">
      <w:pPr>
        <w:spacing w:after="0"/>
        <w:jc w:val="center"/>
        <w:rPr>
          <w:b/>
          <w:bCs/>
          <w:i/>
          <w:iCs/>
        </w:rPr>
      </w:pPr>
    </w:p>
    <w:p w14:paraId="1247D172" w14:textId="77777777" w:rsidR="00595CE6" w:rsidRDefault="00595CE6" w:rsidP="002255D6">
      <w:pPr>
        <w:spacing w:after="0"/>
        <w:jc w:val="center"/>
        <w:rPr>
          <w:b/>
          <w:bCs/>
          <w:i/>
          <w:iCs/>
        </w:rPr>
      </w:pPr>
    </w:p>
    <w:p w14:paraId="3012F57C" w14:textId="77777777" w:rsidR="00595CE6" w:rsidRDefault="00595CE6" w:rsidP="002255D6">
      <w:pPr>
        <w:spacing w:after="0"/>
        <w:jc w:val="center"/>
        <w:rPr>
          <w:b/>
          <w:bCs/>
          <w:i/>
          <w:iCs/>
        </w:rPr>
      </w:pPr>
    </w:p>
    <w:p w14:paraId="24D455A0" w14:textId="77777777" w:rsidR="00595CE6" w:rsidRDefault="00595CE6" w:rsidP="002255D6">
      <w:pPr>
        <w:spacing w:after="0"/>
        <w:jc w:val="center"/>
        <w:rPr>
          <w:b/>
          <w:bCs/>
          <w:i/>
          <w:iCs/>
        </w:rPr>
      </w:pPr>
    </w:p>
    <w:p w14:paraId="0705FD49" w14:textId="77777777" w:rsidR="00595CE6" w:rsidRDefault="00595CE6" w:rsidP="002255D6">
      <w:pPr>
        <w:spacing w:after="0"/>
        <w:jc w:val="center"/>
        <w:rPr>
          <w:b/>
          <w:bCs/>
          <w:i/>
          <w:iCs/>
        </w:rPr>
      </w:pPr>
    </w:p>
    <w:p w14:paraId="28AE61D8" w14:textId="77777777" w:rsidR="00595CE6" w:rsidRDefault="00595CE6" w:rsidP="002255D6">
      <w:pPr>
        <w:spacing w:after="0"/>
        <w:jc w:val="center"/>
        <w:rPr>
          <w:b/>
          <w:bCs/>
          <w:i/>
          <w:iCs/>
        </w:rPr>
      </w:pPr>
    </w:p>
    <w:p w14:paraId="1EBA8B49" w14:textId="1667656F" w:rsidR="00595CE6" w:rsidRPr="00982AD7" w:rsidRDefault="002255D6" w:rsidP="002255D6">
      <w:pPr>
        <w:spacing w:after="0"/>
        <w:jc w:val="center"/>
        <w:rPr>
          <w:b/>
          <w:bCs/>
          <w:i/>
          <w:iCs/>
        </w:rPr>
      </w:pPr>
      <w:r w:rsidRPr="00595CE6">
        <w:rPr>
          <w:b/>
          <w:bCs/>
          <w:i/>
          <w:iCs/>
        </w:rPr>
        <w:t xml:space="preserve">ТЗ ДЛЯ </w:t>
      </w:r>
      <w:r w:rsidR="00595CE6" w:rsidRPr="00595CE6">
        <w:rPr>
          <w:b/>
          <w:bCs/>
          <w:i/>
          <w:iCs/>
        </w:rPr>
        <w:t xml:space="preserve">РОЗРОБКИ </w:t>
      </w:r>
      <w:r w:rsidR="00982AD7">
        <w:rPr>
          <w:b/>
          <w:bCs/>
          <w:i/>
          <w:iCs/>
        </w:rPr>
        <w:t>ГРИ</w:t>
      </w:r>
    </w:p>
    <w:p w14:paraId="46C341A4" w14:textId="37B9D09B" w:rsidR="002255D6" w:rsidRPr="00595CE6" w:rsidRDefault="00595CE6" w:rsidP="002255D6">
      <w:pPr>
        <w:spacing w:after="0"/>
        <w:jc w:val="center"/>
        <w:rPr>
          <w:b/>
          <w:bCs/>
          <w:i/>
          <w:iCs/>
        </w:rPr>
      </w:pPr>
      <w:r w:rsidRPr="00595CE6">
        <w:rPr>
          <w:b/>
          <w:bCs/>
          <w:i/>
          <w:iCs/>
        </w:rPr>
        <w:t xml:space="preserve"> «</w:t>
      </w:r>
      <w:r w:rsidR="00982AD7">
        <w:rPr>
          <w:b/>
          <w:bCs/>
          <w:i/>
          <w:iCs/>
        </w:rPr>
        <w:t>ВПІЙМАЙ ПАРАШУТ</w:t>
      </w:r>
      <w:r w:rsidR="007E57DE">
        <w:rPr>
          <w:b/>
          <w:bCs/>
          <w:i/>
          <w:iCs/>
        </w:rPr>
        <w:t>И</w:t>
      </w:r>
      <w:r w:rsidRPr="00595CE6">
        <w:rPr>
          <w:b/>
          <w:bCs/>
          <w:i/>
          <w:iCs/>
        </w:rPr>
        <w:t>»</w:t>
      </w:r>
    </w:p>
    <w:p w14:paraId="1BD99945" w14:textId="757E313B" w:rsidR="000A68EE" w:rsidRDefault="002255D6">
      <w:pPr>
        <w:spacing w:line="259" w:lineRule="auto"/>
      </w:pPr>
      <w:r>
        <w:br w:type="page"/>
      </w:r>
    </w:p>
    <w:p w14:paraId="503B5AD3" w14:textId="5C7E14DB" w:rsidR="00982AD7" w:rsidRDefault="00982AD7" w:rsidP="000A68EE">
      <w:pPr>
        <w:spacing w:after="0" w:line="360" w:lineRule="auto"/>
        <w:ind w:firstLine="709"/>
        <w:jc w:val="both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>Опис гри:</w:t>
      </w:r>
    </w:p>
    <w:p w14:paraId="62AA3442" w14:textId="482493A8" w:rsidR="00982AD7" w:rsidRPr="00982AD7" w:rsidRDefault="007E57DE" w:rsidP="000A68E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«Впіймай парашути» - це гра, в якій гравець керує пташкою, яка літає по всім частинам екрану. Мета гравця – піймати якнайбільше падаючих парашутів та уникнути зіткнення з вогняними спалахами.</w:t>
      </w:r>
      <w:r w:rsidR="00DD42E7">
        <w:rPr>
          <w:rFonts w:cs="Times New Roman"/>
          <w:szCs w:val="28"/>
        </w:rPr>
        <w:t xml:space="preserve"> Парашути рухаються зверху вниз, а вогняні спалахи – справа наліво.</w:t>
      </w:r>
    </w:p>
    <w:p w14:paraId="6238964D" w14:textId="3D38B29B" w:rsidR="007E57DE" w:rsidRPr="007E57DE" w:rsidRDefault="007E57DE" w:rsidP="000A68E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 xml:space="preserve">Цільова аудиторія: </w:t>
      </w:r>
      <w:r>
        <w:rPr>
          <w:rFonts w:cs="Times New Roman"/>
          <w:szCs w:val="28"/>
        </w:rPr>
        <w:t>діти від 5 років.</w:t>
      </w:r>
    </w:p>
    <w:p w14:paraId="0ED9FB56" w14:textId="6FA68491" w:rsidR="00F12C76" w:rsidRDefault="000A68EE" w:rsidP="000A68EE">
      <w:pPr>
        <w:spacing w:after="0" w:line="360" w:lineRule="auto"/>
        <w:ind w:firstLine="709"/>
        <w:jc w:val="both"/>
        <w:rPr>
          <w:rFonts w:cs="Times New Roman"/>
          <w:b/>
          <w:bCs/>
          <w:szCs w:val="28"/>
        </w:rPr>
      </w:pPr>
      <w:r w:rsidRPr="0093508F">
        <w:rPr>
          <w:rFonts w:cs="Times New Roman"/>
          <w:b/>
          <w:bCs/>
          <w:szCs w:val="28"/>
        </w:rPr>
        <w:t xml:space="preserve">Функціональні вимоги до </w:t>
      </w:r>
      <w:r>
        <w:rPr>
          <w:rFonts w:cs="Times New Roman"/>
          <w:b/>
          <w:bCs/>
          <w:szCs w:val="28"/>
        </w:rPr>
        <w:t xml:space="preserve">веб-застосунку </w:t>
      </w:r>
      <w:r w:rsidRPr="000A68EE">
        <w:rPr>
          <w:rFonts w:cs="Times New Roman"/>
          <w:b/>
          <w:bCs/>
          <w:szCs w:val="28"/>
        </w:rPr>
        <w:t>«Інтернет-магазин споживчих товарів»:</w:t>
      </w:r>
    </w:p>
    <w:tbl>
      <w:tblPr>
        <w:tblStyle w:val="-56"/>
        <w:tblW w:w="0" w:type="auto"/>
        <w:tblLook w:val="04A0" w:firstRow="1" w:lastRow="0" w:firstColumn="1" w:lastColumn="0" w:noHBand="0" w:noVBand="1"/>
      </w:tblPr>
      <w:tblGrid>
        <w:gridCol w:w="3047"/>
        <w:gridCol w:w="6297"/>
      </w:tblGrid>
      <w:tr w:rsidR="000A68EE" w14:paraId="258CD7EA" w14:textId="77777777" w:rsidTr="000A68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7" w:type="dxa"/>
            <w:shd w:val="clear" w:color="auto" w:fill="A8D08D" w:themeFill="accent6" w:themeFillTint="99"/>
          </w:tcPr>
          <w:p w14:paraId="11AFDD63" w14:textId="77777777" w:rsidR="000A68EE" w:rsidRPr="000A68EE" w:rsidRDefault="000A68EE" w:rsidP="00D90962">
            <w:pPr>
              <w:spacing w:line="360" w:lineRule="auto"/>
              <w:jc w:val="center"/>
              <w:rPr>
                <w:rFonts w:cs="Times New Roman"/>
                <w:b w:val="0"/>
                <w:bCs w:val="0"/>
                <w:i/>
                <w:iCs/>
                <w:color w:val="auto"/>
                <w:szCs w:val="28"/>
                <w:lang w:val="uk-UA"/>
              </w:rPr>
            </w:pPr>
            <w:r w:rsidRPr="000A68EE">
              <w:rPr>
                <w:rFonts w:cs="Times New Roman"/>
                <w:b w:val="0"/>
                <w:bCs w:val="0"/>
                <w:i/>
                <w:iCs/>
                <w:color w:val="auto"/>
                <w:szCs w:val="28"/>
                <w:lang w:val="uk-UA"/>
              </w:rPr>
              <w:t>Функція</w:t>
            </w:r>
          </w:p>
        </w:tc>
        <w:tc>
          <w:tcPr>
            <w:tcW w:w="6297" w:type="dxa"/>
            <w:shd w:val="clear" w:color="auto" w:fill="A8D08D" w:themeFill="accent6" w:themeFillTint="99"/>
          </w:tcPr>
          <w:p w14:paraId="22CCCACD" w14:textId="77777777" w:rsidR="000A68EE" w:rsidRPr="000A68EE" w:rsidRDefault="000A68EE" w:rsidP="00D9096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i/>
                <w:iCs/>
                <w:color w:val="auto"/>
                <w:szCs w:val="28"/>
                <w:lang w:val="uk-UA"/>
              </w:rPr>
            </w:pPr>
            <w:r w:rsidRPr="000A68EE">
              <w:rPr>
                <w:rFonts w:cs="Times New Roman"/>
                <w:b w:val="0"/>
                <w:bCs w:val="0"/>
                <w:i/>
                <w:iCs/>
                <w:color w:val="auto"/>
                <w:szCs w:val="28"/>
                <w:lang w:val="uk-UA"/>
              </w:rPr>
              <w:t>Поведінка</w:t>
            </w:r>
          </w:p>
        </w:tc>
      </w:tr>
      <w:tr w:rsidR="000A68EE" w14:paraId="6CC1C450" w14:textId="77777777" w:rsidTr="000A68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7" w:type="dxa"/>
            <w:shd w:val="clear" w:color="auto" w:fill="A8D08D" w:themeFill="accent6" w:themeFillTint="99"/>
          </w:tcPr>
          <w:p w14:paraId="274403C0" w14:textId="179D638B" w:rsidR="000A68EE" w:rsidRPr="000A68EE" w:rsidRDefault="007E57DE" w:rsidP="00D90962">
            <w:pPr>
              <w:spacing w:line="360" w:lineRule="auto"/>
              <w:jc w:val="both"/>
              <w:rPr>
                <w:rFonts w:cs="Times New Roman"/>
                <w:b w:val="0"/>
                <w:bCs w:val="0"/>
                <w:i/>
                <w:iCs/>
                <w:color w:val="auto"/>
                <w:szCs w:val="28"/>
                <w:lang w:val="uk-UA"/>
              </w:rPr>
            </w:pPr>
            <w:r>
              <w:rPr>
                <w:rFonts w:cs="Times New Roman"/>
                <w:b w:val="0"/>
                <w:bCs w:val="0"/>
                <w:i/>
                <w:iCs/>
                <w:color w:val="auto"/>
                <w:szCs w:val="28"/>
                <w:lang w:val="uk-UA"/>
              </w:rPr>
              <w:t>Початок гри</w:t>
            </w:r>
          </w:p>
        </w:tc>
        <w:tc>
          <w:tcPr>
            <w:tcW w:w="6297" w:type="dxa"/>
          </w:tcPr>
          <w:p w14:paraId="7750AB1F" w14:textId="175DE95B" w:rsidR="000A68EE" w:rsidRPr="000A68EE" w:rsidRDefault="007E57DE" w:rsidP="00D9096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  <w:lang w:val="uk-UA"/>
              </w:rPr>
            </w:pPr>
            <w:r>
              <w:rPr>
                <w:rFonts w:cs="Times New Roman"/>
                <w:szCs w:val="28"/>
                <w:lang w:val="uk-UA"/>
              </w:rPr>
              <w:t>Користувач має кнопку для початку гри.</w:t>
            </w:r>
          </w:p>
        </w:tc>
      </w:tr>
      <w:tr w:rsidR="000A68EE" w14:paraId="4138B348" w14:textId="77777777" w:rsidTr="000A68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7" w:type="dxa"/>
            <w:shd w:val="clear" w:color="auto" w:fill="A8D08D" w:themeFill="accent6" w:themeFillTint="99"/>
          </w:tcPr>
          <w:p w14:paraId="60951B3C" w14:textId="49CAE3AF" w:rsidR="000A68EE" w:rsidRPr="000A68EE" w:rsidRDefault="007E57DE" w:rsidP="00D90962">
            <w:pPr>
              <w:spacing w:line="360" w:lineRule="auto"/>
              <w:jc w:val="both"/>
              <w:rPr>
                <w:rFonts w:cs="Times New Roman"/>
                <w:b w:val="0"/>
                <w:bCs w:val="0"/>
                <w:i/>
                <w:iCs/>
                <w:color w:val="auto"/>
                <w:szCs w:val="28"/>
                <w:lang w:val="uk-UA"/>
              </w:rPr>
            </w:pPr>
            <w:r>
              <w:rPr>
                <w:rFonts w:cs="Times New Roman"/>
                <w:b w:val="0"/>
                <w:bCs w:val="0"/>
                <w:i/>
                <w:iCs/>
                <w:color w:val="auto"/>
                <w:szCs w:val="28"/>
                <w:lang w:val="uk-UA"/>
              </w:rPr>
              <w:t>Перезапуск гри</w:t>
            </w:r>
          </w:p>
        </w:tc>
        <w:tc>
          <w:tcPr>
            <w:tcW w:w="6297" w:type="dxa"/>
          </w:tcPr>
          <w:p w14:paraId="5342B579" w14:textId="619B4302" w:rsidR="000A68EE" w:rsidRPr="000A68EE" w:rsidRDefault="007E57DE" w:rsidP="00D9096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  <w:lang w:val="uk-UA"/>
              </w:rPr>
            </w:pPr>
            <w:r>
              <w:rPr>
                <w:rFonts w:cs="Times New Roman"/>
                <w:szCs w:val="28"/>
                <w:lang w:val="uk-UA"/>
              </w:rPr>
              <w:t>Користувач має можливість перезапустити проходження рівня після його програшу.</w:t>
            </w:r>
          </w:p>
        </w:tc>
      </w:tr>
      <w:tr w:rsidR="000A68EE" w14:paraId="791081D4" w14:textId="77777777" w:rsidTr="000A68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7" w:type="dxa"/>
            <w:shd w:val="clear" w:color="auto" w:fill="A8D08D" w:themeFill="accent6" w:themeFillTint="99"/>
          </w:tcPr>
          <w:p w14:paraId="3742A035" w14:textId="68570748" w:rsidR="000A68EE" w:rsidRPr="000A68EE" w:rsidRDefault="000A68EE" w:rsidP="00D90962">
            <w:pPr>
              <w:spacing w:line="360" w:lineRule="auto"/>
              <w:jc w:val="both"/>
              <w:rPr>
                <w:rFonts w:cs="Times New Roman"/>
                <w:b w:val="0"/>
                <w:bCs w:val="0"/>
                <w:i/>
                <w:iCs/>
                <w:color w:val="auto"/>
                <w:szCs w:val="28"/>
                <w:lang w:val="uk-UA"/>
              </w:rPr>
            </w:pPr>
            <w:r w:rsidRPr="000A68EE">
              <w:rPr>
                <w:rFonts w:cs="Times New Roman"/>
                <w:b w:val="0"/>
                <w:bCs w:val="0"/>
                <w:i/>
                <w:iCs/>
                <w:color w:val="auto"/>
                <w:szCs w:val="28"/>
                <w:lang w:val="uk-UA"/>
              </w:rPr>
              <w:t>П</w:t>
            </w:r>
            <w:r w:rsidR="007E57DE">
              <w:rPr>
                <w:rFonts w:cs="Times New Roman"/>
                <w:b w:val="0"/>
                <w:bCs w:val="0"/>
                <w:i/>
                <w:iCs/>
                <w:color w:val="auto"/>
                <w:szCs w:val="28"/>
                <w:lang w:val="uk-UA"/>
              </w:rPr>
              <w:t>ерехід до меню</w:t>
            </w:r>
          </w:p>
        </w:tc>
        <w:tc>
          <w:tcPr>
            <w:tcW w:w="6297" w:type="dxa"/>
          </w:tcPr>
          <w:p w14:paraId="1208DCEF" w14:textId="7510CBD4" w:rsidR="000A68EE" w:rsidRPr="000A68EE" w:rsidRDefault="007E57DE" w:rsidP="00D9096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  <w:lang w:val="uk-UA"/>
              </w:rPr>
            </w:pPr>
            <w:r>
              <w:rPr>
                <w:rFonts w:cs="Times New Roman"/>
                <w:szCs w:val="28"/>
                <w:lang w:val="uk-UA"/>
              </w:rPr>
              <w:t>Користувач має можливість перейти до меню після програшу.</w:t>
            </w:r>
          </w:p>
        </w:tc>
      </w:tr>
      <w:tr w:rsidR="000A68EE" w14:paraId="3A73E48D" w14:textId="77777777" w:rsidTr="000A68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7" w:type="dxa"/>
            <w:shd w:val="clear" w:color="auto" w:fill="A8D08D" w:themeFill="accent6" w:themeFillTint="99"/>
          </w:tcPr>
          <w:p w14:paraId="0951AD63" w14:textId="4915FCEA" w:rsidR="000A68EE" w:rsidRPr="000A68EE" w:rsidRDefault="007E57DE" w:rsidP="00D90962">
            <w:pPr>
              <w:spacing w:line="360" w:lineRule="auto"/>
              <w:jc w:val="both"/>
              <w:rPr>
                <w:rFonts w:cs="Times New Roman"/>
                <w:b w:val="0"/>
                <w:bCs w:val="0"/>
                <w:i/>
                <w:iCs/>
                <w:color w:val="auto"/>
                <w:szCs w:val="28"/>
                <w:lang w:val="uk-UA"/>
              </w:rPr>
            </w:pPr>
            <w:r>
              <w:rPr>
                <w:rFonts w:cs="Times New Roman"/>
                <w:b w:val="0"/>
                <w:bCs w:val="0"/>
                <w:i/>
                <w:iCs/>
                <w:color w:val="auto"/>
                <w:szCs w:val="28"/>
                <w:lang w:val="uk-UA"/>
              </w:rPr>
              <w:t>Гравець</w:t>
            </w:r>
          </w:p>
        </w:tc>
        <w:tc>
          <w:tcPr>
            <w:tcW w:w="6297" w:type="dxa"/>
          </w:tcPr>
          <w:p w14:paraId="1D755CC0" w14:textId="3E41621B" w:rsidR="000A68EE" w:rsidRPr="000A68EE" w:rsidRDefault="007E57DE" w:rsidP="00D9096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  <w:lang w:val="uk-UA"/>
              </w:rPr>
            </w:pPr>
            <w:r>
              <w:rPr>
                <w:rFonts w:cs="Times New Roman"/>
                <w:szCs w:val="28"/>
                <w:lang w:val="uk-UA"/>
              </w:rPr>
              <w:t>Користувач має можливість переглянути дані про гра</w:t>
            </w:r>
            <w:r w:rsidR="00DD42E7">
              <w:rPr>
                <w:rFonts w:cs="Times New Roman"/>
                <w:szCs w:val="28"/>
                <w:lang w:val="uk-UA"/>
              </w:rPr>
              <w:t>в</w:t>
            </w:r>
            <w:r>
              <w:rPr>
                <w:rFonts w:cs="Times New Roman"/>
                <w:szCs w:val="28"/>
                <w:lang w:val="uk-UA"/>
              </w:rPr>
              <w:t>ців, змінити ім’я гравця, скинути дані гравця та обрати одного з п’яти гравців для проходження гри.</w:t>
            </w:r>
          </w:p>
        </w:tc>
      </w:tr>
      <w:tr w:rsidR="000A68EE" w14:paraId="0EA533E9" w14:textId="77777777" w:rsidTr="000A68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7" w:type="dxa"/>
            <w:shd w:val="clear" w:color="auto" w:fill="A8D08D" w:themeFill="accent6" w:themeFillTint="99"/>
          </w:tcPr>
          <w:p w14:paraId="0B13D4E9" w14:textId="47D600AD" w:rsidR="000A68EE" w:rsidRPr="000A68EE" w:rsidRDefault="007E57DE" w:rsidP="00D90962">
            <w:pPr>
              <w:spacing w:line="360" w:lineRule="auto"/>
              <w:jc w:val="both"/>
              <w:rPr>
                <w:rFonts w:cs="Times New Roman"/>
                <w:b w:val="0"/>
                <w:bCs w:val="0"/>
                <w:i/>
                <w:iCs/>
                <w:color w:val="auto"/>
                <w:szCs w:val="28"/>
                <w:lang w:val="uk-UA"/>
              </w:rPr>
            </w:pPr>
            <w:r>
              <w:rPr>
                <w:rFonts w:cs="Times New Roman"/>
                <w:b w:val="0"/>
                <w:bCs w:val="0"/>
                <w:i/>
                <w:iCs/>
                <w:color w:val="auto"/>
                <w:szCs w:val="28"/>
                <w:lang w:val="uk-UA"/>
              </w:rPr>
              <w:t>Рівень</w:t>
            </w:r>
          </w:p>
        </w:tc>
        <w:tc>
          <w:tcPr>
            <w:tcW w:w="6297" w:type="dxa"/>
          </w:tcPr>
          <w:p w14:paraId="12DBA066" w14:textId="04027509" w:rsidR="000A68EE" w:rsidRPr="000A68EE" w:rsidRDefault="007E57DE" w:rsidP="00D9096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  <w:lang w:val="uk-UA"/>
              </w:rPr>
            </w:pPr>
            <w:r>
              <w:rPr>
                <w:rFonts w:cs="Times New Roman"/>
                <w:szCs w:val="28"/>
                <w:lang w:val="uk-UA"/>
              </w:rPr>
              <w:t xml:space="preserve">Користувач має можливість обрати одну із трьох </w:t>
            </w:r>
            <w:proofErr w:type="spellStart"/>
            <w:r>
              <w:rPr>
                <w:rFonts w:cs="Times New Roman"/>
                <w:szCs w:val="28"/>
                <w:lang w:val="uk-UA"/>
              </w:rPr>
              <w:t>складностей</w:t>
            </w:r>
            <w:proofErr w:type="spellEnd"/>
            <w:r>
              <w:rPr>
                <w:rFonts w:cs="Times New Roman"/>
                <w:szCs w:val="28"/>
                <w:lang w:val="uk-UA"/>
              </w:rPr>
              <w:t xml:space="preserve"> для проходження гри.</w:t>
            </w:r>
          </w:p>
        </w:tc>
      </w:tr>
    </w:tbl>
    <w:p w14:paraId="5C233A7E" w14:textId="77777777" w:rsidR="000A68EE" w:rsidRDefault="000A68EE" w:rsidP="000A68EE">
      <w:pPr>
        <w:spacing w:after="0" w:line="360" w:lineRule="auto"/>
        <w:ind w:firstLine="709"/>
        <w:jc w:val="both"/>
      </w:pPr>
    </w:p>
    <w:p w14:paraId="0EC5059D" w14:textId="77777777" w:rsidR="000A68EE" w:rsidRPr="000A68EE" w:rsidRDefault="000A68EE" w:rsidP="000A68EE">
      <w:pPr>
        <w:spacing w:line="360" w:lineRule="auto"/>
        <w:ind w:firstLine="709"/>
        <w:jc w:val="both"/>
        <w:rPr>
          <w:rFonts w:cs="Times New Roman"/>
          <w:b/>
          <w:bCs/>
          <w:szCs w:val="28"/>
        </w:rPr>
      </w:pPr>
      <w:r w:rsidRPr="000A68EE">
        <w:rPr>
          <w:rFonts w:cs="Times New Roman"/>
          <w:b/>
          <w:bCs/>
          <w:szCs w:val="28"/>
        </w:rPr>
        <w:t>Нефункціональні вимоги до веб-застосунку «Інтернет-магазин споживчих товарів»:</w:t>
      </w:r>
    </w:p>
    <w:p w14:paraId="377504C5" w14:textId="451F9D02" w:rsidR="000A68EE" w:rsidRDefault="000A68EE" w:rsidP="000A68EE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Інтерфейс: </w:t>
      </w:r>
      <w:r w:rsidR="00DD42E7">
        <w:rPr>
          <w:rFonts w:ascii="Times New Roman" w:hAnsi="Times New Roman" w:cs="Times New Roman"/>
          <w:sz w:val="28"/>
          <w:szCs w:val="28"/>
          <w:lang w:val="uk-UA"/>
        </w:rPr>
        <w:t>додаток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повин</w:t>
      </w:r>
      <w:r w:rsidR="00DD42E7">
        <w:rPr>
          <w:rFonts w:ascii="Times New Roman" w:hAnsi="Times New Roman" w:cs="Times New Roman"/>
          <w:sz w:val="28"/>
          <w:szCs w:val="28"/>
          <w:lang w:val="uk-UA"/>
        </w:rPr>
        <w:t>ен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бути зручн</w:t>
      </w:r>
      <w:r w:rsidR="00DD42E7">
        <w:rPr>
          <w:rFonts w:ascii="Times New Roman" w:hAnsi="Times New Roman" w:cs="Times New Roman"/>
          <w:sz w:val="28"/>
          <w:szCs w:val="28"/>
          <w:lang w:val="uk-UA"/>
        </w:rPr>
        <w:t>им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інтуїтивно зрозуміл</w:t>
      </w:r>
      <w:r w:rsidR="00DD42E7">
        <w:rPr>
          <w:rFonts w:ascii="Times New Roman" w:hAnsi="Times New Roman" w:cs="Times New Roman"/>
          <w:sz w:val="28"/>
          <w:szCs w:val="28"/>
          <w:lang w:val="uk-UA"/>
        </w:rPr>
        <w:t>им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у використанні.</w:t>
      </w:r>
    </w:p>
    <w:p w14:paraId="1F44BDE7" w14:textId="2DC4D507" w:rsidR="000A68EE" w:rsidRDefault="000A68EE" w:rsidP="000A68EE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Портативність:</w:t>
      </w:r>
      <w:r w:rsidR="00DD42E7">
        <w:rPr>
          <w:rFonts w:ascii="Times New Roman" w:hAnsi="Times New Roman" w:cs="Times New Roman"/>
          <w:sz w:val="28"/>
          <w:szCs w:val="28"/>
          <w:lang w:val="uk-UA"/>
        </w:rPr>
        <w:t xml:space="preserve"> додаток </w:t>
      </w:r>
      <w:r>
        <w:rPr>
          <w:rFonts w:ascii="Times New Roman" w:hAnsi="Times New Roman" w:cs="Times New Roman"/>
          <w:sz w:val="28"/>
          <w:szCs w:val="28"/>
          <w:lang w:val="uk-UA"/>
        </w:rPr>
        <w:t>повин</w:t>
      </w:r>
      <w:r w:rsidR="00DD42E7">
        <w:rPr>
          <w:rFonts w:ascii="Times New Roman" w:hAnsi="Times New Roman" w:cs="Times New Roman"/>
          <w:sz w:val="28"/>
          <w:szCs w:val="28"/>
          <w:lang w:val="uk-UA"/>
        </w:rPr>
        <w:t>ен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підтримувати роботу на різних платформах (</w:t>
      </w:r>
      <w:r>
        <w:rPr>
          <w:rFonts w:ascii="Times New Roman" w:hAnsi="Times New Roman" w:cs="Times New Roman"/>
          <w:sz w:val="28"/>
          <w:szCs w:val="28"/>
          <w:lang w:val="en-US"/>
        </w:rPr>
        <w:t>iOS</w:t>
      </w:r>
      <w:r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E57DE" w:rsidRPr="00DD42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E57DE"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  <w:lang w:val="uk-UA"/>
        </w:rPr>
        <w:t>) з мінімальними змінами.</w:t>
      </w:r>
      <w:r w:rsidRPr="006F081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765FD779" w14:textId="3B8786D0" w:rsidR="000A68EE" w:rsidRDefault="000A68EE" w:rsidP="00DD42E7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Продуктивність: </w:t>
      </w:r>
      <w:r w:rsidR="00DD42E7">
        <w:rPr>
          <w:rFonts w:ascii="Times New Roman" w:hAnsi="Times New Roman" w:cs="Times New Roman"/>
          <w:sz w:val="28"/>
          <w:szCs w:val="28"/>
          <w:lang w:val="uk-UA"/>
        </w:rPr>
        <w:t>додаток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повинен працювати швидко та ефективно</w:t>
      </w:r>
      <w:r w:rsidR="00DD42E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E030165" w14:textId="77777777" w:rsidR="00DD42E7" w:rsidRPr="00DD42E7" w:rsidRDefault="00DD42E7" w:rsidP="00DD42E7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Локальне збереження даних: дані про гравців повинні зберігатися у файловій системі пристрою</w:t>
      </w:r>
      <w:r w:rsidRPr="00DD42E7">
        <w:rPr>
          <w:rFonts w:cs="Times New Roman"/>
          <w:szCs w:val="28"/>
        </w:rPr>
        <w:t>.</w:t>
      </w:r>
    </w:p>
    <w:p w14:paraId="4771DDA9" w14:textId="77777777" w:rsidR="00DD42E7" w:rsidRDefault="00DD42E7" w:rsidP="00DD42E7">
      <w:pPr>
        <w:spacing w:line="360" w:lineRule="auto"/>
        <w:ind w:firstLine="709"/>
        <w:jc w:val="both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Прототип додатку:</w:t>
      </w:r>
    </w:p>
    <w:p w14:paraId="57994D76" w14:textId="3EE589EF" w:rsidR="00DD42E7" w:rsidRPr="00DD42E7" w:rsidRDefault="00DD42E7" w:rsidP="00DD42E7">
      <w:pPr>
        <w:pStyle w:val="a3"/>
        <w:numPr>
          <w:ilvl w:val="0"/>
          <w:numId w:val="8"/>
        </w:numPr>
        <w:spacing w:line="360" w:lineRule="auto"/>
        <w:ind w:left="0" w:firstLine="106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Початковий екран (меню), на якому користувач може перейти до розділу «Гравець» чи «Рівень» та почати гру, натиснувши відповідні кнопки</w:t>
      </w:r>
    </w:p>
    <w:p w14:paraId="787B7265" w14:textId="27AA0A59" w:rsidR="00DD42E7" w:rsidRPr="00DD42E7" w:rsidRDefault="00DD42E7" w:rsidP="00DD42E7">
      <w:pPr>
        <w:spacing w:line="360" w:lineRule="auto"/>
        <w:jc w:val="center"/>
        <w:rPr>
          <w:rFonts w:cs="Times New Roman"/>
          <w:i/>
          <w:iCs/>
          <w:szCs w:val="28"/>
        </w:rPr>
      </w:pPr>
      <w:r>
        <w:rPr>
          <w:rFonts w:cs="Times New Roman"/>
          <w:noProof/>
          <w:szCs w:val="28"/>
          <w14:ligatures w14:val="standardContextual"/>
        </w:rPr>
        <w:drawing>
          <wp:inline distT="0" distB="0" distL="0" distR="0" wp14:anchorId="415BB21A" wp14:editId="0AAD2DCE">
            <wp:extent cx="4853940" cy="2730536"/>
            <wp:effectExtent l="0" t="0" r="3810" b="0"/>
            <wp:docPr id="163121343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213430" name="Рисунок 163121343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958" cy="273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E3BC4" w14:textId="09E7AFC4" w:rsidR="00DD42E7" w:rsidRPr="00DD42E7" w:rsidRDefault="00DD42E7" w:rsidP="00DD42E7">
      <w:pPr>
        <w:pStyle w:val="a3"/>
        <w:numPr>
          <w:ilvl w:val="0"/>
          <w:numId w:val="8"/>
        </w:numPr>
        <w:spacing w:line="360" w:lineRule="auto"/>
        <w:ind w:left="0" w:firstLine="106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Розділ «Гравець», де користувач може переглядати дані про гравців, редагувати ім’я, скидати дані</w:t>
      </w:r>
      <w:r w:rsidR="00803061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обирати гравця для наступного проходження гри</w:t>
      </w:r>
      <w:r w:rsidR="00803061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та переходити назад до меню</w:t>
      </w:r>
    </w:p>
    <w:p w14:paraId="05E624C1" w14:textId="389D08B4" w:rsidR="00DD42E7" w:rsidRPr="00DD42E7" w:rsidRDefault="00DD42E7" w:rsidP="00DD42E7">
      <w:pPr>
        <w:spacing w:line="360" w:lineRule="auto"/>
        <w:jc w:val="both"/>
        <w:rPr>
          <w:rFonts w:cs="Times New Roman"/>
          <w:i/>
          <w:iCs/>
          <w:szCs w:val="28"/>
        </w:rPr>
      </w:pPr>
      <w:r>
        <w:rPr>
          <w:rFonts w:cs="Times New Roman"/>
          <w:noProof/>
          <w:szCs w:val="28"/>
          <w14:ligatures w14:val="standardContextual"/>
        </w:rPr>
        <w:drawing>
          <wp:inline distT="0" distB="0" distL="0" distR="0" wp14:anchorId="7B63B169" wp14:editId="516E48C0">
            <wp:extent cx="5939790" cy="3341370"/>
            <wp:effectExtent l="0" t="0" r="3810" b="0"/>
            <wp:docPr id="94889437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94372" name="Рисунок 94889437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959AD" w14:textId="523F35DF" w:rsidR="00DD42E7" w:rsidRPr="00803061" w:rsidRDefault="00DD42E7" w:rsidP="00DD42E7">
      <w:pPr>
        <w:pStyle w:val="a3"/>
        <w:numPr>
          <w:ilvl w:val="0"/>
          <w:numId w:val="8"/>
        </w:numPr>
        <w:spacing w:line="360" w:lineRule="auto"/>
        <w:ind w:left="0" w:firstLine="106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lastRenderedPageBreak/>
        <w:t xml:space="preserve">Розділ «Рівень», </w:t>
      </w:r>
      <w:r w:rsidR="00803061">
        <w:rPr>
          <w:rFonts w:ascii="Times New Roman" w:hAnsi="Times New Roman" w:cs="Times New Roman"/>
          <w:i/>
          <w:iCs/>
          <w:sz w:val="28"/>
          <w:szCs w:val="28"/>
          <w:lang w:val="uk-UA"/>
        </w:rPr>
        <w:t>де користувач може обрати складність для наступного проходження гри та переходити до меню</w:t>
      </w:r>
    </w:p>
    <w:p w14:paraId="2231C9BB" w14:textId="14171863" w:rsidR="00803061" w:rsidRPr="00803061" w:rsidRDefault="00803061" w:rsidP="00803061">
      <w:pPr>
        <w:spacing w:line="360" w:lineRule="auto"/>
        <w:jc w:val="both"/>
        <w:rPr>
          <w:rFonts w:cs="Times New Roman"/>
          <w:i/>
          <w:iCs/>
          <w:szCs w:val="28"/>
        </w:rPr>
      </w:pPr>
      <w:r>
        <w:rPr>
          <w:rFonts w:cs="Times New Roman"/>
          <w:noProof/>
          <w:szCs w:val="28"/>
          <w14:ligatures w14:val="standardContextual"/>
        </w:rPr>
        <w:drawing>
          <wp:inline distT="0" distB="0" distL="0" distR="0" wp14:anchorId="550F41E4" wp14:editId="672D56F8">
            <wp:extent cx="5939790" cy="3341370"/>
            <wp:effectExtent l="0" t="0" r="3810" b="0"/>
            <wp:docPr id="1682345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45143" name="Рисунок 168234514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9377B" w14:textId="6982761E" w:rsidR="00803061" w:rsidRPr="00803061" w:rsidRDefault="00803061" w:rsidP="00DD42E7">
      <w:pPr>
        <w:pStyle w:val="a3"/>
        <w:numPr>
          <w:ilvl w:val="0"/>
          <w:numId w:val="8"/>
        </w:numPr>
        <w:spacing w:line="360" w:lineRule="auto"/>
        <w:ind w:left="0" w:firstLine="106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Вигляд гри під час її проходження, де у верхньому правому кутку екрана відображається кількість впійманих парашутів</w:t>
      </w:r>
    </w:p>
    <w:p w14:paraId="3B8AA35A" w14:textId="7E0BDFC0" w:rsidR="00803061" w:rsidRPr="00803061" w:rsidRDefault="00EF5328" w:rsidP="00803061">
      <w:pPr>
        <w:spacing w:line="360" w:lineRule="auto"/>
        <w:jc w:val="both"/>
        <w:rPr>
          <w:rFonts w:cs="Times New Roman"/>
          <w:i/>
          <w:iCs/>
          <w:szCs w:val="28"/>
        </w:rPr>
      </w:pPr>
      <w:r>
        <w:rPr>
          <w:rFonts w:cs="Times New Roman"/>
          <w:i/>
          <w:iCs/>
          <w:noProof/>
          <w:szCs w:val="28"/>
          <w14:ligatures w14:val="standardContextual"/>
        </w:rPr>
        <w:drawing>
          <wp:inline distT="0" distB="0" distL="0" distR="0" wp14:anchorId="2893C309" wp14:editId="0CE2784A">
            <wp:extent cx="5939790" cy="3341370"/>
            <wp:effectExtent l="0" t="0" r="3810" b="0"/>
            <wp:docPr id="54279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9713" name="Рисунок 542797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BEB3" w14:textId="0C3121FD" w:rsidR="00803061" w:rsidRPr="00DD42E7" w:rsidRDefault="00803061" w:rsidP="00DD42E7">
      <w:pPr>
        <w:pStyle w:val="a3"/>
        <w:numPr>
          <w:ilvl w:val="0"/>
          <w:numId w:val="8"/>
        </w:numPr>
        <w:spacing w:line="360" w:lineRule="auto"/>
        <w:ind w:left="0" w:firstLine="106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lastRenderedPageBreak/>
        <w:t>Результат після програшу гравця, де користувач може побачити кількість впійманих парашутів під час гри, ім’я гравця та його рекорд, також може перейти до меню чи почати гру заново</w:t>
      </w:r>
    </w:p>
    <w:p w14:paraId="4853B1DF" w14:textId="3640782B" w:rsidR="00DD42E7" w:rsidRPr="00DD42E7" w:rsidRDefault="00DD42E7" w:rsidP="00DD42E7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  <w14:ligatures w14:val="standardContextual"/>
        </w:rPr>
        <w:drawing>
          <wp:inline distT="0" distB="0" distL="0" distR="0" wp14:anchorId="6E8E50FC" wp14:editId="2B5F94F6">
            <wp:extent cx="5939790" cy="3341370"/>
            <wp:effectExtent l="0" t="0" r="3810" b="0"/>
            <wp:docPr id="184414933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49332" name="Рисунок 184414933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42E7">
        <w:rPr>
          <w:rFonts w:cs="Times New Roman"/>
          <w:szCs w:val="28"/>
        </w:rPr>
        <w:t xml:space="preserve"> </w:t>
      </w:r>
    </w:p>
    <w:sectPr w:rsidR="00DD42E7" w:rsidRPr="00DD42E7" w:rsidSect="003E4B15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4F1DEA"/>
    <w:multiLevelType w:val="hybridMultilevel"/>
    <w:tmpl w:val="E0C0D104"/>
    <w:lvl w:ilvl="0" w:tplc="006ECE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E6115A7"/>
    <w:multiLevelType w:val="multilevel"/>
    <w:tmpl w:val="F1FE51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2" w15:restartNumberingAfterBreak="0">
    <w:nsid w:val="214517D6"/>
    <w:multiLevelType w:val="hybridMultilevel"/>
    <w:tmpl w:val="0AFEF9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501E80"/>
    <w:multiLevelType w:val="hybridMultilevel"/>
    <w:tmpl w:val="B8B44B3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30251C"/>
    <w:multiLevelType w:val="hybridMultilevel"/>
    <w:tmpl w:val="BF1055A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433F58"/>
    <w:multiLevelType w:val="hybridMultilevel"/>
    <w:tmpl w:val="CAE098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5A3117"/>
    <w:multiLevelType w:val="hybridMultilevel"/>
    <w:tmpl w:val="BBF0952A"/>
    <w:lvl w:ilvl="0" w:tplc="1686976C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70151F21"/>
    <w:multiLevelType w:val="hybridMultilevel"/>
    <w:tmpl w:val="EBCA55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3684403">
    <w:abstractNumId w:val="0"/>
  </w:num>
  <w:num w:numId="2" w16cid:durableId="1202597294">
    <w:abstractNumId w:val="2"/>
  </w:num>
  <w:num w:numId="3" w16cid:durableId="1895658936">
    <w:abstractNumId w:val="1"/>
  </w:num>
  <w:num w:numId="4" w16cid:durableId="589850897">
    <w:abstractNumId w:val="7"/>
  </w:num>
  <w:num w:numId="5" w16cid:durableId="1570964541">
    <w:abstractNumId w:val="5"/>
  </w:num>
  <w:num w:numId="6" w16cid:durableId="1121800882">
    <w:abstractNumId w:val="4"/>
  </w:num>
  <w:num w:numId="7" w16cid:durableId="1658802095">
    <w:abstractNumId w:val="3"/>
  </w:num>
  <w:num w:numId="8" w16cid:durableId="74137080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8EE"/>
    <w:rsid w:val="000A68EE"/>
    <w:rsid w:val="00111DA4"/>
    <w:rsid w:val="002255D6"/>
    <w:rsid w:val="00380759"/>
    <w:rsid w:val="003E4B15"/>
    <w:rsid w:val="005539DD"/>
    <w:rsid w:val="00595CE6"/>
    <w:rsid w:val="006C0B77"/>
    <w:rsid w:val="007E57DE"/>
    <w:rsid w:val="00803061"/>
    <w:rsid w:val="008242FF"/>
    <w:rsid w:val="00870751"/>
    <w:rsid w:val="008848D0"/>
    <w:rsid w:val="00922C48"/>
    <w:rsid w:val="00982AD7"/>
    <w:rsid w:val="00B915B7"/>
    <w:rsid w:val="00DD42E7"/>
    <w:rsid w:val="00EA59DF"/>
    <w:rsid w:val="00EE4070"/>
    <w:rsid w:val="00EF5328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3D3D6D"/>
  <w15:chartTrackingRefBased/>
  <w15:docId w15:val="{6BE93893-620F-4EE2-8AFF-717FD68D2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-56">
    <w:name w:val="Grid Table 5 Dark Accent 6"/>
    <w:basedOn w:val="a1"/>
    <w:uiPriority w:val="50"/>
    <w:rsid w:val="000A68EE"/>
    <w:pPr>
      <w:spacing w:after="0" w:line="240" w:lineRule="auto"/>
    </w:pPr>
    <w:rPr>
      <w:kern w:val="2"/>
      <w:lang w:val="ru-RU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a3">
    <w:name w:val="List Paragraph"/>
    <w:basedOn w:val="a"/>
    <w:uiPriority w:val="34"/>
    <w:qFormat/>
    <w:rsid w:val="000A68EE"/>
    <w:pPr>
      <w:spacing w:line="259" w:lineRule="auto"/>
      <w:ind w:left="720"/>
      <w:contextualSpacing/>
    </w:pPr>
    <w:rPr>
      <w:rFonts w:ascii="Calibri" w:eastAsia="Calibri" w:hAnsi="Calibri" w:cs="Calibri"/>
      <w:color w:val="000000"/>
      <w:kern w:val="2"/>
      <w:sz w:val="22"/>
      <w:lang w:val="ru-RU" w:eastAsia="ru-RU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1336</Words>
  <Characters>763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Anastasiia Samchuk</dc:creator>
  <cp:keywords/>
  <dc:description/>
  <cp:lastModifiedBy>Anastasiia Samchuk</cp:lastModifiedBy>
  <cp:revision>3</cp:revision>
  <dcterms:created xsi:type="dcterms:W3CDTF">2024-02-20T23:18:00Z</dcterms:created>
  <dcterms:modified xsi:type="dcterms:W3CDTF">2024-02-22T13:43:00Z</dcterms:modified>
</cp:coreProperties>
</file>