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69EE" w14:textId="77777777" w:rsidR="004C2BC3" w:rsidRDefault="00000000">
      <w:pPr>
        <w:spacing w:after="78"/>
        <w:ind w:left="688" w:right="588" w:hanging="10"/>
        <w:jc w:val="center"/>
      </w:pPr>
      <w:r>
        <w:rPr>
          <w:rFonts w:ascii="Times New Roman" w:eastAsia="Times New Roman" w:hAnsi="Times New Roman" w:cs="Times New Roman"/>
          <w:b/>
          <w:color w:val="0D0D0D"/>
          <w:sz w:val="32"/>
        </w:rPr>
        <w:t xml:space="preserve">КИЇВСЬКИЙ НАЦІОНАЛЬНИЙ УНІВЕРСИТЕТ  імені ТАРАСА ШЕВЧЕНКА </w:t>
      </w:r>
    </w:p>
    <w:p w14:paraId="0A858796" w14:textId="77777777" w:rsidR="004C2BC3" w:rsidRDefault="00000000">
      <w:pPr>
        <w:spacing w:after="0"/>
      </w:pPr>
      <w:r>
        <w:rPr>
          <w:rFonts w:ascii="Times New Roman" w:eastAsia="Times New Roman" w:hAnsi="Times New Roman" w:cs="Times New Roman"/>
          <w:b/>
          <w:color w:val="0D0D0D"/>
          <w:sz w:val="28"/>
        </w:rPr>
        <w:t xml:space="preserve"> </w:t>
      </w:r>
    </w:p>
    <w:p w14:paraId="3FAF3AD7" w14:textId="77777777" w:rsidR="004C2BC3" w:rsidRDefault="00000000">
      <w:pPr>
        <w:spacing w:after="580"/>
        <w:ind w:left="1667"/>
      </w:pPr>
      <w:r>
        <w:rPr>
          <w:noProof/>
        </w:rPr>
        <w:drawing>
          <wp:inline distT="0" distB="0" distL="0" distR="0" wp14:anchorId="544A1181" wp14:editId="388E7507">
            <wp:extent cx="3819145" cy="1039368"/>
            <wp:effectExtent l="0" t="0" r="0" b="0"/>
            <wp:docPr id="5375" name="Picture 5375"/>
            <wp:cNvGraphicFramePr/>
            <a:graphic xmlns:a="http://schemas.openxmlformats.org/drawingml/2006/main">
              <a:graphicData uri="http://schemas.openxmlformats.org/drawingml/2006/picture">
                <pic:pic xmlns:pic="http://schemas.openxmlformats.org/drawingml/2006/picture">
                  <pic:nvPicPr>
                    <pic:cNvPr id="5375" name="Picture 5375"/>
                    <pic:cNvPicPr/>
                  </pic:nvPicPr>
                  <pic:blipFill>
                    <a:blip r:embed="rId5"/>
                    <a:stretch>
                      <a:fillRect/>
                    </a:stretch>
                  </pic:blipFill>
                  <pic:spPr>
                    <a:xfrm>
                      <a:off x="0" y="0"/>
                      <a:ext cx="3819145" cy="1039368"/>
                    </a:xfrm>
                    <a:prstGeom prst="rect">
                      <a:avLst/>
                    </a:prstGeom>
                  </pic:spPr>
                </pic:pic>
              </a:graphicData>
            </a:graphic>
          </wp:inline>
        </w:drawing>
      </w:r>
    </w:p>
    <w:p w14:paraId="40713088" w14:textId="77777777" w:rsidR="004C2BC3" w:rsidRDefault="00000000">
      <w:pPr>
        <w:spacing w:after="0"/>
        <w:ind w:left="10" w:right="83" w:hanging="10"/>
        <w:jc w:val="center"/>
      </w:pPr>
      <w:r>
        <w:rPr>
          <w:rFonts w:ascii="Times New Roman" w:eastAsia="Times New Roman" w:hAnsi="Times New Roman" w:cs="Times New Roman"/>
          <w:b/>
          <w:sz w:val="28"/>
        </w:rPr>
        <w:t xml:space="preserve">ФАКУЛЬТЕТ ІНФОРМАЦІЙНИХ ТЕХНОЛОГІЙ </w:t>
      </w:r>
    </w:p>
    <w:p w14:paraId="515FB6DC" w14:textId="77777777" w:rsidR="004C2BC3" w:rsidRDefault="00000000">
      <w:pPr>
        <w:spacing w:after="29"/>
        <w:ind w:right="8"/>
        <w:jc w:val="center"/>
      </w:pPr>
      <w:r>
        <w:rPr>
          <w:rFonts w:ascii="Times New Roman" w:eastAsia="Times New Roman" w:hAnsi="Times New Roman" w:cs="Times New Roman"/>
          <w:b/>
          <w:sz w:val="28"/>
        </w:rPr>
        <w:t xml:space="preserve"> </w:t>
      </w:r>
    </w:p>
    <w:p w14:paraId="5FF6ED83" w14:textId="77777777" w:rsidR="004C2BC3" w:rsidRDefault="00000000">
      <w:pPr>
        <w:spacing w:after="0"/>
        <w:ind w:left="10" w:right="88" w:hanging="10"/>
        <w:jc w:val="center"/>
      </w:pPr>
      <w:r>
        <w:rPr>
          <w:rFonts w:ascii="Times New Roman" w:eastAsia="Times New Roman" w:hAnsi="Times New Roman" w:cs="Times New Roman"/>
          <w:b/>
          <w:sz w:val="28"/>
        </w:rPr>
        <w:t xml:space="preserve">Кафедра прикладних інформаційних систем </w:t>
      </w:r>
    </w:p>
    <w:p w14:paraId="1F02A165" w14:textId="77777777" w:rsidR="004C2BC3" w:rsidRDefault="00000000">
      <w:pPr>
        <w:spacing w:after="18"/>
        <w:ind w:left="560"/>
        <w:jc w:val="center"/>
      </w:pPr>
      <w:r>
        <w:rPr>
          <w:rFonts w:ascii="Times New Roman" w:eastAsia="Times New Roman" w:hAnsi="Times New Roman" w:cs="Times New Roman"/>
          <w:color w:val="0D0D0D"/>
          <w:sz w:val="28"/>
        </w:rPr>
        <w:t xml:space="preserve"> </w:t>
      </w:r>
    </w:p>
    <w:p w14:paraId="42F65B42" w14:textId="77777777" w:rsidR="004C2BC3" w:rsidRDefault="00000000">
      <w:pPr>
        <w:spacing w:after="167"/>
        <w:ind w:left="560"/>
        <w:jc w:val="center"/>
      </w:pPr>
      <w:r>
        <w:rPr>
          <w:rFonts w:ascii="Times New Roman" w:eastAsia="Times New Roman" w:hAnsi="Times New Roman" w:cs="Times New Roman"/>
          <w:b/>
          <w:color w:val="0D0D0D"/>
          <w:sz w:val="28"/>
        </w:rPr>
        <w:t xml:space="preserve"> </w:t>
      </w:r>
    </w:p>
    <w:p w14:paraId="0017DC54" w14:textId="34F0D091" w:rsidR="00880417" w:rsidRPr="001562CB" w:rsidRDefault="00000000">
      <w:pPr>
        <w:pStyle w:val="1"/>
        <w:rPr>
          <w:lang w:val="uk-UA"/>
        </w:rPr>
      </w:pPr>
      <w:r>
        <w:t>Звіт до лабораторної роботи №</w:t>
      </w:r>
      <w:r w:rsidR="001562CB" w:rsidRPr="001562CB">
        <w:t>3</w:t>
      </w:r>
    </w:p>
    <w:p w14:paraId="2E6C44D4" w14:textId="77777777" w:rsidR="004C2BC3" w:rsidRDefault="00000000" w:rsidP="00880417">
      <w:pPr>
        <w:pStyle w:val="1"/>
        <w:jc w:val="center"/>
      </w:pPr>
      <w:r>
        <w:rPr>
          <w:sz w:val="32"/>
        </w:rPr>
        <w:t>з курсу</w:t>
      </w:r>
    </w:p>
    <w:p w14:paraId="0A994958" w14:textId="5433406E" w:rsidR="004C2BC3" w:rsidRDefault="008E4696">
      <w:pPr>
        <w:spacing w:after="24"/>
        <w:ind w:left="688" w:right="756" w:hanging="10"/>
        <w:jc w:val="center"/>
      </w:pPr>
      <w:r>
        <w:rPr>
          <w:rFonts w:ascii="Times New Roman" w:eastAsia="Times New Roman" w:hAnsi="Times New Roman" w:cs="Times New Roman"/>
          <w:b/>
          <w:color w:val="0D0D0D"/>
          <w:sz w:val="32"/>
          <w:lang w:val="uk-UA"/>
        </w:rPr>
        <w:t>«Системний аналіз та теорія прийняття рішень</w:t>
      </w:r>
      <w:r>
        <w:rPr>
          <w:rFonts w:ascii="Times New Roman" w:eastAsia="Times New Roman" w:hAnsi="Times New Roman" w:cs="Times New Roman"/>
          <w:b/>
          <w:color w:val="0D0D0D"/>
          <w:sz w:val="32"/>
        </w:rPr>
        <w:t xml:space="preserve">» </w:t>
      </w:r>
    </w:p>
    <w:p w14:paraId="359F6B4B" w14:textId="77777777" w:rsidR="004C2BC3" w:rsidRDefault="00000000">
      <w:pPr>
        <w:spacing w:after="60" w:line="284" w:lineRule="auto"/>
        <w:ind w:right="4685"/>
      </w:pPr>
      <w:r>
        <w:rPr>
          <w:rFonts w:ascii="Times New Roman" w:eastAsia="Times New Roman" w:hAnsi="Times New Roman" w:cs="Times New Roman"/>
          <w:b/>
          <w:color w:val="0D0D0D"/>
          <w:sz w:val="32"/>
        </w:rPr>
        <w:t xml:space="preserve"> </w:t>
      </w:r>
      <w:r>
        <w:rPr>
          <w:rFonts w:ascii="Times New Roman" w:eastAsia="Times New Roman" w:hAnsi="Times New Roman" w:cs="Times New Roman"/>
          <w:color w:val="0D0D0D"/>
          <w:sz w:val="28"/>
        </w:rPr>
        <w:t xml:space="preserve"> </w:t>
      </w:r>
    </w:p>
    <w:p w14:paraId="3FE3EA2C" w14:textId="77777777" w:rsidR="004C2BC3" w:rsidRDefault="00000000">
      <w:pPr>
        <w:spacing w:after="1"/>
        <w:ind w:left="12"/>
        <w:jc w:val="center"/>
      </w:pPr>
      <w:r>
        <w:rPr>
          <w:rFonts w:ascii="Times New Roman" w:eastAsia="Times New Roman" w:hAnsi="Times New Roman" w:cs="Times New Roman"/>
          <w:b/>
          <w:color w:val="0D0D0D"/>
          <w:sz w:val="36"/>
        </w:rPr>
        <w:t xml:space="preserve"> </w:t>
      </w:r>
    </w:p>
    <w:p w14:paraId="259B703B" w14:textId="76D50DD7" w:rsidR="004C2BC3" w:rsidRDefault="00000000" w:rsidP="0011266A">
      <w:pPr>
        <w:spacing w:after="11" w:line="360" w:lineRule="auto"/>
        <w:ind w:left="7896" w:hanging="816"/>
      </w:pPr>
      <w:r>
        <w:rPr>
          <w:rFonts w:ascii="Times New Roman" w:eastAsia="Times New Roman" w:hAnsi="Times New Roman" w:cs="Times New Roman"/>
          <w:i/>
          <w:color w:val="0D0D0D"/>
          <w:sz w:val="28"/>
        </w:rPr>
        <w:t xml:space="preserve">Студентки </w:t>
      </w:r>
      <w:r w:rsidR="006E014C">
        <w:rPr>
          <w:rFonts w:ascii="Times New Roman" w:eastAsia="Times New Roman" w:hAnsi="Times New Roman" w:cs="Times New Roman"/>
          <w:i/>
          <w:color w:val="0D0D0D"/>
          <w:sz w:val="28"/>
          <w:lang w:val="uk-UA"/>
        </w:rPr>
        <w:t>3</w:t>
      </w:r>
      <w:r>
        <w:rPr>
          <w:rFonts w:ascii="Times New Roman" w:eastAsia="Times New Roman" w:hAnsi="Times New Roman" w:cs="Times New Roman"/>
          <w:i/>
          <w:color w:val="0D0D0D"/>
          <w:sz w:val="28"/>
        </w:rPr>
        <w:t xml:space="preserve"> курсу групи ПП-22 </w:t>
      </w:r>
    </w:p>
    <w:p w14:paraId="572D3D88" w14:textId="77777777" w:rsidR="004C2BC3" w:rsidRDefault="00000000" w:rsidP="0011266A">
      <w:pPr>
        <w:spacing w:after="74" w:line="360" w:lineRule="auto"/>
        <w:ind w:left="48" w:right="64" w:hanging="10"/>
        <w:jc w:val="right"/>
      </w:pPr>
      <w:r>
        <w:rPr>
          <w:rFonts w:ascii="Times New Roman" w:eastAsia="Times New Roman" w:hAnsi="Times New Roman" w:cs="Times New Roman"/>
          <w:i/>
          <w:color w:val="0D0D0D"/>
          <w:sz w:val="28"/>
        </w:rPr>
        <w:t xml:space="preserve">спеціальності 122 «Комп'ютерні науки» </w:t>
      </w:r>
    </w:p>
    <w:p w14:paraId="7D9E69C9" w14:textId="77777777" w:rsidR="004C2BC3" w:rsidRDefault="00000000" w:rsidP="0011266A">
      <w:pPr>
        <w:spacing w:after="74" w:line="360" w:lineRule="auto"/>
        <w:ind w:left="48" w:right="64" w:hanging="10"/>
        <w:jc w:val="right"/>
      </w:pPr>
      <w:r>
        <w:rPr>
          <w:rFonts w:ascii="Times New Roman" w:eastAsia="Times New Roman" w:hAnsi="Times New Roman" w:cs="Times New Roman"/>
          <w:i/>
          <w:color w:val="0D0D0D"/>
          <w:sz w:val="28"/>
        </w:rPr>
        <w:t xml:space="preserve">ОП «Прикладне програмування» </w:t>
      </w:r>
    </w:p>
    <w:p w14:paraId="414D4CFD" w14:textId="77777777" w:rsidR="004C2BC3" w:rsidRDefault="00000000" w:rsidP="0011266A">
      <w:pPr>
        <w:spacing w:after="22" w:line="360" w:lineRule="auto"/>
        <w:ind w:left="38" w:right="76"/>
        <w:jc w:val="right"/>
      </w:pPr>
      <w:r>
        <w:rPr>
          <w:rFonts w:ascii="Times New Roman" w:eastAsia="Times New Roman" w:hAnsi="Times New Roman" w:cs="Times New Roman"/>
          <w:sz w:val="28"/>
        </w:rPr>
        <w:t>Самчук Анастасії Олександрівни</w:t>
      </w:r>
      <w:r>
        <w:rPr>
          <w:rFonts w:ascii="Times New Roman" w:eastAsia="Times New Roman" w:hAnsi="Times New Roman" w:cs="Times New Roman"/>
          <w:i/>
          <w:color w:val="0D0D0D"/>
          <w:sz w:val="28"/>
        </w:rPr>
        <w:t xml:space="preserve"> </w:t>
      </w:r>
    </w:p>
    <w:p w14:paraId="4D8F613F" w14:textId="77777777" w:rsidR="004C2BC3" w:rsidRDefault="00000000">
      <w:pPr>
        <w:spacing w:after="17"/>
      </w:pPr>
      <w:r>
        <w:rPr>
          <w:rFonts w:ascii="Times New Roman" w:eastAsia="Times New Roman" w:hAnsi="Times New Roman" w:cs="Times New Roman"/>
          <w:i/>
          <w:color w:val="0D0D0D"/>
          <w:sz w:val="28"/>
        </w:rPr>
        <w:t xml:space="preserve"> </w:t>
      </w:r>
    </w:p>
    <w:p w14:paraId="109297D7" w14:textId="77777777" w:rsidR="004C2BC3" w:rsidRDefault="00000000">
      <w:pPr>
        <w:spacing w:after="74"/>
        <w:ind w:right="4"/>
        <w:jc w:val="right"/>
      </w:pPr>
      <w:r>
        <w:rPr>
          <w:rFonts w:ascii="Times New Roman" w:eastAsia="Times New Roman" w:hAnsi="Times New Roman" w:cs="Times New Roman"/>
          <w:i/>
          <w:color w:val="0D0D0D"/>
          <w:sz w:val="28"/>
        </w:rPr>
        <w:t xml:space="preserve"> </w:t>
      </w:r>
    </w:p>
    <w:p w14:paraId="489560C9" w14:textId="77777777" w:rsidR="006E014C" w:rsidRDefault="00000000" w:rsidP="0011266A">
      <w:pPr>
        <w:spacing w:after="0" w:line="360" w:lineRule="auto"/>
        <w:ind w:left="7287" w:firstLine="860"/>
        <w:rPr>
          <w:rFonts w:ascii="Times New Roman" w:eastAsia="Times New Roman" w:hAnsi="Times New Roman" w:cs="Times New Roman"/>
          <w:color w:val="0D0D0D"/>
          <w:sz w:val="28"/>
        </w:rPr>
      </w:pPr>
      <w:r>
        <w:rPr>
          <w:rFonts w:ascii="Times New Roman" w:eastAsia="Times New Roman" w:hAnsi="Times New Roman" w:cs="Times New Roman"/>
          <w:i/>
          <w:color w:val="0D0D0D"/>
          <w:sz w:val="28"/>
        </w:rPr>
        <w:t xml:space="preserve">Викладач: </w:t>
      </w:r>
    </w:p>
    <w:p w14:paraId="62D7C06F" w14:textId="35E91F3A" w:rsidR="004C2BC3" w:rsidRDefault="008E4696" w:rsidP="006E014C">
      <w:pPr>
        <w:spacing w:after="0" w:line="360" w:lineRule="auto"/>
        <w:ind w:left="6804" w:firstLine="84"/>
        <w:jc w:val="right"/>
      </w:pPr>
      <w:r>
        <w:rPr>
          <w:rFonts w:ascii="Times New Roman" w:eastAsia="Times New Roman" w:hAnsi="Times New Roman" w:cs="Times New Roman"/>
          <w:color w:val="0D0D0D"/>
          <w:sz w:val="28"/>
          <w:lang w:val="uk-UA"/>
        </w:rPr>
        <w:t>Білий Р.О</w:t>
      </w:r>
      <w:r w:rsidR="006E014C">
        <w:rPr>
          <w:rFonts w:ascii="Times New Roman" w:eastAsia="Times New Roman" w:hAnsi="Times New Roman" w:cs="Times New Roman"/>
          <w:color w:val="0D0D0D"/>
          <w:sz w:val="28"/>
          <w:lang w:val="uk-UA"/>
        </w:rPr>
        <w:t xml:space="preserve">. </w:t>
      </w:r>
      <w:r w:rsidR="006E014C">
        <w:rPr>
          <w:rFonts w:ascii="Times New Roman" w:eastAsia="Times New Roman" w:hAnsi="Times New Roman" w:cs="Times New Roman"/>
          <w:color w:val="0D0D0D"/>
          <w:sz w:val="28"/>
        </w:rPr>
        <w:t xml:space="preserve"> </w:t>
      </w:r>
    </w:p>
    <w:p w14:paraId="09FE5E69" w14:textId="77777777" w:rsidR="004C2BC3" w:rsidRDefault="00000000">
      <w:pPr>
        <w:spacing w:after="22"/>
        <w:ind w:left="560"/>
        <w:jc w:val="center"/>
      </w:pPr>
      <w:r>
        <w:rPr>
          <w:rFonts w:ascii="Times New Roman" w:eastAsia="Times New Roman" w:hAnsi="Times New Roman" w:cs="Times New Roman"/>
          <w:color w:val="0D0D0D"/>
          <w:sz w:val="28"/>
        </w:rPr>
        <w:t xml:space="preserve"> </w:t>
      </w:r>
    </w:p>
    <w:p w14:paraId="7E788DD3" w14:textId="77777777" w:rsidR="004C2BC3" w:rsidRDefault="00000000">
      <w:pPr>
        <w:spacing w:after="18"/>
        <w:ind w:left="560"/>
        <w:jc w:val="center"/>
      </w:pPr>
      <w:r>
        <w:rPr>
          <w:rFonts w:ascii="Times New Roman" w:eastAsia="Times New Roman" w:hAnsi="Times New Roman" w:cs="Times New Roman"/>
          <w:color w:val="0D0D0D"/>
          <w:sz w:val="28"/>
        </w:rPr>
        <w:t xml:space="preserve"> </w:t>
      </w:r>
    </w:p>
    <w:p w14:paraId="71E5D3E1" w14:textId="77777777" w:rsidR="004C2BC3" w:rsidRDefault="00000000">
      <w:pPr>
        <w:spacing w:after="22"/>
        <w:ind w:left="560"/>
        <w:jc w:val="center"/>
      </w:pPr>
      <w:r>
        <w:rPr>
          <w:rFonts w:ascii="Times New Roman" w:eastAsia="Times New Roman" w:hAnsi="Times New Roman" w:cs="Times New Roman"/>
          <w:color w:val="0D0D0D"/>
          <w:sz w:val="28"/>
        </w:rPr>
        <w:t xml:space="preserve"> </w:t>
      </w:r>
    </w:p>
    <w:p w14:paraId="18FE653D" w14:textId="77777777" w:rsidR="004C2BC3" w:rsidRDefault="00000000" w:rsidP="0011266A">
      <w:pPr>
        <w:spacing w:after="18"/>
        <w:ind w:left="560"/>
        <w:jc w:val="center"/>
      </w:pPr>
      <w:r>
        <w:rPr>
          <w:rFonts w:ascii="Times New Roman" w:eastAsia="Times New Roman" w:hAnsi="Times New Roman" w:cs="Times New Roman"/>
          <w:color w:val="0D0D0D"/>
          <w:sz w:val="28"/>
        </w:rPr>
        <w:t xml:space="preserve">  </w:t>
      </w:r>
    </w:p>
    <w:p w14:paraId="727E8A6E" w14:textId="77777777" w:rsidR="004C2BC3" w:rsidRDefault="00000000">
      <w:pPr>
        <w:spacing w:after="18"/>
        <w:ind w:left="560"/>
        <w:jc w:val="center"/>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t xml:space="preserve"> </w:t>
      </w:r>
    </w:p>
    <w:p w14:paraId="7B91A3C8" w14:textId="77777777" w:rsidR="00880417" w:rsidRDefault="00880417">
      <w:pPr>
        <w:spacing w:after="18"/>
        <w:ind w:left="560"/>
        <w:jc w:val="center"/>
        <w:rPr>
          <w:rFonts w:ascii="Times New Roman" w:eastAsia="Times New Roman" w:hAnsi="Times New Roman" w:cs="Times New Roman"/>
          <w:color w:val="0D0D0D"/>
          <w:sz w:val="28"/>
        </w:rPr>
      </w:pPr>
    </w:p>
    <w:p w14:paraId="1D451962" w14:textId="77777777" w:rsidR="00880417" w:rsidRDefault="00880417">
      <w:pPr>
        <w:spacing w:after="18"/>
        <w:ind w:left="560"/>
        <w:jc w:val="center"/>
        <w:rPr>
          <w:rFonts w:ascii="Times New Roman" w:eastAsia="Times New Roman" w:hAnsi="Times New Roman" w:cs="Times New Roman"/>
          <w:color w:val="0D0D0D"/>
          <w:sz w:val="28"/>
        </w:rPr>
      </w:pPr>
    </w:p>
    <w:p w14:paraId="7EEB8376" w14:textId="77777777" w:rsidR="00880417" w:rsidRDefault="00880417">
      <w:pPr>
        <w:spacing w:after="18"/>
        <w:ind w:left="560"/>
        <w:jc w:val="center"/>
      </w:pPr>
    </w:p>
    <w:p w14:paraId="2C1F5548" w14:textId="77777777" w:rsidR="004C2BC3" w:rsidRDefault="00000000">
      <w:pPr>
        <w:spacing w:after="52"/>
      </w:pPr>
      <w:r>
        <w:rPr>
          <w:rFonts w:ascii="Times New Roman" w:eastAsia="Times New Roman" w:hAnsi="Times New Roman" w:cs="Times New Roman"/>
          <w:color w:val="0D0D0D"/>
          <w:sz w:val="28"/>
        </w:rPr>
        <w:t xml:space="preserve"> </w:t>
      </w:r>
    </w:p>
    <w:p w14:paraId="4917781B" w14:textId="77777777" w:rsidR="004C2BC3" w:rsidRDefault="00000000">
      <w:pPr>
        <w:tabs>
          <w:tab w:val="center" w:pos="4680"/>
          <w:tab w:val="center" w:pos="8275"/>
        </w:tabs>
        <w:spacing w:after="0"/>
      </w:pPr>
      <w:r>
        <w:tab/>
      </w:r>
      <w:r>
        <w:rPr>
          <w:rFonts w:ascii="Times New Roman" w:eastAsia="Times New Roman" w:hAnsi="Times New Roman" w:cs="Times New Roman"/>
          <w:b/>
          <w:sz w:val="28"/>
        </w:rPr>
        <w:t xml:space="preserve">Київ – 2023 </w:t>
      </w:r>
      <w:r>
        <w:rPr>
          <w:rFonts w:ascii="Times New Roman" w:eastAsia="Times New Roman" w:hAnsi="Times New Roman" w:cs="Times New Roman"/>
          <w:b/>
          <w:sz w:val="28"/>
        </w:rPr>
        <w:tab/>
        <w:t xml:space="preserve"> </w:t>
      </w:r>
    </w:p>
    <w:p w14:paraId="2467928E" w14:textId="2B2D50CA" w:rsidR="004C2BC3" w:rsidRPr="008E4696" w:rsidRDefault="00000000" w:rsidP="00180EDA">
      <w:pPr>
        <w:spacing w:after="189" w:line="360" w:lineRule="auto"/>
        <w:ind w:left="10" w:firstLine="699"/>
        <w:jc w:val="both"/>
        <w:rPr>
          <w:rFonts w:ascii="Times New Roman" w:hAnsi="Times New Roman" w:cs="Times New Roman"/>
          <w:sz w:val="28"/>
          <w:szCs w:val="28"/>
          <w:lang w:val="uk-UA"/>
        </w:rPr>
      </w:pPr>
      <w:r w:rsidRPr="008E4696">
        <w:rPr>
          <w:rFonts w:ascii="Times New Roman" w:eastAsia="Times New Roman" w:hAnsi="Times New Roman" w:cs="Times New Roman"/>
          <w:b/>
          <w:sz w:val="28"/>
          <w:szCs w:val="28"/>
          <w:u w:val="single" w:color="000000"/>
          <w:lang w:val="uk-UA"/>
        </w:rPr>
        <w:lastRenderedPageBreak/>
        <w:t>Тема:</w:t>
      </w:r>
      <w:r w:rsidRPr="008E4696">
        <w:rPr>
          <w:rFonts w:ascii="Times New Roman" w:eastAsia="Times New Roman" w:hAnsi="Times New Roman" w:cs="Times New Roman"/>
          <w:sz w:val="28"/>
          <w:szCs w:val="28"/>
          <w:lang w:val="uk-UA"/>
        </w:rPr>
        <w:t xml:space="preserve"> </w:t>
      </w:r>
      <w:r w:rsidR="001562CB">
        <w:rPr>
          <w:rFonts w:ascii="Times New Roman" w:eastAsia="Times New Roman" w:hAnsi="Times New Roman" w:cs="Times New Roman"/>
          <w:sz w:val="28"/>
          <w:szCs w:val="28"/>
          <w:lang w:val="uk-UA"/>
        </w:rPr>
        <w:t>Прийняття рішення в умовах ризиків (дерево прийняття рішень)</w:t>
      </w:r>
      <w:r w:rsidR="008E4696" w:rsidRPr="008E4696">
        <w:rPr>
          <w:rFonts w:ascii="Times New Roman" w:eastAsia="Times New Roman" w:hAnsi="Times New Roman" w:cs="Times New Roman"/>
          <w:sz w:val="28"/>
          <w:szCs w:val="28"/>
          <w:lang w:val="uk-UA"/>
        </w:rPr>
        <w:t>.</w:t>
      </w:r>
    </w:p>
    <w:p w14:paraId="346E16E5" w14:textId="1732DBE2" w:rsidR="004C2BC3" w:rsidRPr="008E4696" w:rsidRDefault="00000000" w:rsidP="00180EDA">
      <w:pPr>
        <w:spacing w:after="189" w:line="360" w:lineRule="auto"/>
        <w:ind w:left="10" w:right="184" w:firstLine="699"/>
        <w:jc w:val="both"/>
        <w:rPr>
          <w:rFonts w:ascii="Times New Roman" w:hAnsi="Times New Roman" w:cs="Times New Roman"/>
          <w:sz w:val="28"/>
          <w:szCs w:val="28"/>
          <w:lang w:val="uk-UA"/>
        </w:rPr>
      </w:pPr>
      <w:r w:rsidRPr="008E4696">
        <w:rPr>
          <w:rFonts w:ascii="Times New Roman" w:eastAsia="Times New Roman" w:hAnsi="Times New Roman" w:cs="Times New Roman"/>
          <w:b/>
          <w:sz w:val="28"/>
          <w:szCs w:val="28"/>
          <w:u w:val="single" w:color="000000"/>
          <w:lang w:val="uk-UA"/>
        </w:rPr>
        <w:t>Мета:</w:t>
      </w:r>
      <w:r w:rsidRPr="008E4696">
        <w:rPr>
          <w:rFonts w:ascii="Times New Roman" w:eastAsia="Times New Roman" w:hAnsi="Times New Roman" w:cs="Times New Roman"/>
          <w:sz w:val="28"/>
          <w:szCs w:val="28"/>
          <w:lang w:val="uk-UA"/>
        </w:rPr>
        <w:t xml:space="preserve"> </w:t>
      </w:r>
      <w:r w:rsidR="001562CB">
        <w:rPr>
          <w:rFonts w:ascii="Times New Roman" w:eastAsia="Times New Roman" w:hAnsi="Times New Roman" w:cs="Times New Roman"/>
          <w:sz w:val="28"/>
          <w:szCs w:val="28"/>
          <w:lang w:val="uk-UA"/>
        </w:rPr>
        <w:t xml:space="preserve">Дослідити методи прийняття рішення в умовах ризиків і напрацювати навички пошуку раціональних рішень в умовах ризику з використанням пакета </w:t>
      </w:r>
      <w:r w:rsidR="001562CB">
        <w:rPr>
          <w:rFonts w:ascii="Times New Roman" w:eastAsia="Times New Roman" w:hAnsi="Times New Roman" w:cs="Times New Roman"/>
          <w:sz w:val="28"/>
          <w:szCs w:val="28"/>
          <w:lang w:val="en-US"/>
        </w:rPr>
        <w:t>MS</w:t>
      </w:r>
      <w:r w:rsidR="001562CB" w:rsidRPr="001562CB">
        <w:rPr>
          <w:rFonts w:ascii="Times New Roman" w:eastAsia="Times New Roman" w:hAnsi="Times New Roman" w:cs="Times New Roman"/>
          <w:sz w:val="28"/>
          <w:szCs w:val="28"/>
          <w:lang w:val="uk-UA"/>
        </w:rPr>
        <w:t xml:space="preserve"> </w:t>
      </w:r>
      <w:r w:rsidR="001562CB">
        <w:rPr>
          <w:rFonts w:ascii="Times New Roman" w:eastAsia="Times New Roman" w:hAnsi="Times New Roman" w:cs="Times New Roman"/>
          <w:sz w:val="28"/>
          <w:szCs w:val="28"/>
          <w:lang w:val="en-US"/>
        </w:rPr>
        <w:t>Excel</w:t>
      </w:r>
      <w:r w:rsidR="001562CB">
        <w:rPr>
          <w:rFonts w:ascii="Times New Roman" w:eastAsia="Times New Roman" w:hAnsi="Times New Roman" w:cs="Times New Roman"/>
          <w:sz w:val="28"/>
          <w:szCs w:val="28"/>
          <w:lang w:val="uk-UA"/>
        </w:rPr>
        <w:t>, вміти запрограмувати рішення</w:t>
      </w:r>
      <w:r w:rsidR="004E5F1C">
        <w:rPr>
          <w:rFonts w:ascii="Times New Roman" w:eastAsia="Times New Roman" w:hAnsi="Times New Roman" w:cs="Times New Roman"/>
          <w:sz w:val="28"/>
          <w:szCs w:val="28"/>
          <w:lang w:val="uk-UA"/>
        </w:rPr>
        <w:t>.</w:t>
      </w:r>
    </w:p>
    <w:p w14:paraId="431A7B4F" w14:textId="4A14CBAF" w:rsidR="00180EDA" w:rsidRPr="008E4696" w:rsidRDefault="00000000" w:rsidP="006E014C">
      <w:pPr>
        <w:spacing w:after="183" w:line="360" w:lineRule="auto"/>
        <w:ind w:left="10" w:right="82" w:hanging="10"/>
        <w:jc w:val="center"/>
        <w:rPr>
          <w:rFonts w:ascii="Times New Roman" w:hAnsi="Times New Roman" w:cs="Times New Roman"/>
          <w:sz w:val="28"/>
          <w:szCs w:val="28"/>
          <w:lang w:val="uk-UA"/>
        </w:rPr>
      </w:pPr>
      <w:r w:rsidRPr="008E4696">
        <w:rPr>
          <w:rFonts w:ascii="Times New Roman" w:eastAsia="Times New Roman" w:hAnsi="Times New Roman" w:cs="Times New Roman"/>
          <w:b/>
          <w:sz w:val="28"/>
          <w:szCs w:val="28"/>
          <w:lang w:val="uk-UA"/>
        </w:rPr>
        <w:t xml:space="preserve">Завдання: </w:t>
      </w:r>
    </w:p>
    <w:p w14:paraId="00957BC7" w14:textId="2CF10C29" w:rsidR="0011266A" w:rsidRPr="001562CB" w:rsidRDefault="001562CB" w:rsidP="001562CB">
      <w:pPr>
        <w:pStyle w:val="a3"/>
        <w:widowControl w:val="0"/>
        <w:spacing w:after="19" w:line="360" w:lineRule="auto"/>
        <w:ind w:left="0" w:right="109" w:firstLine="709"/>
        <w:jc w:val="both"/>
        <w:rPr>
          <w:rFonts w:ascii="Times New Roman" w:eastAsia="Times New Roman" w:hAnsi="Times New Roman" w:cs="Times New Roman"/>
          <w:color w:val="auto"/>
          <w:kern w:val="0"/>
          <w:sz w:val="28"/>
          <w:szCs w:val="28"/>
          <w:lang w:val="uk-UA"/>
          <w14:ligatures w14:val="none"/>
        </w:rPr>
      </w:pPr>
      <w:r>
        <w:rPr>
          <w:rFonts w:ascii="Times New Roman" w:eastAsia="Times New Roman" w:hAnsi="Times New Roman" w:cs="Times New Roman"/>
          <w:color w:val="auto"/>
          <w:kern w:val="0"/>
          <w:sz w:val="28"/>
          <w:szCs w:val="28"/>
          <w:lang w:val="uk-UA"/>
          <w14:ligatures w14:val="none"/>
        </w:rPr>
        <w:t>Визначити найкращу альтернативу в умовах ризику.</w:t>
      </w:r>
    </w:p>
    <w:p w14:paraId="714724FD" w14:textId="19D09A55" w:rsidR="001562CB" w:rsidRDefault="001562CB" w:rsidP="001562CB">
      <w:pPr>
        <w:widowControl w:val="0"/>
        <w:spacing w:after="19" w:line="360" w:lineRule="auto"/>
        <w:ind w:right="109"/>
        <w:jc w:val="center"/>
        <w:rPr>
          <w:rFonts w:ascii="Times New Roman" w:eastAsia="Times New Roman" w:hAnsi="Times New Roman" w:cs="Times New Roman"/>
          <w:b/>
          <w:bCs/>
          <w:i/>
          <w:iCs/>
          <w:color w:val="auto"/>
          <w:kern w:val="0"/>
          <w:sz w:val="28"/>
          <w:szCs w:val="28"/>
          <w:lang w:val="uk-UA"/>
          <w14:ligatures w14:val="none"/>
        </w:rPr>
      </w:pPr>
      <w:r>
        <w:rPr>
          <w:rFonts w:ascii="Times New Roman" w:eastAsia="Times New Roman" w:hAnsi="Times New Roman" w:cs="Times New Roman"/>
          <w:b/>
          <w:bCs/>
          <w:i/>
          <w:iCs/>
          <w:color w:val="auto"/>
          <w:kern w:val="0"/>
          <w:sz w:val="28"/>
          <w:szCs w:val="28"/>
          <w:lang w:val="uk-UA"/>
          <w14:ligatures w14:val="none"/>
        </w:rPr>
        <w:t>Варіант 12</w:t>
      </w:r>
    </w:p>
    <w:p w14:paraId="0725490E" w14:textId="3FCF33A9" w:rsidR="004E5F1C" w:rsidRDefault="004E5F1C" w:rsidP="004E5F1C">
      <w:pPr>
        <w:widowControl w:val="0"/>
        <w:spacing w:after="19" w:line="360" w:lineRule="auto"/>
        <w:ind w:right="109" w:firstLine="709"/>
        <w:jc w:val="both"/>
        <w:rPr>
          <w:rFonts w:ascii="Times New Roman" w:eastAsia="Times New Roman" w:hAnsi="Times New Roman" w:cs="Times New Roman"/>
          <w:b/>
          <w:bCs/>
          <w:i/>
          <w:iCs/>
          <w:color w:val="auto"/>
          <w:kern w:val="0"/>
          <w:sz w:val="28"/>
          <w:szCs w:val="28"/>
          <w:lang w:val="uk-UA"/>
          <w14:ligatures w14:val="none"/>
        </w:rPr>
      </w:pPr>
      <w:r w:rsidRPr="004E5F1C">
        <w:rPr>
          <w:rFonts w:ascii="Times New Roman" w:eastAsia="Times New Roman" w:hAnsi="Times New Roman" w:cs="Times New Roman"/>
          <w:b/>
          <w:bCs/>
          <w:i/>
          <w:iCs/>
          <w:color w:val="auto"/>
          <w:kern w:val="0"/>
          <w:sz w:val="28"/>
          <w:szCs w:val="28"/>
          <w:lang w:val="uk-UA"/>
          <w14:ligatures w14:val="none"/>
        </w:rPr>
        <w:t xml:space="preserve">Задача </w:t>
      </w:r>
      <w:r w:rsidR="001562CB">
        <w:rPr>
          <w:rFonts w:ascii="Times New Roman" w:eastAsia="Times New Roman" w:hAnsi="Times New Roman" w:cs="Times New Roman"/>
          <w:b/>
          <w:bCs/>
          <w:i/>
          <w:iCs/>
          <w:color w:val="auto"/>
          <w:kern w:val="0"/>
          <w:sz w:val="28"/>
          <w:szCs w:val="28"/>
          <w:lang w:val="uk-UA"/>
          <w14:ligatures w14:val="none"/>
        </w:rPr>
        <w:t>2</w:t>
      </w:r>
      <w:r w:rsidRPr="004E5F1C">
        <w:rPr>
          <w:rFonts w:ascii="Times New Roman" w:eastAsia="Times New Roman" w:hAnsi="Times New Roman" w:cs="Times New Roman"/>
          <w:b/>
          <w:bCs/>
          <w:i/>
          <w:iCs/>
          <w:color w:val="auto"/>
          <w:kern w:val="0"/>
          <w:sz w:val="28"/>
          <w:szCs w:val="28"/>
          <w:lang w:val="uk-UA"/>
          <w14:ligatures w14:val="none"/>
        </w:rPr>
        <w:t>.</w:t>
      </w:r>
    </w:p>
    <w:p w14:paraId="348E2ECE" w14:textId="7AFA8F4B" w:rsidR="001562CB" w:rsidRPr="001562CB" w:rsidRDefault="001562CB" w:rsidP="004E5F1C">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Фермер може вирощувати або кукурудзу, або соєві боби. Ймовірність того, що ціни на майбутній урожай цих культур підвищиться, залишаться на тому ж рівні або знизяться, дорівнює відповідно 0,25, 0,30 і 0,45. Якщо ціни зростуть, урожай кукурудзи дасть 30 000 дол. чистого доходу, а урожай соєвих бобів - 10 000 дол. Якщо ціни залишаться незмінними, фермер лише покриє витрати. Але якщо ціни стануть нижчими, урожай кукурудзи і соєвих бобів призведе до втрат в 35 000 і 5000 дол. відповідно. Побудуйте дерево рішень. Яку культуру слід вирощувати фермеру? Яке очікуване значення його прибутку?</w:t>
      </w:r>
    </w:p>
    <w:p w14:paraId="41712503" w14:textId="1E77F7E3" w:rsidR="001562CB" w:rsidRPr="004E5F1C" w:rsidRDefault="001562CB" w:rsidP="004E5F1C">
      <w:pPr>
        <w:widowControl w:val="0"/>
        <w:spacing w:after="19" w:line="360" w:lineRule="auto"/>
        <w:ind w:right="109" w:firstLine="709"/>
        <w:jc w:val="both"/>
        <w:rPr>
          <w:rFonts w:ascii="Times New Roman" w:eastAsia="Times New Roman" w:hAnsi="Times New Roman" w:cs="Times New Roman"/>
          <w:b/>
          <w:bCs/>
          <w:i/>
          <w:iCs/>
          <w:color w:val="auto"/>
          <w:kern w:val="0"/>
          <w:sz w:val="28"/>
          <w:szCs w:val="28"/>
          <w:lang w:val="uk-UA"/>
          <w14:ligatures w14:val="none"/>
        </w:rPr>
      </w:pPr>
      <w:r>
        <w:rPr>
          <w:rFonts w:ascii="Times New Roman" w:eastAsia="Times New Roman" w:hAnsi="Times New Roman" w:cs="Times New Roman"/>
          <w:b/>
          <w:bCs/>
          <w:i/>
          <w:iCs/>
          <w:color w:val="auto"/>
          <w:kern w:val="0"/>
          <w:sz w:val="28"/>
          <w:szCs w:val="28"/>
          <w:lang w:val="uk-UA"/>
          <w14:ligatures w14:val="none"/>
        </w:rPr>
        <w:t>Задача 8.</w:t>
      </w:r>
    </w:p>
    <w:p w14:paraId="76246E50"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Невелика хімічна фірма «Hetros Hetrosone Ltd» випускає дорогий промисловий розчинник «Hetrosone», який швидко псується. Тому запаси «Hetrosone» не можна тримати більше, ніж один місяць. Обсяги випуску продукції плануються на початку кожного місяця, і під ці плани закуповується необхідну сировину. Продажна ціна «Hetrosone» - 2400 ф. ст. за 1 т, виробничі витрати - 1500 ф. ст. за 1 т.</w:t>
      </w:r>
    </w:p>
    <w:p w14:paraId="6EA8D8D0" w14:textId="77777777" w:rsid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Аналізуючи попит за останні кілька місяців, менеджер зі збуту встановив, що попит коливається між 10 і 20 т на місяць. Для того щоб спростити аналіз попиту, він поділив його на три типи - «низький» (10 т), «середній» (15 т) і «високий» (20 т) з відповідними ймовірностями:</w:t>
      </w:r>
    </w:p>
    <w:p w14:paraId="2DE076EC"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p>
    <w:tbl>
      <w:tblPr>
        <w:tblW w:w="4678" w:type="dxa"/>
        <w:jc w:val="center"/>
        <w:tblLayout w:type="fixed"/>
        <w:tblLook w:val="0000" w:firstRow="0" w:lastRow="0" w:firstColumn="0" w:lastColumn="0" w:noHBand="0" w:noVBand="0"/>
      </w:tblPr>
      <w:tblGrid>
        <w:gridCol w:w="2127"/>
        <w:gridCol w:w="2551"/>
      </w:tblGrid>
      <w:tr w:rsidR="001562CB" w:rsidRPr="001562CB" w14:paraId="7EE83800" w14:textId="77777777" w:rsidTr="001562CB">
        <w:trPr>
          <w:jc w:val="center"/>
        </w:trPr>
        <w:tc>
          <w:tcPr>
            <w:tcW w:w="2127" w:type="dxa"/>
            <w:tcBorders>
              <w:top w:val="single" w:sz="6" w:space="0" w:color="000000"/>
              <w:left w:val="single" w:sz="6" w:space="0" w:color="000000"/>
              <w:bottom w:val="single" w:sz="6" w:space="0" w:color="000000"/>
              <w:right w:val="single" w:sz="6" w:space="0" w:color="000000"/>
            </w:tcBorders>
          </w:tcPr>
          <w:p w14:paraId="5E92972D"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i/>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lastRenderedPageBreak/>
              <w:t>Попит, т</w:t>
            </w:r>
          </w:p>
        </w:tc>
        <w:tc>
          <w:tcPr>
            <w:tcW w:w="2551" w:type="dxa"/>
            <w:tcBorders>
              <w:top w:val="single" w:sz="6" w:space="0" w:color="000000"/>
              <w:left w:val="single" w:sz="6" w:space="0" w:color="000000"/>
              <w:bottom w:val="single" w:sz="6" w:space="0" w:color="000000"/>
              <w:right w:val="single" w:sz="6" w:space="0" w:color="000000"/>
            </w:tcBorders>
          </w:tcPr>
          <w:p w14:paraId="38BE7DAD"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i/>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Ймовірність</w:t>
            </w:r>
          </w:p>
        </w:tc>
      </w:tr>
      <w:tr w:rsidR="001562CB" w:rsidRPr="001562CB" w14:paraId="3221506B" w14:textId="77777777" w:rsidTr="001562CB">
        <w:trPr>
          <w:jc w:val="center"/>
        </w:trPr>
        <w:tc>
          <w:tcPr>
            <w:tcW w:w="2127" w:type="dxa"/>
            <w:tcBorders>
              <w:top w:val="single" w:sz="6" w:space="0" w:color="000000"/>
              <w:left w:val="single" w:sz="6" w:space="0" w:color="000000"/>
              <w:bottom w:val="nil"/>
              <w:right w:val="single" w:sz="6" w:space="0" w:color="000000"/>
            </w:tcBorders>
          </w:tcPr>
          <w:p w14:paraId="2DB95641"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10</w:t>
            </w:r>
          </w:p>
        </w:tc>
        <w:tc>
          <w:tcPr>
            <w:tcW w:w="2551" w:type="dxa"/>
            <w:tcBorders>
              <w:top w:val="single" w:sz="6" w:space="0" w:color="000000"/>
              <w:left w:val="single" w:sz="6" w:space="0" w:color="000000"/>
              <w:bottom w:val="nil"/>
              <w:right w:val="single" w:sz="6" w:space="0" w:color="000000"/>
            </w:tcBorders>
          </w:tcPr>
          <w:p w14:paraId="3A2ED800"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0,3</w:t>
            </w:r>
          </w:p>
        </w:tc>
      </w:tr>
      <w:tr w:rsidR="001562CB" w:rsidRPr="001562CB" w14:paraId="224ED8F3" w14:textId="77777777" w:rsidTr="001562CB">
        <w:trPr>
          <w:jc w:val="center"/>
        </w:trPr>
        <w:tc>
          <w:tcPr>
            <w:tcW w:w="2127" w:type="dxa"/>
            <w:tcBorders>
              <w:top w:val="nil"/>
              <w:left w:val="single" w:sz="6" w:space="0" w:color="000000"/>
              <w:bottom w:val="nil"/>
              <w:right w:val="single" w:sz="6" w:space="0" w:color="000000"/>
            </w:tcBorders>
          </w:tcPr>
          <w:p w14:paraId="4316D93C"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15</w:t>
            </w:r>
          </w:p>
        </w:tc>
        <w:tc>
          <w:tcPr>
            <w:tcW w:w="2551" w:type="dxa"/>
            <w:tcBorders>
              <w:top w:val="nil"/>
              <w:left w:val="single" w:sz="6" w:space="0" w:color="000000"/>
              <w:bottom w:val="nil"/>
              <w:right w:val="single" w:sz="6" w:space="0" w:color="000000"/>
            </w:tcBorders>
          </w:tcPr>
          <w:p w14:paraId="5E98ADC2"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0,6</w:t>
            </w:r>
          </w:p>
        </w:tc>
      </w:tr>
      <w:tr w:rsidR="001562CB" w:rsidRPr="001562CB" w14:paraId="59BB734E" w14:textId="77777777" w:rsidTr="001562CB">
        <w:trPr>
          <w:jc w:val="center"/>
        </w:trPr>
        <w:tc>
          <w:tcPr>
            <w:tcW w:w="2127" w:type="dxa"/>
            <w:tcBorders>
              <w:top w:val="nil"/>
              <w:left w:val="single" w:sz="6" w:space="0" w:color="000000"/>
              <w:bottom w:val="single" w:sz="6" w:space="0" w:color="000000"/>
              <w:right w:val="single" w:sz="6" w:space="0" w:color="000000"/>
            </w:tcBorders>
          </w:tcPr>
          <w:p w14:paraId="45E5A437"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20</w:t>
            </w:r>
          </w:p>
        </w:tc>
        <w:tc>
          <w:tcPr>
            <w:tcW w:w="2551" w:type="dxa"/>
            <w:tcBorders>
              <w:top w:val="nil"/>
              <w:left w:val="single" w:sz="6" w:space="0" w:color="000000"/>
              <w:bottom w:val="single" w:sz="6" w:space="0" w:color="000000"/>
              <w:right w:val="single" w:sz="6" w:space="0" w:color="000000"/>
            </w:tcBorders>
          </w:tcPr>
          <w:p w14:paraId="15D9A5D4"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0,1</w:t>
            </w:r>
          </w:p>
        </w:tc>
      </w:tr>
    </w:tbl>
    <w:p w14:paraId="07436782"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p>
    <w:p w14:paraId="3FE6967B"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1. Враховуючи рівні попиту, складіть «дерево» рішень, що охоплює всі можливості, що відкриваються перед компанією, а також їх наслідки.</w:t>
      </w:r>
    </w:p>
    <w:p w14:paraId="0C27C5A1" w14:textId="77777777" w:rsidR="001562CB" w:rsidRPr="001562CB" w:rsidRDefault="001562CB" w:rsidP="001562CB">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1562CB">
        <w:rPr>
          <w:rFonts w:ascii="Times New Roman" w:eastAsia="Times New Roman" w:hAnsi="Times New Roman" w:cs="Times New Roman"/>
          <w:color w:val="auto"/>
          <w:kern w:val="0"/>
          <w:sz w:val="28"/>
          <w:szCs w:val="28"/>
          <w:lang w:val="uk-UA"/>
          <w14:ligatures w14:val="none"/>
        </w:rPr>
        <w:t>2. Припустимо, рівні попиту не змінюються. Який обсяг виробництва ви б могли порадити, щоб максимізувати прибуток в довгостроковій перспективі?</w:t>
      </w:r>
    </w:p>
    <w:p w14:paraId="036CA717" w14:textId="0F2BAA60" w:rsidR="004E5F1C" w:rsidRPr="004E5F1C" w:rsidRDefault="004E5F1C" w:rsidP="004E5F1C">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p>
    <w:p w14:paraId="01BA22CA" w14:textId="77777777" w:rsidR="004C2BC3" w:rsidRPr="008E4696" w:rsidRDefault="00000000" w:rsidP="0011266A">
      <w:pPr>
        <w:spacing w:after="183" w:line="360" w:lineRule="auto"/>
        <w:ind w:left="10" w:right="82" w:hanging="10"/>
        <w:jc w:val="center"/>
        <w:rPr>
          <w:rFonts w:ascii="Times New Roman" w:hAnsi="Times New Roman" w:cs="Times New Roman"/>
          <w:sz w:val="28"/>
          <w:szCs w:val="28"/>
          <w:lang w:val="uk-UA"/>
        </w:rPr>
      </w:pPr>
      <w:r w:rsidRPr="008E4696">
        <w:rPr>
          <w:rFonts w:ascii="Times New Roman" w:eastAsia="Times New Roman" w:hAnsi="Times New Roman" w:cs="Times New Roman"/>
          <w:b/>
          <w:sz w:val="28"/>
          <w:szCs w:val="28"/>
          <w:lang w:val="uk-UA"/>
        </w:rPr>
        <w:t xml:space="preserve">Хід виконання: </w:t>
      </w:r>
    </w:p>
    <w:p w14:paraId="35B29AE0" w14:textId="5501545D" w:rsidR="0076678E" w:rsidRDefault="004E5F1C" w:rsidP="001562CB">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Будую </w:t>
      </w:r>
      <w:r w:rsidR="001562CB">
        <w:rPr>
          <w:rFonts w:ascii="Times New Roman" w:hAnsi="Times New Roman" w:cs="Times New Roman"/>
          <w:i/>
          <w:iCs/>
          <w:sz w:val="28"/>
          <w:szCs w:val="28"/>
          <w:lang w:val="uk-UA"/>
        </w:rPr>
        <w:t>дерево прийняття рішень для задачі 2:</w:t>
      </w:r>
    </w:p>
    <w:p w14:paraId="53827C43" w14:textId="6E943600" w:rsidR="001562CB" w:rsidRDefault="001562CB" w:rsidP="001562CB">
      <w:pPr>
        <w:spacing w:after="125" w:line="360" w:lineRule="auto"/>
        <w:jc w:val="both"/>
        <w:rPr>
          <w:rFonts w:ascii="Times New Roman" w:hAnsi="Times New Roman" w:cs="Times New Roman"/>
          <w:sz w:val="28"/>
          <w:szCs w:val="28"/>
          <w:lang w:val="uk-UA"/>
        </w:rPr>
      </w:pPr>
      <w:r w:rsidRPr="001562CB">
        <w:rPr>
          <w:rFonts w:ascii="Times New Roman" w:hAnsi="Times New Roman" w:cs="Times New Roman"/>
          <w:noProof/>
          <w:sz w:val="28"/>
          <w:szCs w:val="28"/>
          <w:lang w:val="uk-UA"/>
        </w:rPr>
        <w:drawing>
          <wp:inline distT="0" distB="0" distL="0" distR="0" wp14:anchorId="46E893F0" wp14:editId="56E9C201">
            <wp:extent cx="5989320" cy="1558290"/>
            <wp:effectExtent l="0" t="0" r="0" b="3810"/>
            <wp:docPr id="940214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14747" name=""/>
                    <pic:cNvPicPr/>
                  </pic:nvPicPr>
                  <pic:blipFill>
                    <a:blip r:embed="rId6"/>
                    <a:stretch>
                      <a:fillRect/>
                    </a:stretch>
                  </pic:blipFill>
                  <pic:spPr>
                    <a:xfrm>
                      <a:off x="0" y="0"/>
                      <a:ext cx="5989320" cy="1558290"/>
                    </a:xfrm>
                    <a:prstGeom prst="rect">
                      <a:avLst/>
                    </a:prstGeom>
                  </pic:spPr>
                </pic:pic>
              </a:graphicData>
            </a:graphic>
          </wp:inline>
        </w:drawing>
      </w:r>
    </w:p>
    <w:p w14:paraId="53B91192" w14:textId="7820E5B8" w:rsidR="001562CB" w:rsidRDefault="001562CB" w:rsidP="001562CB">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Квадратний вузл позначає фермера, який приймає рішення. Круглі вузли – альтернативи: вирощувати кукурудзу чи соєві боби.</w:t>
      </w:r>
    </w:p>
    <w:p w14:paraId="747472D3" w14:textId="55BC11D5" w:rsidR="001562CB" w:rsidRDefault="00DB56FC" w:rsidP="001562CB">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Обраховую очікуваний чистий дохід, що отримується в разі вибору альтернативи «Кукурудза»:</w:t>
      </w:r>
    </w:p>
    <w:p w14:paraId="44D04C10" w14:textId="25E1A42C" w:rsidR="00DB56FC" w:rsidRDefault="00DB56FC" w:rsidP="001562CB">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(30000 * 0,25) + (0 * 0,3) + (-35000 * 0,45) = -8250 дол.</w:t>
      </w:r>
    </w:p>
    <w:p w14:paraId="03D8C5FC" w14:textId="648D9EC6" w:rsidR="00DB56FC" w:rsidRDefault="00DB56FC" w:rsidP="001562CB">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Обраховую очікуваний чистий дохід, що отримується в разі вибору альтернативи «Соєві боби»:</w:t>
      </w:r>
    </w:p>
    <w:p w14:paraId="5F0CD97A" w14:textId="7AC3FC28" w:rsidR="00DB56FC" w:rsidRDefault="00DB56FC" w:rsidP="001562CB">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(10000 * 0,25) + (0 * 0,3) + (-5000 * 0,45) = 250 дол.</w:t>
      </w:r>
    </w:p>
    <w:p w14:paraId="2E1D4020" w14:textId="65C6B297" w:rsidR="00DB56FC" w:rsidRPr="001562CB" w:rsidRDefault="00DB56FC" w:rsidP="001562CB">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очікуваний чистий дохід більше для альтернативи «Соєві боби», то приймаємо рішення вирощувати соєві боби.</w:t>
      </w:r>
    </w:p>
    <w:p w14:paraId="05B494AE" w14:textId="0E458A7D" w:rsidR="001562CB" w:rsidRDefault="00DB56FC" w:rsidP="001562CB">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lastRenderedPageBreak/>
        <w:t>Аналіз чутливості для задачі 2:</w:t>
      </w:r>
    </w:p>
    <w:p w14:paraId="22CD961A" w14:textId="7C19BFCE" w:rsidR="00DB56FC" w:rsidRDefault="00DB56FC" w:rsidP="00DB56FC">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Рішення, прийняті за допомогою «дерева», залежать від ймовірності результатів. Чутливість рішення визначається розміром змін імовірності.</w:t>
      </w:r>
    </w:p>
    <w:p w14:paraId="6EABBE50" w14:textId="1C865FBA" w:rsidR="00DB56FC" w:rsidRPr="00DB56FC" w:rsidRDefault="00DB56FC" w:rsidP="00DB56FC">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очікувані чисті доходи при виборі кукурудзи та соєвих бобів є віддаленими, то можна зробити висновок, що вибір рішення не є чутливим до розрахунків величини ймовірності.</w:t>
      </w:r>
    </w:p>
    <w:p w14:paraId="4A1C3EC7" w14:textId="51A038D5" w:rsidR="00DB56FC" w:rsidRDefault="00236DFF" w:rsidP="001562CB">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Будую власну функцію корисності для задачі 2:</w:t>
      </w:r>
    </w:p>
    <w:p w14:paraId="2ADF564C" w14:textId="21A1209F" w:rsidR="00236DFF" w:rsidRDefault="00236DFF" w:rsidP="00236DFF">
      <w:pPr>
        <w:spacing w:after="125" w:line="360" w:lineRule="auto"/>
        <w:jc w:val="both"/>
        <w:rPr>
          <w:rFonts w:ascii="Times New Roman" w:hAnsi="Times New Roman" w:cs="Times New Roman"/>
          <w:sz w:val="28"/>
          <w:szCs w:val="28"/>
          <w:lang w:val="uk-UA"/>
        </w:rPr>
      </w:pPr>
      <w:r w:rsidRPr="00236DFF">
        <w:rPr>
          <w:rFonts w:ascii="Times New Roman" w:hAnsi="Times New Roman" w:cs="Times New Roman"/>
          <w:noProof/>
          <w:sz w:val="28"/>
          <w:szCs w:val="28"/>
          <w:lang w:val="uk-UA"/>
        </w:rPr>
        <w:drawing>
          <wp:inline distT="0" distB="0" distL="0" distR="0" wp14:anchorId="3D6D29DC" wp14:editId="2DEA725A">
            <wp:extent cx="5989320" cy="2774950"/>
            <wp:effectExtent l="0" t="0" r="0" b="6350"/>
            <wp:docPr id="1537513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13298" name=""/>
                    <pic:cNvPicPr/>
                  </pic:nvPicPr>
                  <pic:blipFill rotWithShape="1">
                    <a:blip r:embed="rId7"/>
                    <a:srcRect t="2018"/>
                    <a:stretch/>
                  </pic:blipFill>
                  <pic:spPr bwMode="auto">
                    <a:xfrm>
                      <a:off x="0" y="0"/>
                      <a:ext cx="5989320" cy="2774950"/>
                    </a:xfrm>
                    <a:prstGeom prst="rect">
                      <a:avLst/>
                    </a:prstGeom>
                    <a:ln>
                      <a:noFill/>
                    </a:ln>
                    <a:extLst>
                      <a:ext uri="{53640926-AAD7-44D8-BBD7-CCE9431645EC}">
                        <a14:shadowObscured xmlns:a14="http://schemas.microsoft.com/office/drawing/2010/main"/>
                      </a:ext>
                    </a:extLst>
                  </pic:spPr>
                </pic:pic>
              </a:graphicData>
            </a:graphic>
          </wp:inline>
        </w:drawing>
      </w:r>
    </w:p>
    <w:p w14:paraId="0B52B4DD" w14:textId="78A1B31A" w:rsidR="00236DFF" w:rsidRPr="00236DFF" w:rsidRDefault="00236DFF" w:rsidP="00236DFF">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Фермер обережний і не схильний до ризику, оскільки виявляє більшу чутливість до втрати, ніж до прибутку. Це випливає з того, що для фермера при зміні в 10000 дол. вправо і вліво від точки, що відповідає 0 доларів, збільшення прибутку змінює корисність на меншу величину, ніж зміна корисності, обумовленої втратами такої ж величини.</w:t>
      </w:r>
    </w:p>
    <w:p w14:paraId="0DE52A86" w14:textId="2835FBED" w:rsidR="00236DFF" w:rsidRDefault="00F10494" w:rsidP="001562CB">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Будую дерево прийняття рішень для задачі 8:</w:t>
      </w:r>
    </w:p>
    <w:p w14:paraId="5A309125" w14:textId="557CC4ED" w:rsidR="00F10494" w:rsidRDefault="00F10494" w:rsidP="00F10494">
      <w:pPr>
        <w:spacing w:after="125" w:line="360" w:lineRule="auto"/>
        <w:rPr>
          <w:rFonts w:ascii="Times New Roman" w:hAnsi="Times New Roman" w:cs="Times New Roman"/>
          <w:i/>
          <w:iCs/>
          <w:sz w:val="28"/>
          <w:szCs w:val="28"/>
          <w:lang w:val="uk-UA"/>
        </w:rPr>
      </w:pPr>
      <w:r w:rsidRPr="00F10494">
        <w:rPr>
          <w:rFonts w:ascii="Times New Roman" w:hAnsi="Times New Roman" w:cs="Times New Roman"/>
          <w:i/>
          <w:iCs/>
          <w:noProof/>
          <w:sz w:val="28"/>
          <w:szCs w:val="28"/>
          <w:lang w:val="uk-UA"/>
        </w:rPr>
        <w:drawing>
          <wp:inline distT="0" distB="0" distL="0" distR="0" wp14:anchorId="2E9BA306" wp14:editId="624DD3C4">
            <wp:extent cx="5989320" cy="1922780"/>
            <wp:effectExtent l="0" t="0" r="0" b="1270"/>
            <wp:docPr id="15238424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42405" name=""/>
                    <pic:cNvPicPr/>
                  </pic:nvPicPr>
                  <pic:blipFill>
                    <a:blip r:embed="rId8"/>
                    <a:stretch>
                      <a:fillRect/>
                    </a:stretch>
                  </pic:blipFill>
                  <pic:spPr>
                    <a:xfrm>
                      <a:off x="0" y="0"/>
                      <a:ext cx="5989320" cy="1922780"/>
                    </a:xfrm>
                    <a:prstGeom prst="rect">
                      <a:avLst/>
                    </a:prstGeom>
                  </pic:spPr>
                </pic:pic>
              </a:graphicData>
            </a:graphic>
          </wp:inline>
        </w:drawing>
      </w:r>
    </w:p>
    <w:p w14:paraId="364FCA5E" w14:textId="45458F49" w:rsid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Квадратний вузл позначає фірму, яка приймає рішення. Круглі вузли – альтернативи: випустити 10, 15 чи 20 т.</w:t>
      </w:r>
    </w:p>
    <w:p w14:paraId="2E1347F3" w14:textId="4B7D0507" w:rsid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Обраховую очікуваний чистий дохід, що отримується в разі вибору альтернативи «10»:</w:t>
      </w:r>
    </w:p>
    <w:p w14:paraId="34BBF9EA" w14:textId="7273D464" w:rsid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(9000 * 0,3) + (9000 * 0,6) + (9000 * 0,1) = 9000 ф. ст.</w:t>
      </w:r>
    </w:p>
    <w:p w14:paraId="2A6F482C" w14:textId="29E6DD7D" w:rsid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Обраховую очікуваний чистий дохід, що отримується в разі вибору альтернативи «15»:</w:t>
      </w:r>
    </w:p>
    <w:p w14:paraId="0A308260" w14:textId="7FD8611C" w:rsid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(1500 * 0,3) + (13500 * 0,6) + (13500 * 0,1) = 9900 ф. ст.</w:t>
      </w:r>
    </w:p>
    <w:p w14:paraId="7BB7F985" w14:textId="38459FE8" w:rsid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Обраховую очікуваний чистий дохід, що отримується в разі вибору альтернативи «20»:</w:t>
      </w:r>
    </w:p>
    <w:p w14:paraId="4268D93C" w14:textId="4660B81A" w:rsid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(-6000 * 0,3) + (6000 * 0,6) + (18000 * 0,1) = 3600 ф. ст.</w:t>
      </w:r>
    </w:p>
    <w:p w14:paraId="2D8CD9FC" w14:textId="2569C0B7" w:rsidR="00F10494" w:rsidRPr="00F10494" w:rsidRDefault="00F10494" w:rsidP="00F104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очікуваний чистий дохід більше для альтернативи «15», то приймаємо рішення випускати 15 т. промислового розчинника «</w:t>
      </w:r>
      <w:r>
        <w:rPr>
          <w:rFonts w:ascii="Times New Roman" w:hAnsi="Times New Roman" w:cs="Times New Roman"/>
          <w:sz w:val="28"/>
          <w:szCs w:val="28"/>
          <w:lang w:val="en-US"/>
        </w:rPr>
        <w:t>Hetrosone</w:t>
      </w:r>
      <w:r>
        <w:rPr>
          <w:rFonts w:ascii="Times New Roman" w:hAnsi="Times New Roman" w:cs="Times New Roman"/>
          <w:sz w:val="28"/>
          <w:szCs w:val="28"/>
          <w:lang w:val="uk-UA"/>
        </w:rPr>
        <w:t>».</w:t>
      </w:r>
    </w:p>
    <w:p w14:paraId="79B0AEEE" w14:textId="714BB6DB" w:rsidR="00F10494" w:rsidRDefault="00B6793D" w:rsidP="001562CB">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Будую власну функцію корисності для задачі 8:</w:t>
      </w:r>
    </w:p>
    <w:p w14:paraId="67778DB2" w14:textId="233B527F" w:rsidR="00B6793D" w:rsidRDefault="00B6793D" w:rsidP="00B6793D">
      <w:pPr>
        <w:spacing w:after="125" w:line="360" w:lineRule="auto"/>
        <w:rPr>
          <w:rFonts w:ascii="Times New Roman" w:hAnsi="Times New Roman" w:cs="Times New Roman"/>
          <w:i/>
          <w:iCs/>
          <w:sz w:val="28"/>
          <w:szCs w:val="28"/>
          <w:lang w:val="uk-UA"/>
        </w:rPr>
      </w:pPr>
      <w:r w:rsidRPr="00B6793D">
        <w:rPr>
          <w:rFonts w:ascii="Times New Roman" w:hAnsi="Times New Roman" w:cs="Times New Roman"/>
          <w:i/>
          <w:iCs/>
          <w:noProof/>
          <w:sz w:val="28"/>
          <w:szCs w:val="28"/>
          <w:lang w:val="uk-UA"/>
        </w:rPr>
        <w:drawing>
          <wp:inline distT="0" distB="0" distL="0" distR="0" wp14:anchorId="35D896C6" wp14:editId="5BDC365F">
            <wp:extent cx="5989320" cy="2885440"/>
            <wp:effectExtent l="0" t="0" r="0" b="0"/>
            <wp:docPr id="1322549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49242" name=""/>
                    <pic:cNvPicPr/>
                  </pic:nvPicPr>
                  <pic:blipFill>
                    <a:blip r:embed="rId9"/>
                    <a:stretch>
                      <a:fillRect/>
                    </a:stretch>
                  </pic:blipFill>
                  <pic:spPr>
                    <a:xfrm>
                      <a:off x="0" y="0"/>
                      <a:ext cx="5989320" cy="2885440"/>
                    </a:xfrm>
                    <a:prstGeom prst="rect">
                      <a:avLst/>
                    </a:prstGeom>
                  </pic:spPr>
                </pic:pic>
              </a:graphicData>
            </a:graphic>
          </wp:inline>
        </w:drawing>
      </w:r>
    </w:p>
    <w:p w14:paraId="7AA887F2" w14:textId="36D7DA0E" w:rsidR="00B6793D" w:rsidRPr="00B6793D" w:rsidRDefault="00FE264A" w:rsidP="00B6793D">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Фірма</w:t>
      </w:r>
      <w:r w:rsidR="00B6793D">
        <w:rPr>
          <w:rFonts w:ascii="Times New Roman" w:hAnsi="Times New Roman" w:cs="Times New Roman"/>
          <w:sz w:val="28"/>
          <w:szCs w:val="28"/>
          <w:lang w:val="uk-UA"/>
        </w:rPr>
        <w:t xml:space="preserve"> налаштован</w:t>
      </w:r>
      <w:r>
        <w:rPr>
          <w:rFonts w:ascii="Times New Roman" w:hAnsi="Times New Roman" w:cs="Times New Roman"/>
          <w:sz w:val="28"/>
          <w:szCs w:val="28"/>
          <w:lang w:val="uk-UA"/>
        </w:rPr>
        <w:t>а</w:t>
      </w:r>
      <w:r w:rsidR="00B6793D">
        <w:rPr>
          <w:rFonts w:ascii="Times New Roman" w:hAnsi="Times New Roman" w:cs="Times New Roman"/>
          <w:sz w:val="28"/>
          <w:szCs w:val="28"/>
          <w:lang w:val="uk-UA"/>
        </w:rPr>
        <w:t xml:space="preserve"> на ризик, оскільки виявляє більшу чутливість до прибутку, ніж до втрати. Це випливає з того, що для ф</w:t>
      </w:r>
      <w:r>
        <w:rPr>
          <w:rFonts w:ascii="Times New Roman" w:hAnsi="Times New Roman" w:cs="Times New Roman"/>
          <w:sz w:val="28"/>
          <w:szCs w:val="28"/>
          <w:lang w:val="uk-UA"/>
        </w:rPr>
        <w:t>ірма</w:t>
      </w:r>
      <w:r w:rsidR="00B6793D">
        <w:rPr>
          <w:rFonts w:ascii="Times New Roman" w:hAnsi="Times New Roman" w:cs="Times New Roman"/>
          <w:sz w:val="28"/>
          <w:szCs w:val="28"/>
          <w:lang w:val="uk-UA"/>
        </w:rPr>
        <w:t xml:space="preserve"> при зміні в </w:t>
      </w:r>
      <w:r>
        <w:rPr>
          <w:rFonts w:ascii="Times New Roman" w:hAnsi="Times New Roman" w:cs="Times New Roman"/>
          <w:sz w:val="28"/>
          <w:szCs w:val="28"/>
          <w:lang w:val="uk-UA"/>
        </w:rPr>
        <w:t>5</w:t>
      </w:r>
      <w:r w:rsidR="00B6793D">
        <w:rPr>
          <w:rFonts w:ascii="Times New Roman" w:hAnsi="Times New Roman" w:cs="Times New Roman"/>
          <w:sz w:val="28"/>
          <w:szCs w:val="28"/>
          <w:lang w:val="uk-UA"/>
        </w:rPr>
        <w:t xml:space="preserve">000 </w:t>
      </w:r>
      <w:r>
        <w:rPr>
          <w:rFonts w:ascii="Times New Roman" w:hAnsi="Times New Roman" w:cs="Times New Roman"/>
          <w:sz w:val="28"/>
          <w:szCs w:val="28"/>
          <w:lang w:val="uk-UA"/>
        </w:rPr>
        <w:t>ф</w:t>
      </w:r>
      <w:r w:rsidR="00B6793D">
        <w:rPr>
          <w:rFonts w:ascii="Times New Roman" w:hAnsi="Times New Roman" w:cs="Times New Roman"/>
          <w:sz w:val="28"/>
          <w:szCs w:val="28"/>
          <w:lang w:val="uk-UA"/>
        </w:rPr>
        <w:t>.</w:t>
      </w:r>
      <w:r>
        <w:rPr>
          <w:rFonts w:ascii="Times New Roman" w:hAnsi="Times New Roman" w:cs="Times New Roman"/>
          <w:sz w:val="28"/>
          <w:szCs w:val="28"/>
          <w:lang w:val="uk-UA"/>
        </w:rPr>
        <w:t xml:space="preserve"> ст.</w:t>
      </w:r>
      <w:r w:rsidR="00B6793D">
        <w:rPr>
          <w:rFonts w:ascii="Times New Roman" w:hAnsi="Times New Roman" w:cs="Times New Roman"/>
          <w:sz w:val="28"/>
          <w:szCs w:val="28"/>
          <w:lang w:val="uk-UA"/>
        </w:rPr>
        <w:t xml:space="preserve"> вправо і вліво від точки, що відповідає 0 доларів, збільшення прибутку змінює корисність на більшу величину, ніж зміна корисності, обумовленої втратами такої ж величини.</w:t>
      </w:r>
    </w:p>
    <w:p w14:paraId="7B5C97D2" w14:textId="77777777" w:rsidR="004C2BC3" w:rsidRPr="008E4696" w:rsidRDefault="00000000" w:rsidP="0011266A">
      <w:pPr>
        <w:spacing w:after="183" w:line="360" w:lineRule="auto"/>
        <w:ind w:left="10" w:right="80" w:hanging="10"/>
        <w:jc w:val="center"/>
        <w:rPr>
          <w:rFonts w:ascii="Times New Roman" w:hAnsi="Times New Roman" w:cs="Times New Roman"/>
          <w:sz w:val="28"/>
          <w:szCs w:val="28"/>
          <w:lang w:val="uk-UA"/>
        </w:rPr>
      </w:pPr>
      <w:r w:rsidRPr="008E4696">
        <w:rPr>
          <w:rFonts w:ascii="Times New Roman" w:eastAsia="Times New Roman" w:hAnsi="Times New Roman" w:cs="Times New Roman"/>
          <w:b/>
          <w:sz w:val="28"/>
          <w:szCs w:val="28"/>
          <w:lang w:val="uk-UA"/>
        </w:rPr>
        <w:lastRenderedPageBreak/>
        <w:t xml:space="preserve">Висновки </w:t>
      </w:r>
    </w:p>
    <w:p w14:paraId="259330E2" w14:textId="29F4B011" w:rsidR="00983C1F" w:rsidRPr="008E4696" w:rsidRDefault="00000000" w:rsidP="008B6141">
      <w:pPr>
        <w:spacing w:after="5" w:line="360" w:lineRule="auto"/>
        <w:ind w:left="-15" w:firstLine="721"/>
        <w:jc w:val="both"/>
        <w:rPr>
          <w:rFonts w:ascii="Times New Roman" w:hAnsi="Times New Roman" w:cs="Times New Roman"/>
          <w:sz w:val="28"/>
          <w:szCs w:val="28"/>
          <w:lang w:val="uk-UA"/>
        </w:rPr>
      </w:pPr>
      <w:r w:rsidRPr="008E4696">
        <w:rPr>
          <w:rFonts w:ascii="Times New Roman" w:eastAsia="Times New Roman" w:hAnsi="Times New Roman" w:cs="Times New Roman"/>
          <w:sz w:val="28"/>
          <w:szCs w:val="28"/>
          <w:lang w:val="uk-UA"/>
        </w:rPr>
        <w:t xml:space="preserve"> </w:t>
      </w:r>
      <w:r w:rsidR="008B6141">
        <w:rPr>
          <w:rFonts w:ascii="Times New Roman" w:hAnsi="Times New Roman" w:cs="Times New Roman"/>
          <w:sz w:val="28"/>
          <w:szCs w:val="28"/>
          <w:lang w:val="uk-UA"/>
        </w:rPr>
        <w:t xml:space="preserve">Під час виконання лабораторної роботи я </w:t>
      </w:r>
      <w:r w:rsidR="00B6793D">
        <w:rPr>
          <w:rFonts w:ascii="Times New Roman" w:hAnsi="Times New Roman" w:cs="Times New Roman"/>
          <w:sz w:val="28"/>
          <w:szCs w:val="28"/>
          <w:lang w:val="uk-UA"/>
        </w:rPr>
        <w:t>д</w:t>
      </w:r>
      <w:r w:rsidR="00B6793D">
        <w:rPr>
          <w:rFonts w:ascii="Times New Roman" w:eastAsia="Times New Roman" w:hAnsi="Times New Roman" w:cs="Times New Roman"/>
          <w:sz w:val="28"/>
          <w:szCs w:val="28"/>
          <w:lang w:val="uk-UA"/>
        </w:rPr>
        <w:t xml:space="preserve">ослідила методи прийняття рішення в умовах ризиків і напрацювала навички пошуку раціональних рішень в умовах ризику з використанням пакета </w:t>
      </w:r>
      <w:r w:rsidR="00B6793D">
        <w:rPr>
          <w:rFonts w:ascii="Times New Roman" w:eastAsia="Times New Roman" w:hAnsi="Times New Roman" w:cs="Times New Roman"/>
          <w:sz w:val="28"/>
          <w:szCs w:val="28"/>
          <w:lang w:val="en-US"/>
        </w:rPr>
        <w:t>MS</w:t>
      </w:r>
      <w:r w:rsidR="00B6793D" w:rsidRPr="001562CB">
        <w:rPr>
          <w:rFonts w:ascii="Times New Roman" w:eastAsia="Times New Roman" w:hAnsi="Times New Roman" w:cs="Times New Roman"/>
          <w:sz w:val="28"/>
          <w:szCs w:val="28"/>
          <w:lang w:val="uk-UA"/>
        </w:rPr>
        <w:t xml:space="preserve"> </w:t>
      </w:r>
      <w:r w:rsidR="00B6793D">
        <w:rPr>
          <w:rFonts w:ascii="Times New Roman" w:eastAsia="Times New Roman" w:hAnsi="Times New Roman" w:cs="Times New Roman"/>
          <w:sz w:val="28"/>
          <w:szCs w:val="28"/>
          <w:lang w:val="en-US"/>
        </w:rPr>
        <w:t>Excel</w:t>
      </w:r>
      <w:r w:rsidR="00B6793D">
        <w:rPr>
          <w:rFonts w:ascii="Times New Roman" w:eastAsia="Times New Roman" w:hAnsi="Times New Roman" w:cs="Times New Roman"/>
          <w:sz w:val="28"/>
          <w:szCs w:val="28"/>
          <w:lang w:val="uk-UA"/>
        </w:rPr>
        <w:t>.</w:t>
      </w:r>
    </w:p>
    <w:sectPr w:rsidR="00983C1F" w:rsidRPr="008E4696">
      <w:pgSz w:w="11908" w:h="16836"/>
      <w:pgMar w:top="993" w:right="775" w:bottom="78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2D8"/>
    <w:multiLevelType w:val="hybridMultilevel"/>
    <w:tmpl w:val="ACFE3FE0"/>
    <w:lvl w:ilvl="0" w:tplc="4F9472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926EA8"/>
    <w:multiLevelType w:val="hybridMultilevel"/>
    <w:tmpl w:val="E68E91E2"/>
    <w:lvl w:ilvl="0" w:tplc="2D5CA5E4">
      <w:start w:val="1"/>
      <w:numFmt w:val="decimal"/>
      <w:lvlText w:val="%1."/>
      <w:lvlJc w:val="left"/>
      <w:pPr>
        <w:ind w:left="69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9A4A7E8A">
      <w:start w:val="1"/>
      <w:numFmt w:val="decimal"/>
      <w:lvlText w:val="%2."/>
      <w:lvlJc w:val="left"/>
      <w:pPr>
        <w:ind w:left="142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D1B45FDA">
      <w:start w:val="1"/>
      <w:numFmt w:val="lowerRoman"/>
      <w:lvlText w:val="%3"/>
      <w:lvlJc w:val="left"/>
      <w:pPr>
        <w:ind w:left="178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93CC734E">
      <w:start w:val="1"/>
      <w:numFmt w:val="decimal"/>
      <w:lvlText w:val="%4"/>
      <w:lvlJc w:val="left"/>
      <w:pPr>
        <w:ind w:left="250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FC68D93C">
      <w:start w:val="1"/>
      <w:numFmt w:val="lowerLetter"/>
      <w:lvlText w:val="%5"/>
      <w:lvlJc w:val="left"/>
      <w:pPr>
        <w:ind w:left="322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5CB28C02">
      <w:start w:val="1"/>
      <w:numFmt w:val="lowerRoman"/>
      <w:lvlText w:val="%6"/>
      <w:lvlJc w:val="left"/>
      <w:pPr>
        <w:ind w:left="394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9544EC5E">
      <w:start w:val="1"/>
      <w:numFmt w:val="decimal"/>
      <w:lvlText w:val="%7"/>
      <w:lvlJc w:val="left"/>
      <w:pPr>
        <w:ind w:left="466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6764FA50">
      <w:start w:val="1"/>
      <w:numFmt w:val="lowerLetter"/>
      <w:lvlText w:val="%8"/>
      <w:lvlJc w:val="left"/>
      <w:pPr>
        <w:ind w:left="538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89AE49A6">
      <w:start w:val="1"/>
      <w:numFmt w:val="lowerRoman"/>
      <w:lvlText w:val="%9"/>
      <w:lvlJc w:val="left"/>
      <w:pPr>
        <w:ind w:left="610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086F04"/>
    <w:multiLevelType w:val="hybridMultilevel"/>
    <w:tmpl w:val="76A05B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E16700"/>
    <w:multiLevelType w:val="hybridMultilevel"/>
    <w:tmpl w:val="6CD0C0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F34739"/>
    <w:multiLevelType w:val="hybridMultilevel"/>
    <w:tmpl w:val="5050A51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3C8E6237"/>
    <w:multiLevelType w:val="hybridMultilevel"/>
    <w:tmpl w:val="5364A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D8D165F"/>
    <w:multiLevelType w:val="hybridMultilevel"/>
    <w:tmpl w:val="BBDEB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BC5EF3"/>
    <w:multiLevelType w:val="hybridMultilevel"/>
    <w:tmpl w:val="D1F2BA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792181"/>
    <w:multiLevelType w:val="hybridMultilevel"/>
    <w:tmpl w:val="3030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1B6357"/>
    <w:multiLevelType w:val="hybridMultilevel"/>
    <w:tmpl w:val="C590C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952B15"/>
    <w:multiLevelType w:val="hybridMultilevel"/>
    <w:tmpl w:val="E9CE03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14D0D69"/>
    <w:multiLevelType w:val="hybridMultilevel"/>
    <w:tmpl w:val="C0949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39E031E"/>
    <w:multiLevelType w:val="hybridMultilevel"/>
    <w:tmpl w:val="9B5C8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2B14D1"/>
    <w:multiLevelType w:val="hybridMultilevel"/>
    <w:tmpl w:val="A9F80FB8"/>
    <w:lvl w:ilvl="0" w:tplc="F2EE15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BE91903"/>
    <w:multiLevelType w:val="hybridMultilevel"/>
    <w:tmpl w:val="693E016E"/>
    <w:lvl w:ilvl="0" w:tplc="1FD6996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E631F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8E98D2">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A6E51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C6272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E2D2A2">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AAF80C">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B6D176">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ACF290">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41517383">
    <w:abstractNumId w:val="14"/>
  </w:num>
  <w:num w:numId="2" w16cid:durableId="2010675959">
    <w:abstractNumId w:val="1"/>
  </w:num>
  <w:num w:numId="3" w16cid:durableId="1454326673">
    <w:abstractNumId w:val="8"/>
  </w:num>
  <w:num w:numId="4" w16cid:durableId="1571386431">
    <w:abstractNumId w:val="9"/>
  </w:num>
  <w:num w:numId="5" w16cid:durableId="1502162175">
    <w:abstractNumId w:val="11"/>
  </w:num>
  <w:num w:numId="6" w16cid:durableId="842010892">
    <w:abstractNumId w:val="7"/>
  </w:num>
  <w:num w:numId="7" w16cid:durableId="701636483">
    <w:abstractNumId w:val="2"/>
  </w:num>
  <w:num w:numId="8" w16cid:durableId="141777543">
    <w:abstractNumId w:val="5"/>
  </w:num>
  <w:num w:numId="9" w16cid:durableId="982124356">
    <w:abstractNumId w:val="10"/>
  </w:num>
  <w:num w:numId="10" w16cid:durableId="1587807904">
    <w:abstractNumId w:val="12"/>
  </w:num>
  <w:num w:numId="11" w16cid:durableId="620308966">
    <w:abstractNumId w:val="4"/>
  </w:num>
  <w:num w:numId="12" w16cid:durableId="1745183336">
    <w:abstractNumId w:val="13"/>
  </w:num>
  <w:num w:numId="13" w16cid:durableId="2117485032">
    <w:abstractNumId w:val="3"/>
  </w:num>
  <w:num w:numId="14" w16cid:durableId="2125541209">
    <w:abstractNumId w:val="0"/>
  </w:num>
  <w:num w:numId="15" w16cid:durableId="745225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BC3"/>
    <w:rsid w:val="0008010A"/>
    <w:rsid w:val="00096514"/>
    <w:rsid w:val="000A7F3B"/>
    <w:rsid w:val="0011266A"/>
    <w:rsid w:val="00136C37"/>
    <w:rsid w:val="001562CB"/>
    <w:rsid w:val="00180EDA"/>
    <w:rsid w:val="00205F80"/>
    <w:rsid w:val="00236DFF"/>
    <w:rsid w:val="00270158"/>
    <w:rsid w:val="00327619"/>
    <w:rsid w:val="003705B7"/>
    <w:rsid w:val="00482DAF"/>
    <w:rsid w:val="004C2BC3"/>
    <w:rsid w:val="004C51E2"/>
    <w:rsid w:val="004E5F1C"/>
    <w:rsid w:val="005505C8"/>
    <w:rsid w:val="006E014C"/>
    <w:rsid w:val="007348A3"/>
    <w:rsid w:val="00740DDA"/>
    <w:rsid w:val="0076678E"/>
    <w:rsid w:val="00772B04"/>
    <w:rsid w:val="007E0DF3"/>
    <w:rsid w:val="00880417"/>
    <w:rsid w:val="008B6141"/>
    <w:rsid w:val="008B74E8"/>
    <w:rsid w:val="008C3094"/>
    <w:rsid w:val="008E4696"/>
    <w:rsid w:val="00983C1F"/>
    <w:rsid w:val="009A6B95"/>
    <w:rsid w:val="00A454B8"/>
    <w:rsid w:val="00AC26B9"/>
    <w:rsid w:val="00B40F99"/>
    <w:rsid w:val="00B56F3A"/>
    <w:rsid w:val="00B6793D"/>
    <w:rsid w:val="00BB1E7F"/>
    <w:rsid w:val="00C359CA"/>
    <w:rsid w:val="00CF1325"/>
    <w:rsid w:val="00D26B21"/>
    <w:rsid w:val="00DA6369"/>
    <w:rsid w:val="00DB4619"/>
    <w:rsid w:val="00DB56FC"/>
    <w:rsid w:val="00E17AA3"/>
    <w:rsid w:val="00E41834"/>
    <w:rsid w:val="00E56132"/>
    <w:rsid w:val="00F10494"/>
    <w:rsid w:val="00FE2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1EAD"/>
  <w15:docId w15:val="{F7B21397-4937-4311-A1F9-5ACA10BB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0" w:line="326" w:lineRule="auto"/>
      <w:ind w:left="4162" w:right="1928" w:hanging="2093"/>
      <w:outlineLvl w:val="0"/>
    </w:pPr>
    <w:rPr>
      <w:rFonts w:ascii="Times New Roman" w:eastAsia="Times New Roman" w:hAnsi="Times New Roman" w:cs="Times New Roman"/>
      <w:b/>
      <w:color w:val="0D0D0D"/>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D0D0D"/>
      <w:sz w:val="36"/>
    </w:rPr>
  </w:style>
  <w:style w:type="paragraph" w:styleId="a3">
    <w:name w:val="List Paragraph"/>
    <w:basedOn w:val="a"/>
    <w:uiPriority w:val="34"/>
    <w:qFormat/>
    <w:rsid w:val="00E4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108">
      <w:bodyDiv w:val="1"/>
      <w:marLeft w:val="0"/>
      <w:marRight w:val="0"/>
      <w:marTop w:val="0"/>
      <w:marBottom w:val="0"/>
      <w:divBdr>
        <w:top w:val="none" w:sz="0" w:space="0" w:color="auto"/>
        <w:left w:val="none" w:sz="0" w:space="0" w:color="auto"/>
        <w:bottom w:val="none" w:sz="0" w:space="0" w:color="auto"/>
        <w:right w:val="none" w:sz="0" w:space="0" w:color="auto"/>
      </w:divBdr>
      <w:divsChild>
        <w:div w:id="135681604">
          <w:marLeft w:val="0"/>
          <w:marRight w:val="0"/>
          <w:marTop w:val="0"/>
          <w:marBottom w:val="0"/>
          <w:divBdr>
            <w:top w:val="none" w:sz="0" w:space="0" w:color="auto"/>
            <w:left w:val="none" w:sz="0" w:space="0" w:color="auto"/>
            <w:bottom w:val="none" w:sz="0" w:space="0" w:color="auto"/>
            <w:right w:val="none" w:sz="0" w:space="0" w:color="auto"/>
          </w:divBdr>
          <w:divsChild>
            <w:div w:id="557477234">
              <w:marLeft w:val="0"/>
              <w:marRight w:val="0"/>
              <w:marTop w:val="0"/>
              <w:marBottom w:val="0"/>
              <w:divBdr>
                <w:top w:val="none" w:sz="0" w:space="0" w:color="auto"/>
                <w:left w:val="none" w:sz="0" w:space="0" w:color="auto"/>
                <w:bottom w:val="none" w:sz="0" w:space="0" w:color="auto"/>
                <w:right w:val="none" w:sz="0" w:space="0" w:color="auto"/>
              </w:divBdr>
            </w:div>
            <w:div w:id="1473983760">
              <w:marLeft w:val="0"/>
              <w:marRight w:val="0"/>
              <w:marTop w:val="0"/>
              <w:marBottom w:val="0"/>
              <w:divBdr>
                <w:top w:val="none" w:sz="0" w:space="0" w:color="auto"/>
                <w:left w:val="none" w:sz="0" w:space="0" w:color="auto"/>
                <w:bottom w:val="none" w:sz="0" w:space="0" w:color="auto"/>
                <w:right w:val="none" w:sz="0" w:space="0" w:color="auto"/>
              </w:divBdr>
            </w:div>
            <w:div w:id="1025253927">
              <w:marLeft w:val="0"/>
              <w:marRight w:val="0"/>
              <w:marTop w:val="0"/>
              <w:marBottom w:val="0"/>
              <w:divBdr>
                <w:top w:val="none" w:sz="0" w:space="0" w:color="auto"/>
                <w:left w:val="none" w:sz="0" w:space="0" w:color="auto"/>
                <w:bottom w:val="none" w:sz="0" w:space="0" w:color="auto"/>
                <w:right w:val="none" w:sz="0" w:space="0" w:color="auto"/>
              </w:divBdr>
            </w:div>
            <w:div w:id="1165320546">
              <w:marLeft w:val="0"/>
              <w:marRight w:val="0"/>
              <w:marTop w:val="0"/>
              <w:marBottom w:val="0"/>
              <w:divBdr>
                <w:top w:val="none" w:sz="0" w:space="0" w:color="auto"/>
                <w:left w:val="none" w:sz="0" w:space="0" w:color="auto"/>
                <w:bottom w:val="none" w:sz="0" w:space="0" w:color="auto"/>
                <w:right w:val="none" w:sz="0" w:space="0" w:color="auto"/>
              </w:divBdr>
            </w:div>
            <w:div w:id="4653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3525">
      <w:bodyDiv w:val="1"/>
      <w:marLeft w:val="0"/>
      <w:marRight w:val="0"/>
      <w:marTop w:val="0"/>
      <w:marBottom w:val="0"/>
      <w:divBdr>
        <w:top w:val="none" w:sz="0" w:space="0" w:color="auto"/>
        <w:left w:val="none" w:sz="0" w:space="0" w:color="auto"/>
        <w:bottom w:val="none" w:sz="0" w:space="0" w:color="auto"/>
        <w:right w:val="none" w:sz="0" w:space="0" w:color="auto"/>
      </w:divBdr>
      <w:divsChild>
        <w:div w:id="1582327385">
          <w:marLeft w:val="0"/>
          <w:marRight w:val="0"/>
          <w:marTop w:val="0"/>
          <w:marBottom w:val="0"/>
          <w:divBdr>
            <w:top w:val="none" w:sz="0" w:space="0" w:color="auto"/>
            <w:left w:val="none" w:sz="0" w:space="0" w:color="auto"/>
            <w:bottom w:val="none" w:sz="0" w:space="0" w:color="auto"/>
            <w:right w:val="none" w:sz="0" w:space="0" w:color="auto"/>
          </w:divBdr>
          <w:divsChild>
            <w:div w:id="1527257777">
              <w:marLeft w:val="0"/>
              <w:marRight w:val="0"/>
              <w:marTop w:val="0"/>
              <w:marBottom w:val="0"/>
              <w:divBdr>
                <w:top w:val="none" w:sz="0" w:space="0" w:color="auto"/>
                <w:left w:val="none" w:sz="0" w:space="0" w:color="auto"/>
                <w:bottom w:val="none" w:sz="0" w:space="0" w:color="auto"/>
                <w:right w:val="none" w:sz="0" w:space="0" w:color="auto"/>
              </w:divBdr>
            </w:div>
            <w:div w:id="225722295">
              <w:marLeft w:val="0"/>
              <w:marRight w:val="0"/>
              <w:marTop w:val="0"/>
              <w:marBottom w:val="0"/>
              <w:divBdr>
                <w:top w:val="none" w:sz="0" w:space="0" w:color="auto"/>
                <w:left w:val="none" w:sz="0" w:space="0" w:color="auto"/>
                <w:bottom w:val="none" w:sz="0" w:space="0" w:color="auto"/>
                <w:right w:val="none" w:sz="0" w:space="0" w:color="auto"/>
              </w:divBdr>
            </w:div>
            <w:div w:id="1827356538">
              <w:marLeft w:val="0"/>
              <w:marRight w:val="0"/>
              <w:marTop w:val="0"/>
              <w:marBottom w:val="0"/>
              <w:divBdr>
                <w:top w:val="none" w:sz="0" w:space="0" w:color="auto"/>
                <w:left w:val="none" w:sz="0" w:space="0" w:color="auto"/>
                <w:bottom w:val="none" w:sz="0" w:space="0" w:color="auto"/>
                <w:right w:val="none" w:sz="0" w:space="0" w:color="auto"/>
              </w:divBdr>
            </w:div>
            <w:div w:id="1307852907">
              <w:marLeft w:val="0"/>
              <w:marRight w:val="0"/>
              <w:marTop w:val="0"/>
              <w:marBottom w:val="0"/>
              <w:divBdr>
                <w:top w:val="none" w:sz="0" w:space="0" w:color="auto"/>
                <w:left w:val="none" w:sz="0" w:space="0" w:color="auto"/>
                <w:bottom w:val="none" w:sz="0" w:space="0" w:color="auto"/>
                <w:right w:val="none" w:sz="0" w:space="0" w:color="auto"/>
              </w:divBdr>
            </w:div>
            <w:div w:id="1810517684">
              <w:marLeft w:val="0"/>
              <w:marRight w:val="0"/>
              <w:marTop w:val="0"/>
              <w:marBottom w:val="0"/>
              <w:divBdr>
                <w:top w:val="none" w:sz="0" w:space="0" w:color="auto"/>
                <w:left w:val="none" w:sz="0" w:space="0" w:color="auto"/>
                <w:bottom w:val="none" w:sz="0" w:space="0" w:color="auto"/>
                <w:right w:val="none" w:sz="0" w:space="0" w:color="auto"/>
              </w:divBdr>
            </w:div>
            <w:div w:id="1742674190">
              <w:marLeft w:val="0"/>
              <w:marRight w:val="0"/>
              <w:marTop w:val="0"/>
              <w:marBottom w:val="0"/>
              <w:divBdr>
                <w:top w:val="none" w:sz="0" w:space="0" w:color="auto"/>
                <w:left w:val="none" w:sz="0" w:space="0" w:color="auto"/>
                <w:bottom w:val="none" w:sz="0" w:space="0" w:color="auto"/>
                <w:right w:val="none" w:sz="0" w:space="0" w:color="auto"/>
              </w:divBdr>
            </w:div>
            <w:div w:id="1238901651">
              <w:marLeft w:val="0"/>
              <w:marRight w:val="0"/>
              <w:marTop w:val="0"/>
              <w:marBottom w:val="0"/>
              <w:divBdr>
                <w:top w:val="none" w:sz="0" w:space="0" w:color="auto"/>
                <w:left w:val="none" w:sz="0" w:space="0" w:color="auto"/>
                <w:bottom w:val="none" w:sz="0" w:space="0" w:color="auto"/>
                <w:right w:val="none" w:sz="0" w:space="0" w:color="auto"/>
              </w:divBdr>
            </w:div>
            <w:div w:id="1365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057">
      <w:bodyDiv w:val="1"/>
      <w:marLeft w:val="0"/>
      <w:marRight w:val="0"/>
      <w:marTop w:val="0"/>
      <w:marBottom w:val="0"/>
      <w:divBdr>
        <w:top w:val="none" w:sz="0" w:space="0" w:color="auto"/>
        <w:left w:val="none" w:sz="0" w:space="0" w:color="auto"/>
        <w:bottom w:val="none" w:sz="0" w:space="0" w:color="auto"/>
        <w:right w:val="none" w:sz="0" w:space="0" w:color="auto"/>
      </w:divBdr>
    </w:div>
    <w:div w:id="299580480">
      <w:bodyDiv w:val="1"/>
      <w:marLeft w:val="0"/>
      <w:marRight w:val="0"/>
      <w:marTop w:val="0"/>
      <w:marBottom w:val="0"/>
      <w:divBdr>
        <w:top w:val="none" w:sz="0" w:space="0" w:color="auto"/>
        <w:left w:val="none" w:sz="0" w:space="0" w:color="auto"/>
        <w:bottom w:val="none" w:sz="0" w:space="0" w:color="auto"/>
        <w:right w:val="none" w:sz="0" w:space="0" w:color="auto"/>
      </w:divBdr>
      <w:divsChild>
        <w:div w:id="1760834297">
          <w:marLeft w:val="0"/>
          <w:marRight w:val="0"/>
          <w:marTop w:val="0"/>
          <w:marBottom w:val="0"/>
          <w:divBdr>
            <w:top w:val="none" w:sz="0" w:space="0" w:color="auto"/>
            <w:left w:val="none" w:sz="0" w:space="0" w:color="auto"/>
            <w:bottom w:val="none" w:sz="0" w:space="0" w:color="auto"/>
            <w:right w:val="none" w:sz="0" w:space="0" w:color="auto"/>
          </w:divBdr>
          <w:divsChild>
            <w:div w:id="772822395">
              <w:marLeft w:val="0"/>
              <w:marRight w:val="0"/>
              <w:marTop w:val="0"/>
              <w:marBottom w:val="0"/>
              <w:divBdr>
                <w:top w:val="none" w:sz="0" w:space="0" w:color="auto"/>
                <w:left w:val="none" w:sz="0" w:space="0" w:color="auto"/>
                <w:bottom w:val="none" w:sz="0" w:space="0" w:color="auto"/>
                <w:right w:val="none" w:sz="0" w:space="0" w:color="auto"/>
              </w:divBdr>
            </w:div>
            <w:div w:id="1608535091">
              <w:marLeft w:val="0"/>
              <w:marRight w:val="0"/>
              <w:marTop w:val="0"/>
              <w:marBottom w:val="0"/>
              <w:divBdr>
                <w:top w:val="none" w:sz="0" w:space="0" w:color="auto"/>
                <w:left w:val="none" w:sz="0" w:space="0" w:color="auto"/>
                <w:bottom w:val="none" w:sz="0" w:space="0" w:color="auto"/>
                <w:right w:val="none" w:sz="0" w:space="0" w:color="auto"/>
              </w:divBdr>
            </w:div>
            <w:div w:id="1671714869">
              <w:marLeft w:val="0"/>
              <w:marRight w:val="0"/>
              <w:marTop w:val="0"/>
              <w:marBottom w:val="0"/>
              <w:divBdr>
                <w:top w:val="none" w:sz="0" w:space="0" w:color="auto"/>
                <w:left w:val="none" w:sz="0" w:space="0" w:color="auto"/>
                <w:bottom w:val="none" w:sz="0" w:space="0" w:color="auto"/>
                <w:right w:val="none" w:sz="0" w:space="0" w:color="auto"/>
              </w:divBdr>
            </w:div>
            <w:div w:id="238249985">
              <w:marLeft w:val="0"/>
              <w:marRight w:val="0"/>
              <w:marTop w:val="0"/>
              <w:marBottom w:val="0"/>
              <w:divBdr>
                <w:top w:val="none" w:sz="0" w:space="0" w:color="auto"/>
                <w:left w:val="none" w:sz="0" w:space="0" w:color="auto"/>
                <w:bottom w:val="none" w:sz="0" w:space="0" w:color="auto"/>
                <w:right w:val="none" w:sz="0" w:space="0" w:color="auto"/>
              </w:divBdr>
            </w:div>
            <w:div w:id="133986616">
              <w:marLeft w:val="0"/>
              <w:marRight w:val="0"/>
              <w:marTop w:val="0"/>
              <w:marBottom w:val="0"/>
              <w:divBdr>
                <w:top w:val="none" w:sz="0" w:space="0" w:color="auto"/>
                <w:left w:val="none" w:sz="0" w:space="0" w:color="auto"/>
                <w:bottom w:val="none" w:sz="0" w:space="0" w:color="auto"/>
                <w:right w:val="none" w:sz="0" w:space="0" w:color="auto"/>
              </w:divBdr>
            </w:div>
            <w:div w:id="126628847">
              <w:marLeft w:val="0"/>
              <w:marRight w:val="0"/>
              <w:marTop w:val="0"/>
              <w:marBottom w:val="0"/>
              <w:divBdr>
                <w:top w:val="none" w:sz="0" w:space="0" w:color="auto"/>
                <w:left w:val="none" w:sz="0" w:space="0" w:color="auto"/>
                <w:bottom w:val="none" w:sz="0" w:space="0" w:color="auto"/>
                <w:right w:val="none" w:sz="0" w:space="0" w:color="auto"/>
              </w:divBdr>
            </w:div>
            <w:div w:id="1816222266">
              <w:marLeft w:val="0"/>
              <w:marRight w:val="0"/>
              <w:marTop w:val="0"/>
              <w:marBottom w:val="0"/>
              <w:divBdr>
                <w:top w:val="none" w:sz="0" w:space="0" w:color="auto"/>
                <w:left w:val="none" w:sz="0" w:space="0" w:color="auto"/>
                <w:bottom w:val="none" w:sz="0" w:space="0" w:color="auto"/>
                <w:right w:val="none" w:sz="0" w:space="0" w:color="auto"/>
              </w:divBdr>
            </w:div>
            <w:div w:id="78059376">
              <w:marLeft w:val="0"/>
              <w:marRight w:val="0"/>
              <w:marTop w:val="0"/>
              <w:marBottom w:val="0"/>
              <w:divBdr>
                <w:top w:val="none" w:sz="0" w:space="0" w:color="auto"/>
                <w:left w:val="none" w:sz="0" w:space="0" w:color="auto"/>
                <w:bottom w:val="none" w:sz="0" w:space="0" w:color="auto"/>
                <w:right w:val="none" w:sz="0" w:space="0" w:color="auto"/>
              </w:divBdr>
            </w:div>
            <w:div w:id="680201367">
              <w:marLeft w:val="0"/>
              <w:marRight w:val="0"/>
              <w:marTop w:val="0"/>
              <w:marBottom w:val="0"/>
              <w:divBdr>
                <w:top w:val="none" w:sz="0" w:space="0" w:color="auto"/>
                <w:left w:val="none" w:sz="0" w:space="0" w:color="auto"/>
                <w:bottom w:val="none" w:sz="0" w:space="0" w:color="auto"/>
                <w:right w:val="none" w:sz="0" w:space="0" w:color="auto"/>
              </w:divBdr>
            </w:div>
            <w:div w:id="2079739908">
              <w:marLeft w:val="0"/>
              <w:marRight w:val="0"/>
              <w:marTop w:val="0"/>
              <w:marBottom w:val="0"/>
              <w:divBdr>
                <w:top w:val="none" w:sz="0" w:space="0" w:color="auto"/>
                <w:left w:val="none" w:sz="0" w:space="0" w:color="auto"/>
                <w:bottom w:val="none" w:sz="0" w:space="0" w:color="auto"/>
                <w:right w:val="none" w:sz="0" w:space="0" w:color="auto"/>
              </w:divBdr>
            </w:div>
            <w:div w:id="1025012208">
              <w:marLeft w:val="0"/>
              <w:marRight w:val="0"/>
              <w:marTop w:val="0"/>
              <w:marBottom w:val="0"/>
              <w:divBdr>
                <w:top w:val="none" w:sz="0" w:space="0" w:color="auto"/>
                <w:left w:val="none" w:sz="0" w:space="0" w:color="auto"/>
                <w:bottom w:val="none" w:sz="0" w:space="0" w:color="auto"/>
                <w:right w:val="none" w:sz="0" w:space="0" w:color="auto"/>
              </w:divBdr>
            </w:div>
            <w:div w:id="1086263292">
              <w:marLeft w:val="0"/>
              <w:marRight w:val="0"/>
              <w:marTop w:val="0"/>
              <w:marBottom w:val="0"/>
              <w:divBdr>
                <w:top w:val="none" w:sz="0" w:space="0" w:color="auto"/>
                <w:left w:val="none" w:sz="0" w:space="0" w:color="auto"/>
                <w:bottom w:val="none" w:sz="0" w:space="0" w:color="auto"/>
                <w:right w:val="none" w:sz="0" w:space="0" w:color="auto"/>
              </w:divBdr>
            </w:div>
            <w:div w:id="1244097671">
              <w:marLeft w:val="0"/>
              <w:marRight w:val="0"/>
              <w:marTop w:val="0"/>
              <w:marBottom w:val="0"/>
              <w:divBdr>
                <w:top w:val="none" w:sz="0" w:space="0" w:color="auto"/>
                <w:left w:val="none" w:sz="0" w:space="0" w:color="auto"/>
                <w:bottom w:val="none" w:sz="0" w:space="0" w:color="auto"/>
                <w:right w:val="none" w:sz="0" w:space="0" w:color="auto"/>
              </w:divBdr>
            </w:div>
            <w:div w:id="423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7422">
      <w:bodyDiv w:val="1"/>
      <w:marLeft w:val="0"/>
      <w:marRight w:val="0"/>
      <w:marTop w:val="0"/>
      <w:marBottom w:val="0"/>
      <w:divBdr>
        <w:top w:val="none" w:sz="0" w:space="0" w:color="auto"/>
        <w:left w:val="none" w:sz="0" w:space="0" w:color="auto"/>
        <w:bottom w:val="none" w:sz="0" w:space="0" w:color="auto"/>
        <w:right w:val="none" w:sz="0" w:space="0" w:color="auto"/>
      </w:divBdr>
      <w:divsChild>
        <w:div w:id="222521549">
          <w:marLeft w:val="0"/>
          <w:marRight w:val="0"/>
          <w:marTop w:val="0"/>
          <w:marBottom w:val="0"/>
          <w:divBdr>
            <w:top w:val="none" w:sz="0" w:space="0" w:color="auto"/>
            <w:left w:val="none" w:sz="0" w:space="0" w:color="auto"/>
            <w:bottom w:val="none" w:sz="0" w:space="0" w:color="auto"/>
            <w:right w:val="none" w:sz="0" w:space="0" w:color="auto"/>
          </w:divBdr>
          <w:divsChild>
            <w:div w:id="1376466172">
              <w:marLeft w:val="0"/>
              <w:marRight w:val="0"/>
              <w:marTop w:val="0"/>
              <w:marBottom w:val="0"/>
              <w:divBdr>
                <w:top w:val="none" w:sz="0" w:space="0" w:color="auto"/>
                <w:left w:val="none" w:sz="0" w:space="0" w:color="auto"/>
                <w:bottom w:val="none" w:sz="0" w:space="0" w:color="auto"/>
                <w:right w:val="none" w:sz="0" w:space="0" w:color="auto"/>
              </w:divBdr>
            </w:div>
            <w:div w:id="916743225">
              <w:marLeft w:val="0"/>
              <w:marRight w:val="0"/>
              <w:marTop w:val="0"/>
              <w:marBottom w:val="0"/>
              <w:divBdr>
                <w:top w:val="none" w:sz="0" w:space="0" w:color="auto"/>
                <w:left w:val="none" w:sz="0" w:space="0" w:color="auto"/>
                <w:bottom w:val="none" w:sz="0" w:space="0" w:color="auto"/>
                <w:right w:val="none" w:sz="0" w:space="0" w:color="auto"/>
              </w:divBdr>
            </w:div>
            <w:div w:id="22680033">
              <w:marLeft w:val="0"/>
              <w:marRight w:val="0"/>
              <w:marTop w:val="0"/>
              <w:marBottom w:val="0"/>
              <w:divBdr>
                <w:top w:val="none" w:sz="0" w:space="0" w:color="auto"/>
                <w:left w:val="none" w:sz="0" w:space="0" w:color="auto"/>
                <w:bottom w:val="none" w:sz="0" w:space="0" w:color="auto"/>
                <w:right w:val="none" w:sz="0" w:space="0" w:color="auto"/>
              </w:divBdr>
            </w:div>
            <w:div w:id="55857513">
              <w:marLeft w:val="0"/>
              <w:marRight w:val="0"/>
              <w:marTop w:val="0"/>
              <w:marBottom w:val="0"/>
              <w:divBdr>
                <w:top w:val="none" w:sz="0" w:space="0" w:color="auto"/>
                <w:left w:val="none" w:sz="0" w:space="0" w:color="auto"/>
                <w:bottom w:val="none" w:sz="0" w:space="0" w:color="auto"/>
                <w:right w:val="none" w:sz="0" w:space="0" w:color="auto"/>
              </w:divBdr>
            </w:div>
            <w:div w:id="1390618447">
              <w:marLeft w:val="0"/>
              <w:marRight w:val="0"/>
              <w:marTop w:val="0"/>
              <w:marBottom w:val="0"/>
              <w:divBdr>
                <w:top w:val="none" w:sz="0" w:space="0" w:color="auto"/>
                <w:left w:val="none" w:sz="0" w:space="0" w:color="auto"/>
                <w:bottom w:val="none" w:sz="0" w:space="0" w:color="auto"/>
                <w:right w:val="none" w:sz="0" w:space="0" w:color="auto"/>
              </w:divBdr>
            </w:div>
            <w:div w:id="573468857">
              <w:marLeft w:val="0"/>
              <w:marRight w:val="0"/>
              <w:marTop w:val="0"/>
              <w:marBottom w:val="0"/>
              <w:divBdr>
                <w:top w:val="none" w:sz="0" w:space="0" w:color="auto"/>
                <w:left w:val="none" w:sz="0" w:space="0" w:color="auto"/>
                <w:bottom w:val="none" w:sz="0" w:space="0" w:color="auto"/>
                <w:right w:val="none" w:sz="0" w:space="0" w:color="auto"/>
              </w:divBdr>
            </w:div>
            <w:div w:id="599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3786">
      <w:bodyDiv w:val="1"/>
      <w:marLeft w:val="0"/>
      <w:marRight w:val="0"/>
      <w:marTop w:val="0"/>
      <w:marBottom w:val="0"/>
      <w:divBdr>
        <w:top w:val="none" w:sz="0" w:space="0" w:color="auto"/>
        <w:left w:val="none" w:sz="0" w:space="0" w:color="auto"/>
        <w:bottom w:val="none" w:sz="0" w:space="0" w:color="auto"/>
        <w:right w:val="none" w:sz="0" w:space="0" w:color="auto"/>
      </w:divBdr>
      <w:divsChild>
        <w:div w:id="81998153">
          <w:marLeft w:val="0"/>
          <w:marRight w:val="0"/>
          <w:marTop w:val="0"/>
          <w:marBottom w:val="0"/>
          <w:divBdr>
            <w:top w:val="none" w:sz="0" w:space="0" w:color="auto"/>
            <w:left w:val="none" w:sz="0" w:space="0" w:color="auto"/>
            <w:bottom w:val="none" w:sz="0" w:space="0" w:color="auto"/>
            <w:right w:val="none" w:sz="0" w:space="0" w:color="auto"/>
          </w:divBdr>
          <w:divsChild>
            <w:div w:id="589973497">
              <w:marLeft w:val="0"/>
              <w:marRight w:val="0"/>
              <w:marTop w:val="0"/>
              <w:marBottom w:val="0"/>
              <w:divBdr>
                <w:top w:val="none" w:sz="0" w:space="0" w:color="auto"/>
                <w:left w:val="none" w:sz="0" w:space="0" w:color="auto"/>
                <w:bottom w:val="none" w:sz="0" w:space="0" w:color="auto"/>
                <w:right w:val="none" w:sz="0" w:space="0" w:color="auto"/>
              </w:divBdr>
            </w:div>
            <w:div w:id="739594313">
              <w:marLeft w:val="0"/>
              <w:marRight w:val="0"/>
              <w:marTop w:val="0"/>
              <w:marBottom w:val="0"/>
              <w:divBdr>
                <w:top w:val="none" w:sz="0" w:space="0" w:color="auto"/>
                <w:left w:val="none" w:sz="0" w:space="0" w:color="auto"/>
                <w:bottom w:val="none" w:sz="0" w:space="0" w:color="auto"/>
                <w:right w:val="none" w:sz="0" w:space="0" w:color="auto"/>
              </w:divBdr>
            </w:div>
            <w:div w:id="325671273">
              <w:marLeft w:val="0"/>
              <w:marRight w:val="0"/>
              <w:marTop w:val="0"/>
              <w:marBottom w:val="0"/>
              <w:divBdr>
                <w:top w:val="none" w:sz="0" w:space="0" w:color="auto"/>
                <w:left w:val="none" w:sz="0" w:space="0" w:color="auto"/>
                <w:bottom w:val="none" w:sz="0" w:space="0" w:color="auto"/>
                <w:right w:val="none" w:sz="0" w:space="0" w:color="auto"/>
              </w:divBdr>
            </w:div>
            <w:div w:id="817185730">
              <w:marLeft w:val="0"/>
              <w:marRight w:val="0"/>
              <w:marTop w:val="0"/>
              <w:marBottom w:val="0"/>
              <w:divBdr>
                <w:top w:val="none" w:sz="0" w:space="0" w:color="auto"/>
                <w:left w:val="none" w:sz="0" w:space="0" w:color="auto"/>
                <w:bottom w:val="none" w:sz="0" w:space="0" w:color="auto"/>
                <w:right w:val="none" w:sz="0" w:space="0" w:color="auto"/>
              </w:divBdr>
            </w:div>
            <w:div w:id="2120830048">
              <w:marLeft w:val="0"/>
              <w:marRight w:val="0"/>
              <w:marTop w:val="0"/>
              <w:marBottom w:val="0"/>
              <w:divBdr>
                <w:top w:val="none" w:sz="0" w:space="0" w:color="auto"/>
                <w:left w:val="none" w:sz="0" w:space="0" w:color="auto"/>
                <w:bottom w:val="none" w:sz="0" w:space="0" w:color="auto"/>
                <w:right w:val="none" w:sz="0" w:space="0" w:color="auto"/>
              </w:divBdr>
            </w:div>
            <w:div w:id="450322930">
              <w:marLeft w:val="0"/>
              <w:marRight w:val="0"/>
              <w:marTop w:val="0"/>
              <w:marBottom w:val="0"/>
              <w:divBdr>
                <w:top w:val="none" w:sz="0" w:space="0" w:color="auto"/>
                <w:left w:val="none" w:sz="0" w:space="0" w:color="auto"/>
                <w:bottom w:val="none" w:sz="0" w:space="0" w:color="auto"/>
                <w:right w:val="none" w:sz="0" w:space="0" w:color="auto"/>
              </w:divBdr>
            </w:div>
            <w:div w:id="909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4450">
      <w:bodyDiv w:val="1"/>
      <w:marLeft w:val="0"/>
      <w:marRight w:val="0"/>
      <w:marTop w:val="0"/>
      <w:marBottom w:val="0"/>
      <w:divBdr>
        <w:top w:val="none" w:sz="0" w:space="0" w:color="auto"/>
        <w:left w:val="none" w:sz="0" w:space="0" w:color="auto"/>
        <w:bottom w:val="none" w:sz="0" w:space="0" w:color="auto"/>
        <w:right w:val="none" w:sz="0" w:space="0" w:color="auto"/>
      </w:divBdr>
      <w:divsChild>
        <w:div w:id="973212788">
          <w:marLeft w:val="0"/>
          <w:marRight w:val="0"/>
          <w:marTop w:val="0"/>
          <w:marBottom w:val="0"/>
          <w:divBdr>
            <w:top w:val="none" w:sz="0" w:space="0" w:color="auto"/>
            <w:left w:val="none" w:sz="0" w:space="0" w:color="auto"/>
            <w:bottom w:val="none" w:sz="0" w:space="0" w:color="auto"/>
            <w:right w:val="none" w:sz="0" w:space="0" w:color="auto"/>
          </w:divBdr>
          <w:divsChild>
            <w:div w:id="1990018115">
              <w:marLeft w:val="0"/>
              <w:marRight w:val="0"/>
              <w:marTop w:val="0"/>
              <w:marBottom w:val="0"/>
              <w:divBdr>
                <w:top w:val="none" w:sz="0" w:space="0" w:color="auto"/>
                <w:left w:val="none" w:sz="0" w:space="0" w:color="auto"/>
                <w:bottom w:val="none" w:sz="0" w:space="0" w:color="auto"/>
                <w:right w:val="none" w:sz="0" w:space="0" w:color="auto"/>
              </w:divBdr>
            </w:div>
            <w:div w:id="1629430396">
              <w:marLeft w:val="0"/>
              <w:marRight w:val="0"/>
              <w:marTop w:val="0"/>
              <w:marBottom w:val="0"/>
              <w:divBdr>
                <w:top w:val="none" w:sz="0" w:space="0" w:color="auto"/>
                <w:left w:val="none" w:sz="0" w:space="0" w:color="auto"/>
                <w:bottom w:val="none" w:sz="0" w:space="0" w:color="auto"/>
                <w:right w:val="none" w:sz="0" w:space="0" w:color="auto"/>
              </w:divBdr>
            </w:div>
            <w:div w:id="295374584">
              <w:marLeft w:val="0"/>
              <w:marRight w:val="0"/>
              <w:marTop w:val="0"/>
              <w:marBottom w:val="0"/>
              <w:divBdr>
                <w:top w:val="none" w:sz="0" w:space="0" w:color="auto"/>
                <w:left w:val="none" w:sz="0" w:space="0" w:color="auto"/>
                <w:bottom w:val="none" w:sz="0" w:space="0" w:color="auto"/>
                <w:right w:val="none" w:sz="0" w:space="0" w:color="auto"/>
              </w:divBdr>
            </w:div>
            <w:div w:id="1163937463">
              <w:marLeft w:val="0"/>
              <w:marRight w:val="0"/>
              <w:marTop w:val="0"/>
              <w:marBottom w:val="0"/>
              <w:divBdr>
                <w:top w:val="none" w:sz="0" w:space="0" w:color="auto"/>
                <w:left w:val="none" w:sz="0" w:space="0" w:color="auto"/>
                <w:bottom w:val="none" w:sz="0" w:space="0" w:color="auto"/>
                <w:right w:val="none" w:sz="0" w:space="0" w:color="auto"/>
              </w:divBdr>
            </w:div>
            <w:div w:id="16981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739</Words>
  <Characters>4215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Ефим Лобода</dc:creator>
  <cp:keywords/>
  <cp:lastModifiedBy>Anastasiia Samchuk</cp:lastModifiedBy>
  <cp:revision>3</cp:revision>
  <cp:lastPrinted>2023-05-24T21:04:00Z</cp:lastPrinted>
  <dcterms:created xsi:type="dcterms:W3CDTF">2023-11-01T23:18:00Z</dcterms:created>
  <dcterms:modified xsi:type="dcterms:W3CDTF">2023-11-02T09:56:00Z</dcterms:modified>
</cp:coreProperties>
</file>