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E50C" w14:textId="77777777" w:rsidR="00E7029F" w:rsidRDefault="00000000">
      <w:pPr>
        <w:shd w:val="clear" w:color="auto" w:fill="FFFFFF"/>
        <w:spacing w:after="120"/>
        <w:jc w:val="both"/>
        <w:rPr>
          <w:rFonts w:ascii="Verdana" w:eastAsia="Verdana" w:hAnsi="Verdana" w:cs="Verdana"/>
          <w:sz w:val="22"/>
          <w:szCs w:val="22"/>
        </w:rPr>
      </w:pPr>
      <w:r>
        <w:rPr>
          <w:rFonts w:ascii="Verdana" w:eastAsia="Verdana" w:hAnsi="Verdana" w:cs="Verdana"/>
          <w:i/>
          <w:noProof/>
          <w:sz w:val="22"/>
          <w:szCs w:val="22"/>
        </w:rPr>
        <w:drawing>
          <wp:inline distT="0" distB="0" distL="114300" distR="114300" wp14:anchorId="0B40E5B2" wp14:editId="0B40E5B3">
            <wp:extent cx="6458585" cy="836358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58585" cy="8363585"/>
                    </a:xfrm>
                    <a:prstGeom prst="rect">
                      <a:avLst/>
                    </a:prstGeom>
                    <a:ln/>
                  </pic:spPr>
                </pic:pic>
              </a:graphicData>
            </a:graphic>
          </wp:inline>
        </w:drawing>
      </w:r>
    </w:p>
    <w:p w14:paraId="0B40E50D" w14:textId="77777777" w:rsidR="00E7029F" w:rsidRDefault="00000000">
      <w:pPr>
        <w:spacing w:after="120"/>
        <w:jc w:val="both"/>
        <w:rPr>
          <w:rFonts w:ascii="Verdana" w:eastAsia="Verdana" w:hAnsi="Verdana" w:cs="Verdana"/>
          <w:color w:val="808080"/>
          <w:sz w:val="32"/>
          <w:szCs w:val="32"/>
        </w:rPr>
      </w:pPr>
      <w:r>
        <w:rPr>
          <w:rFonts w:ascii="Verdana" w:eastAsia="Verdana" w:hAnsi="Verdana" w:cs="Verdana"/>
          <w:color w:val="808080"/>
          <w:sz w:val="32"/>
          <w:szCs w:val="32"/>
        </w:rPr>
        <w:lastRenderedPageBreak/>
        <w:t>Test de repaso</w:t>
      </w:r>
    </w:p>
    <w:p w14:paraId="0B40E50E" w14:textId="77777777" w:rsidR="00E7029F" w:rsidRDefault="00E7029F">
      <w:pPr>
        <w:spacing w:after="120"/>
        <w:jc w:val="both"/>
        <w:rPr>
          <w:rFonts w:ascii="Verdana" w:eastAsia="Verdana" w:hAnsi="Verdana" w:cs="Verdana"/>
          <w:sz w:val="22"/>
          <w:szCs w:val="22"/>
        </w:rPr>
      </w:pPr>
    </w:p>
    <w:p w14:paraId="0B40E50F"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1. ¿Cuál de estas personas trabajadoras se encuadra dentro del régimen general de la Seguridad Social?</w:t>
      </w:r>
    </w:p>
    <w:p w14:paraId="0B40E510"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Azucena que cursa un Ciclo Formativo de Administración y Finanzas.</w:t>
      </w:r>
    </w:p>
    <w:p w14:paraId="0B40E511" w14:textId="1996AA12" w:rsidR="00E7029F" w:rsidRDefault="00D2571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0288" behindDoc="0" locked="0" layoutInCell="1" allowOverlap="1" wp14:anchorId="4407247E" wp14:editId="0550A81C">
                <wp:simplePos x="0" y="0"/>
                <wp:positionH relativeFrom="column">
                  <wp:posOffset>-78120</wp:posOffset>
                </wp:positionH>
                <wp:positionV relativeFrom="paragraph">
                  <wp:posOffset>245065</wp:posOffset>
                </wp:positionV>
                <wp:extent cx="180000" cy="180000"/>
                <wp:effectExtent l="57150" t="19050" r="10795" b="86995"/>
                <wp:wrapNone/>
                <wp:docPr id="1879735956" name="Elipse 2"/>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98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924CF0" id="Elipse 2" o:spid="_x0000_s1026" style="position:absolute;margin-left:-6.15pt;margin-top:19.3pt;width:14.15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" fillcolor="#e71224" strokecolor="#e71224" strokeweight=".55mm">
                <v:fill opacity="3341f"/>
                <v:shadow on="t" color="black" opacity="22937f" origin=",.5" offset="0,.63889mm"/>
              </v:oval>
            </w:pict>
          </mc:Fallback>
        </mc:AlternateContent>
      </w:r>
      <w:r w:rsidR="00000000">
        <w:rPr>
          <w:rFonts w:ascii="Verdana" w:eastAsia="Verdana" w:hAnsi="Verdana" w:cs="Verdana"/>
          <w:sz w:val="22"/>
          <w:szCs w:val="22"/>
        </w:rPr>
        <w:t>B Vicenta, que trabaja en un barco pesquero.</w:t>
      </w:r>
    </w:p>
    <w:p w14:paraId="0B40E512" w14:textId="380C7B2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Un informático, que trabaja como autónomo.</w:t>
      </w:r>
    </w:p>
    <w:p w14:paraId="0B40E513"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Un Técnico de Laboratorio que trabaja en una clínica.</w:t>
      </w:r>
    </w:p>
    <w:p w14:paraId="0B40E514" w14:textId="77777777" w:rsidR="00E7029F" w:rsidRDefault="00E7029F">
      <w:pPr>
        <w:spacing w:after="120"/>
        <w:jc w:val="both"/>
        <w:rPr>
          <w:rFonts w:ascii="Verdana" w:eastAsia="Verdana" w:hAnsi="Verdana" w:cs="Verdana"/>
          <w:sz w:val="22"/>
          <w:szCs w:val="22"/>
        </w:rPr>
      </w:pPr>
    </w:p>
    <w:p w14:paraId="0B40E515"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2. La afiliación de la persona trabajadora la solicita...</w:t>
      </w:r>
    </w:p>
    <w:p w14:paraId="0B40E516" w14:textId="1C24522C" w:rsidR="00E7029F" w:rsidRDefault="00D2571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2336" behindDoc="0" locked="0" layoutInCell="1" allowOverlap="1" wp14:anchorId="38711BAE" wp14:editId="7D6954DA">
                <wp:simplePos x="0" y="0"/>
                <wp:positionH relativeFrom="column">
                  <wp:posOffset>-54720</wp:posOffset>
                </wp:positionH>
                <wp:positionV relativeFrom="paragraph">
                  <wp:posOffset>266070</wp:posOffset>
                </wp:positionV>
                <wp:extent cx="180000" cy="180000"/>
                <wp:effectExtent l="57150" t="19050" r="10795" b="86995"/>
                <wp:wrapNone/>
                <wp:docPr id="2060013887" name="Elipse 5"/>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A9D03" id="Elipse 5" o:spid="_x0000_s1026" style="position:absolute;margin-left:-4.3pt;margin-top:20.95pt;width:14.15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a La propia persona trabajadora.</w:t>
      </w:r>
    </w:p>
    <w:p w14:paraId="0B40E517" w14:textId="2F2B2C7C"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La empresa.</w:t>
      </w:r>
    </w:p>
    <w:p w14:paraId="0B40E518"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El INSS.</w:t>
      </w:r>
    </w:p>
    <w:p w14:paraId="0B40E519"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El SEPE.</w:t>
      </w:r>
    </w:p>
    <w:p w14:paraId="0B40E51A" w14:textId="77777777" w:rsidR="00E7029F" w:rsidRDefault="00E7029F">
      <w:pPr>
        <w:spacing w:after="120"/>
        <w:jc w:val="both"/>
        <w:rPr>
          <w:rFonts w:ascii="Verdana" w:eastAsia="Verdana" w:hAnsi="Verdana" w:cs="Verdana"/>
          <w:sz w:val="22"/>
          <w:szCs w:val="22"/>
        </w:rPr>
      </w:pPr>
    </w:p>
    <w:p w14:paraId="0B40E51B" w14:textId="77777777" w:rsidR="00E7029F" w:rsidRDefault="00E7029F">
      <w:pPr>
        <w:spacing w:after="120"/>
        <w:jc w:val="both"/>
        <w:rPr>
          <w:rFonts w:ascii="Verdana" w:eastAsia="Verdana" w:hAnsi="Verdana" w:cs="Verdana"/>
          <w:sz w:val="22"/>
          <w:szCs w:val="22"/>
        </w:rPr>
      </w:pPr>
    </w:p>
    <w:p w14:paraId="0B40E51C"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3. Indica qué prestaciones a la Seguridad Sociedad incluye la modalidad no contributiva:</w:t>
      </w:r>
    </w:p>
    <w:p w14:paraId="0B40E51D"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La asistencia sanitaria.</w:t>
      </w:r>
    </w:p>
    <w:p w14:paraId="0B40E51E"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La incapacidad permanente.</w:t>
      </w:r>
    </w:p>
    <w:p w14:paraId="0B40E51F" w14:textId="6CB4F166"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4384" behindDoc="0" locked="0" layoutInCell="1" allowOverlap="1" wp14:anchorId="749DCF49" wp14:editId="07476AE1">
                <wp:simplePos x="0" y="0"/>
                <wp:positionH relativeFrom="column">
                  <wp:posOffset>-65520</wp:posOffset>
                </wp:positionH>
                <wp:positionV relativeFrom="paragraph">
                  <wp:posOffset>239545</wp:posOffset>
                </wp:positionV>
                <wp:extent cx="180000" cy="180000"/>
                <wp:effectExtent l="57150" t="19050" r="10795" b="86995"/>
                <wp:wrapNone/>
                <wp:docPr id="1506145736" name="Elipse 7"/>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5364B" id="Elipse 7" o:spid="_x0000_s1026" style="position:absolute;margin-left:-5.15pt;margin-top:18.85pt;width:14.15pt;height:1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c La jubilación.</w:t>
      </w:r>
    </w:p>
    <w:p w14:paraId="0B40E520" w14:textId="63178FC0"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Todas las anteriores.</w:t>
      </w:r>
    </w:p>
    <w:p w14:paraId="0B40E521" w14:textId="77777777" w:rsidR="00E7029F" w:rsidRDefault="00E7029F">
      <w:pPr>
        <w:spacing w:after="120"/>
        <w:jc w:val="both"/>
        <w:rPr>
          <w:rFonts w:ascii="Verdana" w:eastAsia="Verdana" w:hAnsi="Verdana" w:cs="Verdana"/>
          <w:sz w:val="22"/>
          <w:szCs w:val="22"/>
        </w:rPr>
      </w:pPr>
    </w:p>
    <w:p w14:paraId="0B40E522"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4. ¿Qué organismo gestiona la prestación por desempleo?</w:t>
      </w:r>
    </w:p>
    <w:p w14:paraId="0B40E523" w14:textId="2997EB42"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6432" behindDoc="0" locked="0" layoutInCell="1" allowOverlap="1" wp14:anchorId="442919F8" wp14:editId="5DABED8D">
                <wp:simplePos x="0" y="0"/>
                <wp:positionH relativeFrom="column">
                  <wp:posOffset>-61560</wp:posOffset>
                </wp:positionH>
                <wp:positionV relativeFrom="paragraph">
                  <wp:posOffset>256370</wp:posOffset>
                </wp:positionV>
                <wp:extent cx="180000" cy="180000"/>
                <wp:effectExtent l="57150" t="19050" r="10795" b="86995"/>
                <wp:wrapNone/>
                <wp:docPr id="1017914349" name="Elipse 9"/>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FB390" id="Elipse 9" o:spid="_x0000_s1026" style="position:absolute;margin-left:-4.85pt;margin-top:20.2pt;width:14.15pt;height:1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a La Tesorería General de la Seguridad Social.</w:t>
      </w:r>
    </w:p>
    <w:p w14:paraId="0B40E524" w14:textId="7EBE79CE"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El Servicio Público de Empleo Estatal (SEPE).</w:t>
      </w:r>
    </w:p>
    <w:p w14:paraId="0B40E525"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El Instituto Nacional de la Seguridad Social (INSS).</w:t>
      </w:r>
    </w:p>
    <w:p w14:paraId="0B40E526"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Ninguno de ellos.</w:t>
      </w:r>
    </w:p>
    <w:p w14:paraId="0B40E527" w14:textId="77777777" w:rsidR="00E7029F" w:rsidRDefault="00E7029F">
      <w:pPr>
        <w:spacing w:after="120"/>
        <w:jc w:val="both"/>
        <w:rPr>
          <w:rFonts w:ascii="Verdana" w:eastAsia="Verdana" w:hAnsi="Verdana" w:cs="Verdana"/>
          <w:sz w:val="22"/>
          <w:szCs w:val="22"/>
        </w:rPr>
      </w:pPr>
    </w:p>
    <w:p w14:paraId="0B40E528" w14:textId="4FF21901"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68480" behindDoc="0" locked="0" layoutInCell="1" allowOverlap="1" wp14:anchorId="134E2571" wp14:editId="7059B4CE">
                <wp:simplePos x="0" y="0"/>
                <wp:positionH relativeFrom="column">
                  <wp:posOffset>-55880</wp:posOffset>
                </wp:positionH>
                <wp:positionV relativeFrom="paragraph">
                  <wp:posOffset>410845</wp:posOffset>
                </wp:positionV>
                <wp:extent cx="180000" cy="180000"/>
                <wp:effectExtent l="57150" t="19050" r="10795" b="86995"/>
                <wp:wrapNone/>
                <wp:docPr id="1793103745" name="Elipse 11"/>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4526C" id="Elipse 11" o:spid="_x0000_s1026" style="position:absolute;margin-left:-4.4pt;margin-top:32.35pt;width:14.15pt;height:14.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5. Desde el 1 de enero de 2021, la duración de la prestación por nacimiento y cuidado de menor, para ambos progenitores asciende a…</w:t>
      </w:r>
    </w:p>
    <w:p w14:paraId="0B40E529" w14:textId="41C8D076"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Dieciséis semanas.</w:t>
      </w:r>
    </w:p>
    <w:p w14:paraId="0B40E52A"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Catorce semanas.</w:t>
      </w:r>
    </w:p>
    <w:p w14:paraId="0B40E52B"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Doce semanas.</w:t>
      </w:r>
    </w:p>
    <w:p w14:paraId="0B40E52C"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Diez semanas.</w:t>
      </w:r>
    </w:p>
    <w:p w14:paraId="0B40E52D" w14:textId="77777777" w:rsidR="00E7029F" w:rsidRDefault="00E7029F">
      <w:pPr>
        <w:spacing w:after="120"/>
        <w:jc w:val="both"/>
        <w:rPr>
          <w:rFonts w:ascii="Verdana" w:eastAsia="Verdana" w:hAnsi="Verdana" w:cs="Verdana"/>
          <w:sz w:val="22"/>
          <w:szCs w:val="22"/>
        </w:rPr>
      </w:pPr>
    </w:p>
    <w:p w14:paraId="0B40E52E" w14:textId="7096E653"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w:lastRenderedPageBreak/>
        <mc:AlternateContent>
          <mc:Choice Requires="wps">
            <w:drawing>
              <wp:anchor distT="0" distB="0" distL="114300" distR="114300" simplePos="0" relativeHeight="251670528" behindDoc="0" locked="0" layoutInCell="1" allowOverlap="1" wp14:anchorId="680EE301" wp14:editId="325D1416">
                <wp:simplePos x="0" y="0"/>
                <wp:positionH relativeFrom="column">
                  <wp:posOffset>-66960</wp:posOffset>
                </wp:positionH>
                <wp:positionV relativeFrom="paragraph">
                  <wp:posOffset>255655</wp:posOffset>
                </wp:positionV>
                <wp:extent cx="180000" cy="180000"/>
                <wp:effectExtent l="57150" t="19050" r="10795" b="86995"/>
                <wp:wrapNone/>
                <wp:docPr id="723207538" name="Elipse 13"/>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6FF1BE" id="Elipse 13" o:spid="_x0000_s1026" style="position:absolute;margin-left:-5.25pt;margin-top:20.15pt;width:14.15pt;height:14.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6. La cuantía de la prestación por nacimiento y cuidado del menor equivale a:</w:t>
      </w:r>
    </w:p>
    <w:p w14:paraId="0B40E52F" w14:textId="2FB7C676"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El 100 % de la base reguladora.</w:t>
      </w:r>
    </w:p>
    <w:p w14:paraId="0B40E530"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El 90 % de la base reguladora.</w:t>
      </w:r>
    </w:p>
    <w:p w14:paraId="0B40E531"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 xml:space="preserve">c El 75 % de la base reguladora. </w:t>
      </w:r>
    </w:p>
    <w:p w14:paraId="0B40E532"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 xml:space="preserve">d El 70 % de la base reguladora. </w:t>
      </w:r>
    </w:p>
    <w:p w14:paraId="0B40E533" w14:textId="77777777" w:rsidR="00E7029F" w:rsidRDefault="00E7029F">
      <w:pPr>
        <w:spacing w:after="120"/>
        <w:jc w:val="both"/>
        <w:rPr>
          <w:rFonts w:ascii="Verdana" w:eastAsia="Verdana" w:hAnsi="Verdana" w:cs="Verdana"/>
          <w:sz w:val="22"/>
          <w:szCs w:val="22"/>
        </w:rPr>
      </w:pPr>
    </w:p>
    <w:p w14:paraId="0B40E534"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7. Indica en cuántas semanas puede anticipar la madre biológica el inicio de la prestación por nacimiento y cuidado de menor a la fecha probable del parto.</w:t>
      </w:r>
    </w:p>
    <w:p w14:paraId="0B40E535"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Dos.</w:t>
      </w:r>
    </w:p>
    <w:p w14:paraId="0B40E536" w14:textId="16916F43"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2576" behindDoc="0" locked="0" layoutInCell="1" allowOverlap="1" wp14:anchorId="4394FEB0" wp14:editId="3F8A4B3C">
                <wp:simplePos x="0" y="0"/>
                <wp:positionH relativeFrom="column">
                  <wp:posOffset>-62865</wp:posOffset>
                </wp:positionH>
                <wp:positionV relativeFrom="paragraph">
                  <wp:posOffset>250190</wp:posOffset>
                </wp:positionV>
                <wp:extent cx="179705" cy="179705"/>
                <wp:effectExtent l="57150" t="19050" r="10795" b="86995"/>
                <wp:wrapNone/>
                <wp:docPr id="1740195396" name="Elipse 15"/>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5AFB5D" id="Elipse 15" o:spid="_x0000_s1026" style="position:absolute;margin-left:-4.95pt;margin-top:19.7pt;width:14.15pt;height:1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b Tres.</w:t>
      </w:r>
    </w:p>
    <w:p w14:paraId="0B40E537" w14:textId="6115A615"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Cuatro.</w:t>
      </w:r>
    </w:p>
    <w:p w14:paraId="0B40E538"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Cinco.</w:t>
      </w:r>
    </w:p>
    <w:p w14:paraId="0B40E539" w14:textId="77777777" w:rsidR="00E7029F" w:rsidRDefault="00E7029F">
      <w:pPr>
        <w:spacing w:after="120"/>
        <w:jc w:val="both"/>
        <w:rPr>
          <w:rFonts w:ascii="Verdana" w:eastAsia="Verdana" w:hAnsi="Verdana" w:cs="Verdana"/>
          <w:sz w:val="22"/>
          <w:szCs w:val="22"/>
        </w:rPr>
      </w:pPr>
    </w:p>
    <w:p w14:paraId="0B40E53A" w14:textId="77777777" w:rsidR="00E7029F" w:rsidRDefault="00E7029F">
      <w:pPr>
        <w:spacing w:after="120"/>
        <w:jc w:val="both"/>
        <w:rPr>
          <w:rFonts w:ascii="Verdana" w:eastAsia="Verdana" w:hAnsi="Verdana" w:cs="Verdana"/>
          <w:sz w:val="22"/>
          <w:szCs w:val="22"/>
        </w:rPr>
      </w:pPr>
    </w:p>
    <w:p w14:paraId="0B40E53B" w14:textId="77777777" w:rsidR="00E7029F" w:rsidRDefault="00E7029F">
      <w:pPr>
        <w:spacing w:after="120"/>
        <w:jc w:val="both"/>
        <w:rPr>
          <w:rFonts w:ascii="Verdana" w:eastAsia="Verdana" w:hAnsi="Verdana" w:cs="Verdana"/>
          <w:sz w:val="22"/>
          <w:szCs w:val="22"/>
        </w:rPr>
      </w:pPr>
    </w:p>
    <w:p w14:paraId="0B40E53C"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8. En una incapacidad temporal derivada de una enfermedad común, el subsidio durante los tres primeros días es de…</w:t>
      </w:r>
    </w:p>
    <w:p w14:paraId="0B40E53D" w14:textId="0CC94048"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4624" behindDoc="0" locked="0" layoutInCell="1" allowOverlap="1" wp14:anchorId="3F02701A" wp14:editId="416CBAFF">
                <wp:simplePos x="0" y="0"/>
                <wp:positionH relativeFrom="column">
                  <wp:posOffset>-59690</wp:posOffset>
                </wp:positionH>
                <wp:positionV relativeFrom="paragraph">
                  <wp:posOffset>3810</wp:posOffset>
                </wp:positionV>
                <wp:extent cx="180000" cy="180000"/>
                <wp:effectExtent l="57150" t="19050" r="10795" b="86995"/>
                <wp:wrapNone/>
                <wp:docPr id="344632665" name="Elipse 17"/>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65E22" id="Elipse 17" o:spid="_x0000_s1026" style="position:absolute;margin-left:-4.7pt;margin-top:.3pt;width:14.15pt;height:14.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a No hay subsidio los tres primeros días.</w:t>
      </w:r>
    </w:p>
    <w:p w14:paraId="0B40E53E"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El 50 % de la base reguladora.</w:t>
      </w:r>
    </w:p>
    <w:p w14:paraId="0B40E53F"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El 60 % de la base reguladora.</w:t>
      </w:r>
    </w:p>
    <w:p w14:paraId="0B40E540"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El 75 % de la base reguladora.</w:t>
      </w:r>
    </w:p>
    <w:p w14:paraId="0B40E541" w14:textId="77777777" w:rsidR="00E7029F" w:rsidRDefault="00E7029F">
      <w:pPr>
        <w:spacing w:after="120"/>
        <w:jc w:val="both"/>
        <w:rPr>
          <w:rFonts w:ascii="Verdana" w:eastAsia="Verdana" w:hAnsi="Verdana" w:cs="Verdana"/>
          <w:sz w:val="22"/>
          <w:szCs w:val="22"/>
        </w:rPr>
      </w:pPr>
    </w:p>
    <w:p w14:paraId="0B40E542" w14:textId="30878134"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6672" behindDoc="0" locked="0" layoutInCell="1" allowOverlap="1" wp14:anchorId="59746BC6" wp14:editId="3745726C">
                <wp:simplePos x="0" y="0"/>
                <wp:positionH relativeFrom="column">
                  <wp:posOffset>-73025</wp:posOffset>
                </wp:positionH>
                <wp:positionV relativeFrom="paragraph">
                  <wp:posOffset>251460</wp:posOffset>
                </wp:positionV>
                <wp:extent cx="180000" cy="180000"/>
                <wp:effectExtent l="57150" t="19050" r="10795" b="86995"/>
                <wp:wrapNone/>
                <wp:docPr id="869414181" name="Elipse 19"/>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62BCE" id="Elipse 19" o:spid="_x0000_s1026" style="position:absolute;margin-left:-5.75pt;margin-top:19.8pt;width:14.15pt;height:14.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9. La incapacidad permanente total inhabilita a la persona trabajadora para…</w:t>
      </w:r>
    </w:p>
    <w:p w14:paraId="0B40E543" w14:textId="088CCF8B"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Realizar tareas de su profesión; no obstante, puede dedicarse a otras distintas.</w:t>
      </w:r>
    </w:p>
    <w:p w14:paraId="0B40E544"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Realizar tareas de cualquier profesión.</w:t>
      </w:r>
    </w:p>
    <w:p w14:paraId="0B40E545"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Cualquier actividad en su vida profesional o personal.</w:t>
      </w:r>
    </w:p>
    <w:p w14:paraId="0B40E546"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Todas las afirmaciones anteriores son incorrectas.</w:t>
      </w:r>
    </w:p>
    <w:p w14:paraId="0B40E547" w14:textId="77777777" w:rsidR="00E7029F" w:rsidRDefault="00E7029F">
      <w:pPr>
        <w:spacing w:after="120"/>
        <w:jc w:val="both"/>
        <w:rPr>
          <w:rFonts w:ascii="Verdana" w:eastAsia="Verdana" w:hAnsi="Verdana" w:cs="Verdana"/>
          <w:sz w:val="22"/>
          <w:szCs w:val="22"/>
        </w:rPr>
      </w:pPr>
    </w:p>
    <w:p w14:paraId="0B40E548"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10. Para poder acceder a la pensión de jubilación es necesario…</w:t>
      </w:r>
    </w:p>
    <w:p w14:paraId="0B40E549"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Tener la edad de jubilación correspondiente en cada momento.</w:t>
      </w:r>
    </w:p>
    <w:p w14:paraId="0B40E54A"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Haber cotizado durante quince años como mínimo.</w:t>
      </w:r>
    </w:p>
    <w:p w14:paraId="0B40E54B"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Dos años deben estar incluidos dentro de los últimos cotizados, previos a la edad de jubilación.</w:t>
      </w:r>
    </w:p>
    <w:p w14:paraId="0B40E54C" w14:textId="460971D6" w:rsidR="00E7029F" w:rsidRDefault="00260BD4">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78720" behindDoc="0" locked="0" layoutInCell="1" allowOverlap="1" wp14:anchorId="5327E692" wp14:editId="7EEEEFFC">
                <wp:simplePos x="0" y="0"/>
                <wp:positionH relativeFrom="column">
                  <wp:posOffset>-53975</wp:posOffset>
                </wp:positionH>
                <wp:positionV relativeFrom="paragraph">
                  <wp:posOffset>-1270</wp:posOffset>
                </wp:positionV>
                <wp:extent cx="180000" cy="180000"/>
                <wp:effectExtent l="57150" t="19050" r="10795" b="86995"/>
                <wp:wrapNone/>
                <wp:docPr id="2129422359" name="Elipse 23"/>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CDCCE0" id="Elipse 23" o:spid="_x0000_s1026" style="position:absolute;margin-left:-4.25pt;margin-top:-.1pt;width:14.15pt;height:1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d Todas las respuestas son verdaderas.</w:t>
      </w:r>
    </w:p>
    <w:p w14:paraId="0B40E54D" w14:textId="77777777" w:rsidR="00E7029F" w:rsidRDefault="00E7029F">
      <w:pPr>
        <w:spacing w:after="120"/>
        <w:jc w:val="both"/>
        <w:rPr>
          <w:rFonts w:ascii="Verdana" w:eastAsia="Verdana" w:hAnsi="Verdana" w:cs="Verdana"/>
          <w:sz w:val="22"/>
          <w:szCs w:val="22"/>
        </w:rPr>
      </w:pPr>
    </w:p>
    <w:p w14:paraId="0B40E54E"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lastRenderedPageBreak/>
        <w:t>11. Las prestaciones por desempleo...</w:t>
      </w:r>
    </w:p>
    <w:p w14:paraId="0B40E54F" w14:textId="77777777" w:rsidR="00E7029F" w:rsidRDefault="00000000">
      <w:pPr>
        <w:spacing w:after="120"/>
        <w:jc w:val="both"/>
        <w:rPr>
          <w:rFonts w:ascii="Verdana" w:eastAsia="Verdana" w:hAnsi="Verdana" w:cs="Verdana"/>
          <w:sz w:val="22"/>
          <w:szCs w:val="22"/>
        </w:rPr>
      </w:pPr>
      <w:proofErr w:type="spellStart"/>
      <w:r>
        <w:rPr>
          <w:rFonts w:ascii="Verdana" w:eastAsia="Verdana" w:hAnsi="Verdana" w:cs="Verdana"/>
          <w:sz w:val="22"/>
          <w:szCs w:val="22"/>
        </w:rPr>
        <w:t>a</w:t>
      </w:r>
      <w:proofErr w:type="spellEnd"/>
      <w:r>
        <w:rPr>
          <w:rFonts w:ascii="Verdana" w:eastAsia="Verdana" w:hAnsi="Verdana" w:cs="Verdana"/>
          <w:sz w:val="22"/>
          <w:szCs w:val="22"/>
        </w:rPr>
        <w:t xml:space="preserve"> Están sujetas a tributación en el impuesto sobre la renta de las personas físicas.</w:t>
      </w:r>
    </w:p>
    <w:p w14:paraId="0B40E550"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No están sujetas a ninguna tributación.</w:t>
      </w:r>
    </w:p>
    <w:p w14:paraId="0B40E551" w14:textId="5172B918" w:rsidR="00E7029F" w:rsidRDefault="00A44913">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80768" behindDoc="0" locked="0" layoutInCell="1" allowOverlap="1" wp14:anchorId="39339FB1" wp14:editId="6C033625">
                <wp:simplePos x="0" y="0"/>
                <wp:positionH relativeFrom="column">
                  <wp:posOffset>-60325</wp:posOffset>
                </wp:positionH>
                <wp:positionV relativeFrom="paragraph">
                  <wp:posOffset>239395</wp:posOffset>
                </wp:positionV>
                <wp:extent cx="180000" cy="180000"/>
                <wp:effectExtent l="57150" t="19050" r="10795" b="86995"/>
                <wp:wrapNone/>
                <wp:docPr id="1907918028" name="Elipse 25"/>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59380" id="Elipse 25" o:spid="_x0000_s1026" style="position:absolute;margin-left:-4.75pt;margin-top:18.85pt;width:14.15pt;height:1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c Solamente está sujeta a tributación la parte que excede del SMI.</w:t>
      </w:r>
    </w:p>
    <w:p w14:paraId="0B40E552" w14:textId="417E8716"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Están sujetas a tributación en función del número de hijos.</w:t>
      </w:r>
    </w:p>
    <w:p w14:paraId="0B40E553" w14:textId="77777777" w:rsidR="00E7029F" w:rsidRDefault="00E7029F">
      <w:pPr>
        <w:spacing w:after="120"/>
        <w:jc w:val="both"/>
        <w:rPr>
          <w:rFonts w:ascii="Verdana" w:eastAsia="Verdana" w:hAnsi="Verdana" w:cs="Verdana"/>
          <w:sz w:val="22"/>
          <w:szCs w:val="22"/>
        </w:rPr>
      </w:pPr>
    </w:p>
    <w:p w14:paraId="0B40E554"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12. El subsidio por desempleo de nivel asistencial se concede a quienes, en situación de paro, carecen de rentas superiores en cómputo mensual al...</w:t>
      </w:r>
    </w:p>
    <w:p w14:paraId="0B40E555" w14:textId="4D6226CC" w:rsidR="00E7029F" w:rsidRDefault="00A44913">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82816" behindDoc="0" locked="0" layoutInCell="1" allowOverlap="1" wp14:anchorId="49773D65" wp14:editId="7DDBFF45">
                <wp:simplePos x="0" y="0"/>
                <wp:positionH relativeFrom="column">
                  <wp:posOffset>-56515</wp:posOffset>
                </wp:positionH>
                <wp:positionV relativeFrom="paragraph">
                  <wp:posOffset>239395</wp:posOffset>
                </wp:positionV>
                <wp:extent cx="180000" cy="180000"/>
                <wp:effectExtent l="57150" t="19050" r="10795" b="86995"/>
                <wp:wrapNone/>
                <wp:docPr id="525027321" name="Elipse 27"/>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8B190D" id="Elipse 27" o:spid="_x0000_s1026" style="position:absolute;margin-left:-4.45pt;margin-top:18.85pt;width:14.15pt;height:14.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a 75 % del SMI.</w:t>
      </w:r>
    </w:p>
    <w:p w14:paraId="0B40E556" w14:textId="761B7E8E"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b 80 % del IPREM.</w:t>
      </w:r>
    </w:p>
    <w:p w14:paraId="0B40E557"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c 80 % del SMI.</w:t>
      </w:r>
    </w:p>
    <w:p w14:paraId="0B40E558"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100 % del IPREM.</w:t>
      </w:r>
    </w:p>
    <w:p w14:paraId="0B40E559" w14:textId="77777777" w:rsidR="00E7029F" w:rsidRDefault="00E7029F">
      <w:pPr>
        <w:spacing w:after="120"/>
        <w:jc w:val="both"/>
        <w:rPr>
          <w:rFonts w:ascii="Verdana" w:eastAsia="Verdana" w:hAnsi="Verdana" w:cs="Verdana"/>
          <w:sz w:val="22"/>
          <w:szCs w:val="22"/>
        </w:rPr>
      </w:pPr>
    </w:p>
    <w:p w14:paraId="0B40E55A" w14:textId="77777777" w:rsidR="00E7029F" w:rsidRDefault="00E7029F">
      <w:pPr>
        <w:spacing w:after="120"/>
        <w:jc w:val="both"/>
        <w:rPr>
          <w:rFonts w:ascii="Verdana" w:eastAsia="Verdana" w:hAnsi="Verdana" w:cs="Verdana"/>
          <w:sz w:val="22"/>
          <w:szCs w:val="22"/>
        </w:rPr>
      </w:pPr>
    </w:p>
    <w:p w14:paraId="0B40E55B" w14:textId="77777777" w:rsidR="00E7029F" w:rsidRDefault="00E7029F">
      <w:pPr>
        <w:spacing w:after="120"/>
        <w:jc w:val="both"/>
        <w:rPr>
          <w:rFonts w:ascii="Verdana" w:eastAsia="Verdana" w:hAnsi="Verdana" w:cs="Verdana"/>
          <w:sz w:val="22"/>
          <w:szCs w:val="22"/>
        </w:rPr>
      </w:pPr>
    </w:p>
    <w:p w14:paraId="0B40E55C"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13. Tienen derecho a la pensión de orfandad...</w:t>
      </w:r>
    </w:p>
    <w:p w14:paraId="0B40E55D"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a Las personas menores de 21 años.</w:t>
      </w:r>
    </w:p>
    <w:p w14:paraId="0B40E55E" w14:textId="77777777"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 xml:space="preserve">b Las personas menores de 25 años que no realicen ninguna actividad, siempre que sus ingresos resulten inferiores al SMI en cómputo anual. </w:t>
      </w:r>
    </w:p>
    <w:p w14:paraId="0B40E55F" w14:textId="1DE61E0C" w:rsidR="00E7029F" w:rsidRDefault="00A44913">
      <w:pPr>
        <w:spacing w:after="120"/>
        <w:jc w:val="both"/>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84864" behindDoc="0" locked="0" layoutInCell="1" allowOverlap="1" wp14:anchorId="201B6FF4" wp14:editId="1891DF67">
                <wp:simplePos x="0" y="0"/>
                <wp:positionH relativeFrom="column">
                  <wp:posOffset>-49530</wp:posOffset>
                </wp:positionH>
                <wp:positionV relativeFrom="paragraph">
                  <wp:posOffset>243840</wp:posOffset>
                </wp:positionV>
                <wp:extent cx="180000" cy="180000"/>
                <wp:effectExtent l="57150" t="19050" r="10795" b="86995"/>
                <wp:wrapNone/>
                <wp:docPr id="1335263012" name="Elipse 29"/>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75D57" id="Elipse 29" o:spid="_x0000_s1026" style="position:absolute;margin-left:-3.9pt;margin-top:19.2pt;width:14.15pt;height:14.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" fillcolor="#e71224" strokecolor="#e71224" strokeweight=".5mm">
                <v:fill opacity="3341f"/>
                <v:shadow on="t" color="black" opacity="22937f" origin=",.5" offset="0,.63889mm"/>
              </v:oval>
            </w:pict>
          </mc:Fallback>
        </mc:AlternateContent>
      </w:r>
      <w:r w:rsidR="00000000">
        <w:rPr>
          <w:rFonts w:ascii="Verdana" w:eastAsia="Verdana" w:hAnsi="Verdana" w:cs="Verdana"/>
          <w:sz w:val="22"/>
          <w:szCs w:val="22"/>
        </w:rPr>
        <w:t>c Los hijos o hijas incapacitados para trabajar.</w:t>
      </w:r>
    </w:p>
    <w:p w14:paraId="0B40E560" w14:textId="70E3AC7D" w:rsidR="00E7029F" w:rsidRDefault="00000000">
      <w:pPr>
        <w:spacing w:after="120"/>
        <w:jc w:val="both"/>
        <w:rPr>
          <w:rFonts w:ascii="Verdana" w:eastAsia="Verdana" w:hAnsi="Verdana" w:cs="Verdana"/>
          <w:sz w:val="22"/>
          <w:szCs w:val="22"/>
        </w:rPr>
      </w:pPr>
      <w:r>
        <w:rPr>
          <w:rFonts w:ascii="Verdana" w:eastAsia="Verdana" w:hAnsi="Verdana" w:cs="Verdana"/>
          <w:sz w:val="22"/>
          <w:szCs w:val="22"/>
        </w:rPr>
        <w:t>d Todas las opciones son correctas.</w:t>
      </w:r>
    </w:p>
    <w:p w14:paraId="0B40E561" w14:textId="77777777" w:rsidR="00E7029F" w:rsidRDefault="00E7029F">
      <w:pPr>
        <w:spacing w:after="120"/>
        <w:jc w:val="both"/>
        <w:rPr>
          <w:rFonts w:ascii="Verdana" w:eastAsia="Verdana" w:hAnsi="Verdana" w:cs="Verdana"/>
          <w:sz w:val="22"/>
          <w:szCs w:val="22"/>
        </w:rPr>
      </w:pPr>
    </w:p>
    <w:p w14:paraId="0B40E562" w14:textId="77777777" w:rsidR="00E7029F" w:rsidRDefault="00000000">
      <w:pPr>
        <w:spacing w:after="120"/>
        <w:jc w:val="both"/>
        <w:rPr>
          <w:rFonts w:ascii="Verdana" w:eastAsia="Verdana" w:hAnsi="Verdana" w:cs="Verdana"/>
          <w:color w:val="808080"/>
          <w:sz w:val="32"/>
          <w:szCs w:val="32"/>
        </w:rPr>
      </w:pPr>
      <w:r>
        <w:rPr>
          <w:rFonts w:ascii="Verdana" w:eastAsia="Verdana" w:hAnsi="Verdana" w:cs="Verdana"/>
          <w:b/>
          <w:color w:val="808080"/>
          <w:sz w:val="32"/>
          <w:szCs w:val="32"/>
        </w:rPr>
        <w:t>Comprueba tu aprendizaje</w:t>
      </w:r>
    </w:p>
    <w:p w14:paraId="0B40E563" w14:textId="77777777" w:rsidR="00E7029F" w:rsidRDefault="00E7029F">
      <w:pPr>
        <w:spacing w:after="120"/>
        <w:jc w:val="both"/>
        <w:rPr>
          <w:rFonts w:ascii="Verdana" w:eastAsia="Verdana" w:hAnsi="Verdana" w:cs="Verdana"/>
          <w:sz w:val="22"/>
          <w:szCs w:val="22"/>
        </w:rPr>
      </w:pPr>
    </w:p>
    <w:p w14:paraId="0B40E564"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w:t>
      </w:r>
      <w:r>
        <w:rPr>
          <w:rFonts w:ascii="Verdana" w:eastAsia="Verdana" w:hAnsi="Verdana" w:cs="Verdana"/>
          <w:sz w:val="22"/>
          <w:szCs w:val="22"/>
        </w:rPr>
        <w:t xml:space="preserve"> </w:t>
      </w:r>
      <w:r>
        <w:rPr>
          <w:rFonts w:ascii="Verdana" w:eastAsia="Verdana" w:hAnsi="Verdana" w:cs="Verdana"/>
          <w:b/>
          <w:sz w:val="22"/>
          <w:szCs w:val="22"/>
        </w:rPr>
        <w:t>Explica qué competencias tienen los siguientes organismos:</w:t>
      </w:r>
    </w:p>
    <w:p w14:paraId="0B40E565"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INSS, TGSS, IMSERSO y SEPE.</w:t>
      </w:r>
    </w:p>
    <w:p w14:paraId="231DD8CA" w14:textId="74CA1C05" w:rsidR="00FB2ABD" w:rsidRDefault="00FB2ABD">
      <w:pPr>
        <w:spacing w:after="120"/>
        <w:jc w:val="both"/>
        <w:rPr>
          <w:rFonts w:ascii="Verdana" w:eastAsia="Verdana" w:hAnsi="Verdana" w:cs="Verdana"/>
          <w:bCs/>
          <w:color w:val="0070C0"/>
          <w:sz w:val="22"/>
          <w:szCs w:val="22"/>
        </w:rPr>
      </w:pPr>
      <w:r>
        <w:rPr>
          <w:rFonts w:ascii="Verdana" w:eastAsia="Verdana" w:hAnsi="Verdana" w:cs="Verdana"/>
          <w:b/>
          <w:sz w:val="22"/>
          <w:szCs w:val="22"/>
        </w:rPr>
        <w:tab/>
      </w:r>
      <w:r w:rsidRPr="000A3292">
        <w:rPr>
          <w:rFonts w:ascii="Verdana" w:eastAsia="Verdana" w:hAnsi="Verdana" w:cs="Verdana"/>
          <w:bCs/>
          <w:color w:val="0070C0"/>
          <w:sz w:val="22"/>
          <w:szCs w:val="22"/>
        </w:rPr>
        <w:t>I</w:t>
      </w:r>
      <w:r w:rsidR="000A3292" w:rsidRPr="000A3292">
        <w:rPr>
          <w:rFonts w:ascii="Verdana" w:eastAsia="Verdana" w:hAnsi="Verdana" w:cs="Verdana"/>
          <w:bCs/>
          <w:color w:val="0070C0"/>
          <w:sz w:val="22"/>
          <w:szCs w:val="22"/>
        </w:rPr>
        <w:t xml:space="preserve">NSS </w:t>
      </w:r>
      <w:r w:rsidR="000A3292" w:rsidRPr="000A3292">
        <w:rPr>
          <w:rFonts w:ascii="Verdana" w:eastAsia="Verdana" w:hAnsi="Verdana" w:cs="Verdana"/>
          <w:bCs/>
          <w:color w:val="0070C0"/>
          <w:sz w:val="22"/>
          <w:szCs w:val="22"/>
        </w:rPr>
        <w:sym w:font="Wingdings" w:char="F0E0"/>
      </w:r>
      <w:r w:rsidR="000A3292" w:rsidRPr="000A3292">
        <w:rPr>
          <w:rFonts w:ascii="Verdana" w:eastAsia="Verdana" w:hAnsi="Verdana" w:cs="Verdana"/>
          <w:bCs/>
          <w:color w:val="0070C0"/>
          <w:sz w:val="22"/>
          <w:szCs w:val="22"/>
        </w:rPr>
        <w:t xml:space="preserve"> Es la </w:t>
      </w:r>
      <w:r w:rsidR="000A3292">
        <w:rPr>
          <w:rFonts w:ascii="Verdana" w:eastAsia="Verdana" w:hAnsi="Verdana" w:cs="Verdana"/>
          <w:bCs/>
          <w:color w:val="0070C0"/>
          <w:sz w:val="22"/>
          <w:szCs w:val="22"/>
        </w:rPr>
        <w:t>entidad encargada de la gestión y administración de las prestaciones económicas.</w:t>
      </w:r>
    </w:p>
    <w:p w14:paraId="46DFADE0" w14:textId="1205FF87" w:rsidR="00D43BEF" w:rsidRDefault="00D43BEF">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ab/>
        <w:t xml:space="preserve">TGSS </w:t>
      </w:r>
      <w:r w:rsidRPr="00D43BEF">
        <w:rPr>
          <w:rFonts w:ascii="Verdana" w:eastAsia="Verdana" w:hAnsi="Verdana" w:cs="Verdana"/>
          <w:bCs/>
          <w:color w:val="0070C0"/>
          <w:sz w:val="22"/>
          <w:szCs w:val="22"/>
        </w:rPr>
        <w:sym w:font="Wingdings" w:char="F0E0"/>
      </w:r>
      <w:r>
        <w:rPr>
          <w:rFonts w:ascii="Verdana" w:eastAsia="Verdana" w:hAnsi="Verdana" w:cs="Verdana"/>
          <w:bCs/>
          <w:color w:val="0070C0"/>
          <w:sz w:val="22"/>
          <w:szCs w:val="22"/>
        </w:rPr>
        <w:t xml:space="preserve"> </w:t>
      </w:r>
      <w:r w:rsidR="00511693">
        <w:rPr>
          <w:rFonts w:ascii="Verdana" w:eastAsia="Verdana" w:hAnsi="Verdana" w:cs="Verdana"/>
          <w:bCs/>
          <w:color w:val="0070C0"/>
          <w:sz w:val="22"/>
          <w:szCs w:val="22"/>
        </w:rPr>
        <w:t>Gestiona los recursos económicos y tramita las afiliaciones</w:t>
      </w:r>
      <w:r w:rsidR="000A408F">
        <w:rPr>
          <w:rFonts w:ascii="Verdana" w:eastAsia="Verdana" w:hAnsi="Verdana" w:cs="Verdana"/>
          <w:bCs/>
          <w:color w:val="0070C0"/>
          <w:sz w:val="22"/>
          <w:szCs w:val="22"/>
        </w:rPr>
        <w:t>, las altas</w:t>
      </w:r>
      <w:r w:rsidR="00BA1391">
        <w:rPr>
          <w:rFonts w:ascii="Verdana" w:eastAsia="Verdana" w:hAnsi="Verdana" w:cs="Verdana"/>
          <w:bCs/>
          <w:color w:val="0070C0"/>
          <w:sz w:val="22"/>
          <w:szCs w:val="22"/>
        </w:rPr>
        <w:t xml:space="preserve"> y las bajas de las personas </w:t>
      </w:r>
      <w:r w:rsidR="003414DA">
        <w:rPr>
          <w:rFonts w:ascii="Verdana" w:eastAsia="Verdana" w:hAnsi="Verdana" w:cs="Verdana"/>
          <w:bCs/>
          <w:color w:val="0070C0"/>
          <w:sz w:val="22"/>
          <w:szCs w:val="22"/>
        </w:rPr>
        <w:t>incluidas en los diferentes regímenes de la Seguridad Social.</w:t>
      </w:r>
    </w:p>
    <w:p w14:paraId="3193C843" w14:textId="49E08730" w:rsidR="003414DA" w:rsidRDefault="003414DA">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ab/>
        <w:t>IMSERSO</w:t>
      </w:r>
      <w:r w:rsidR="006D2822">
        <w:rPr>
          <w:rFonts w:ascii="Verdana" w:eastAsia="Verdana" w:hAnsi="Verdana" w:cs="Verdana"/>
          <w:bCs/>
          <w:color w:val="0070C0"/>
          <w:sz w:val="22"/>
          <w:szCs w:val="22"/>
        </w:rPr>
        <w:t xml:space="preserve"> </w:t>
      </w:r>
      <w:r w:rsidR="006D2822" w:rsidRPr="006D2822">
        <w:rPr>
          <w:rFonts w:ascii="Verdana" w:eastAsia="Verdana" w:hAnsi="Verdana" w:cs="Verdana"/>
          <w:bCs/>
          <w:color w:val="0070C0"/>
          <w:sz w:val="22"/>
          <w:szCs w:val="22"/>
        </w:rPr>
        <w:sym w:font="Wingdings" w:char="F0E0"/>
      </w:r>
      <w:r w:rsidR="006D2822">
        <w:rPr>
          <w:rFonts w:ascii="Verdana" w:eastAsia="Verdana" w:hAnsi="Verdana" w:cs="Verdana"/>
          <w:bCs/>
          <w:color w:val="0070C0"/>
          <w:sz w:val="22"/>
          <w:szCs w:val="22"/>
        </w:rPr>
        <w:t xml:space="preserve"> Gestiona las pensiones de incapacidad y jubilación, en su modalidad no contributiva</w:t>
      </w:r>
      <w:r w:rsidR="00E803D2">
        <w:rPr>
          <w:rFonts w:ascii="Verdana" w:eastAsia="Verdana" w:hAnsi="Verdana" w:cs="Verdana"/>
          <w:bCs/>
          <w:color w:val="0070C0"/>
          <w:sz w:val="22"/>
          <w:szCs w:val="22"/>
        </w:rPr>
        <w:t>, así como los servicios complementarios a personas mayores.</w:t>
      </w:r>
    </w:p>
    <w:p w14:paraId="6BFBB0AC" w14:textId="0C32EA32" w:rsidR="00E803D2" w:rsidRPr="000A3292" w:rsidRDefault="00E803D2">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ab/>
        <w:t xml:space="preserve">SEPE </w:t>
      </w:r>
      <w:r w:rsidRPr="00E803D2">
        <w:rPr>
          <w:rFonts w:ascii="Verdana" w:eastAsia="Verdana" w:hAnsi="Verdana" w:cs="Verdana"/>
          <w:bCs/>
          <w:color w:val="0070C0"/>
          <w:sz w:val="22"/>
          <w:szCs w:val="22"/>
        </w:rPr>
        <w:sym w:font="Wingdings" w:char="F0E0"/>
      </w:r>
      <w:r>
        <w:rPr>
          <w:rFonts w:ascii="Verdana" w:eastAsia="Verdana" w:hAnsi="Verdana" w:cs="Verdana"/>
          <w:bCs/>
          <w:color w:val="0070C0"/>
          <w:sz w:val="22"/>
          <w:szCs w:val="22"/>
        </w:rPr>
        <w:t xml:space="preserve"> Se ocupa de la gestión de las prestaciones por desempleo.</w:t>
      </w:r>
    </w:p>
    <w:p w14:paraId="0B40E566"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2. Indica ante qué organismo realizarías estos trámites:</w:t>
      </w:r>
    </w:p>
    <w:p w14:paraId="0B40E567" w14:textId="50F84351" w:rsidR="00E7029F" w:rsidRPr="00CD3AD9" w:rsidRDefault="00000000">
      <w:pPr>
        <w:spacing w:after="120"/>
        <w:jc w:val="both"/>
        <w:rPr>
          <w:rFonts w:ascii="Verdana" w:eastAsia="Verdana" w:hAnsi="Verdana" w:cs="Verdana"/>
          <w:bCs/>
          <w:color w:val="0070C0"/>
          <w:sz w:val="22"/>
          <w:szCs w:val="22"/>
        </w:rPr>
      </w:pPr>
      <w:r>
        <w:rPr>
          <w:rFonts w:ascii="Verdana" w:eastAsia="Verdana" w:hAnsi="Verdana" w:cs="Verdana"/>
          <w:b/>
          <w:sz w:val="22"/>
          <w:szCs w:val="22"/>
        </w:rPr>
        <w:t>a) Afiliación y alta de un trabajador en la Seguridad Social.</w:t>
      </w:r>
      <w:r w:rsidR="00CD3AD9">
        <w:rPr>
          <w:rFonts w:ascii="Verdana" w:eastAsia="Verdana" w:hAnsi="Verdana" w:cs="Verdana"/>
          <w:b/>
          <w:sz w:val="22"/>
          <w:szCs w:val="22"/>
        </w:rPr>
        <w:t xml:space="preserve"> </w:t>
      </w:r>
      <w:r w:rsidR="00CD3AD9">
        <w:rPr>
          <w:rFonts w:ascii="Verdana" w:eastAsia="Verdana" w:hAnsi="Verdana" w:cs="Verdana"/>
          <w:bCs/>
          <w:color w:val="0070C0"/>
          <w:sz w:val="22"/>
          <w:szCs w:val="22"/>
        </w:rPr>
        <w:t>TGSS</w:t>
      </w:r>
    </w:p>
    <w:p w14:paraId="0B40E568" w14:textId="3E8E8BE3" w:rsidR="00E7029F" w:rsidRPr="00CD3AD9" w:rsidRDefault="00000000">
      <w:pPr>
        <w:spacing w:after="120"/>
        <w:jc w:val="both"/>
        <w:rPr>
          <w:rFonts w:ascii="Verdana" w:eastAsia="Verdana" w:hAnsi="Verdana" w:cs="Verdana"/>
          <w:bCs/>
          <w:color w:val="0070C0"/>
          <w:sz w:val="22"/>
          <w:szCs w:val="22"/>
        </w:rPr>
      </w:pPr>
      <w:r>
        <w:rPr>
          <w:rFonts w:ascii="Verdana" w:eastAsia="Verdana" w:hAnsi="Verdana" w:cs="Verdana"/>
          <w:b/>
          <w:sz w:val="22"/>
          <w:szCs w:val="22"/>
        </w:rPr>
        <w:t>b) Solicitud de una prestación por desempleo.</w:t>
      </w:r>
      <w:r w:rsidR="00CD3AD9">
        <w:rPr>
          <w:rFonts w:ascii="Verdana" w:eastAsia="Verdana" w:hAnsi="Verdana" w:cs="Verdana"/>
          <w:b/>
          <w:sz w:val="22"/>
          <w:szCs w:val="22"/>
        </w:rPr>
        <w:t xml:space="preserve"> </w:t>
      </w:r>
      <w:r w:rsidR="00CD3AD9">
        <w:rPr>
          <w:rFonts w:ascii="Verdana" w:eastAsia="Verdana" w:hAnsi="Verdana" w:cs="Verdana"/>
          <w:bCs/>
          <w:color w:val="0070C0"/>
          <w:sz w:val="22"/>
          <w:szCs w:val="22"/>
        </w:rPr>
        <w:t>SEPE</w:t>
      </w:r>
    </w:p>
    <w:p w14:paraId="0B40E569" w14:textId="3A50CDD4" w:rsidR="00E7029F" w:rsidRPr="00ED3E81" w:rsidRDefault="00000000">
      <w:pPr>
        <w:spacing w:after="120"/>
        <w:jc w:val="both"/>
        <w:rPr>
          <w:rFonts w:ascii="Verdana" w:eastAsia="Verdana" w:hAnsi="Verdana" w:cs="Verdana"/>
          <w:bCs/>
          <w:color w:val="0070C0"/>
          <w:sz w:val="22"/>
          <w:szCs w:val="22"/>
        </w:rPr>
      </w:pPr>
      <w:r>
        <w:rPr>
          <w:rFonts w:ascii="Verdana" w:eastAsia="Verdana" w:hAnsi="Verdana" w:cs="Verdana"/>
          <w:b/>
          <w:sz w:val="22"/>
          <w:szCs w:val="22"/>
        </w:rPr>
        <w:lastRenderedPageBreak/>
        <w:t>c) Solicitud de una prestación por incapacidad permanente absoluta.</w:t>
      </w:r>
      <w:r w:rsidR="00ED3E81">
        <w:rPr>
          <w:rFonts w:ascii="Verdana" w:eastAsia="Verdana" w:hAnsi="Verdana" w:cs="Verdana"/>
          <w:b/>
          <w:sz w:val="22"/>
          <w:szCs w:val="22"/>
        </w:rPr>
        <w:t xml:space="preserve"> </w:t>
      </w:r>
      <w:r w:rsidR="00ED3E81">
        <w:rPr>
          <w:rFonts w:ascii="Verdana" w:eastAsia="Verdana" w:hAnsi="Verdana" w:cs="Verdana"/>
          <w:bCs/>
          <w:color w:val="0070C0"/>
          <w:sz w:val="22"/>
          <w:szCs w:val="22"/>
        </w:rPr>
        <w:t>IMSERSO</w:t>
      </w:r>
    </w:p>
    <w:p w14:paraId="0B40E56A" w14:textId="63F93E5A" w:rsidR="00E7029F" w:rsidRPr="00E14674" w:rsidRDefault="00000000">
      <w:pPr>
        <w:spacing w:after="120"/>
        <w:jc w:val="both"/>
        <w:rPr>
          <w:rFonts w:ascii="Verdana" w:eastAsia="Verdana" w:hAnsi="Verdana" w:cs="Verdana"/>
          <w:bCs/>
          <w:color w:val="0070C0"/>
          <w:sz w:val="22"/>
          <w:szCs w:val="22"/>
        </w:rPr>
      </w:pPr>
      <w:r>
        <w:rPr>
          <w:rFonts w:ascii="Verdana" w:eastAsia="Verdana" w:hAnsi="Verdana" w:cs="Verdana"/>
          <w:b/>
          <w:sz w:val="22"/>
          <w:szCs w:val="22"/>
        </w:rPr>
        <w:t>d) Solicitud de asistencia médica.</w:t>
      </w:r>
      <w:r w:rsidR="00E14674">
        <w:rPr>
          <w:rFonts w:ascii="Verdana" w:eastAsia="Verdana" w:hAnsi="Verdana" w:cs="Verdana"/>
          <w:b/>
          <w:sz w:val="22"/>
          <w:szCs w:val="22"/>
        </w:rPr>
        <w:t xml:space="preserve"> </w:t>
      </w:r>
      <w:r w:rsidR="00E14674">
        <w:rPr>
          <w:rFonts w:ascii="Verdana" w:eastAsia="Verdana" w:hAnsi="Verdana" w:cs="Verdana"/>
          <w:bCs/>
          <w:color w:val="0070C0"/>
          <w:sz w:val="22"/>
          <w:szCs w:val="22"/>
        </w:rPr>
        <w:t>INGESA</w:t>
      </w:r>
    </w:p>
    <w:p w14:paraId="0B40E56B"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3. Juan trabaja como mecánico en un taller de reparación de automóviles desde hace dos meses ha oído decir que la empresa no da de alta a los empleados hasta que llevan tres meses en plantilla. Tiene gripe y teme necesitar una baja médica. Indica cómo podrá comprobar el trabajador</w:t>
      </w:r>
      <w:r>
        <w:rPr>
          <w:rFonts w:ascii="Verdana" w:eastAsia="Verdana" w:hAnsi="Verdana" w:cs="Verdana"/>
          <w:b/>
          <w:color w:val="FF0000"/>
          <w:sz w:val="22"/>
          <w:szCs w:val="22"/>
        </w:rPr>
        <w:t xml:space="preserve"> </w:t>
      </w:r>
      <w:r>
        <w:rPr>
          <w:rFonts w:ascii="Verdana" w:eastAsia="Verdana" w:hAnsi="Verdana" w:cs="Verdana"/>
          <w:b/>
          <w:sz w:val="22"/>
          <w:szCs w:val="22"/>
        </w:rPr>
        <w:t>si se encuentra de alta o no en la Seguridad Social.</w:t>
      </w:r>
    </w:p>
    <w:p w14:paraId="270D6B3E" w14:textId="4E07185C" w:rsidR="006D1CC0" w:rsidRPr="006D1CC0" w:rsidRDefault="006D1CC0">
      <w:pPr>
        <w:spacing w:after="120"/>
        <w:jc w:val="both"/>
        <w:rPr>
          <w:rFonts w:ascii="Verdana" w:eastAsia="Verdana" w:hAnsi="Verdana" w:cs="Verdana"/>
          <w:bCs/>
          <w:color w:val="0070C0"/>
          <w:sz w:val="22"/>
          <w:szCs w:val="22"/>
        </w:rPr>
      </w:pPr>
      <w:r>
        <w:rPr>
          <w:rFonts w:ascii="Verdana" w:eastAsia="Verdana" w:hAnsi="Verdana" w:cs="Verdana"/>
          <w:b/>
          <w:sz w:val="22"/>
          <w:szCs w:val="22"/>
        </w:rPr>
        <w:tab/>
      </w:r>
      <w:r>
        <w:rPr>
          <w:rFonts w:ascii="Verdana" w:eastAsia="Verdana" w:hAnsi="Verdana" w:cs="Verdana"/>
          <w:bCs/>
          <w:color w:val="0070C0"/>
          <w:sz w:val="22"/>
          <w:szCs w:val="22"/>
        </w:rPr>
        <w:t>Podría acudir a la TGSS</w:t>
      </w:r>
      <w:r w:rsidR="00FF23AC">
        <w:rPr>
          <w:rFonts w:ascii="Verdana" w:eastAsia="Verdana" w:hAnsi="Verdana" w:cs="Verdana"/>
          <w:bCs/>
          <w:color w:val="0070C0"/>
          <w:sz w:val="22"/>
          <w:szCs w:val="22"/>
        </w:rPr>
        <w:t xml:space="preserve"> </w:t>
      </w:r>
      <w:r w:rsidR="00972A58">
        <w:rPr>
          <w:rFonts w:ascii="Verdana" w:eastAsia="Verdana" w:hAnsi="Verdana" w:cs="Verdana"/>
          <w:bCs/>
          <w:color w:val="0070C0"/>
          <w:sz w:val="22"/>
          <w:szCs w:val="22"/>
        </w:rPr>
        <w:t>y consultar su perfil.</w:t>
      </w:r>
    </w:p>
    <w:p w14:paraId="0B40E56C" w14:textId="77777777" w:rsidR="00E7029F" w:rsidRDefault="00E7029F">
      <w:pPr>
        <w:spacing w:after="120"/>
        <w:jc w:val="both"/>
        <w:rPr>
          <w:rFonts w:ascii="Verdana" w:eastAsia="Verdana" w:hAnsi="Verdana" w:cs="Verdana"/>
          <w:sz w:val="22"/>
          <w:szCs w:val="22"/>
        </w:rPr>
      </w:pPr>
    </w:p>
    <w:p w14:paraId="0B40E56D"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4. Determina cuáles de las siguientes situaciones están comprendidas dentro del campo de protección de la Seguridad Social:</w:t>
      </w:r>
    </w:p>
    <w:p w14:paraId="0B40E56E" w14:textId="77777777" w:rsidR="00E7029F" w:rsidRDefault="00E7029F">
      <w:pPr>
        <w:spacing w:after="120"/>
        <w:jc w:val="both"/>
        <w:rPr>
          <w:rFonts w:ascii="Verdana" w:eastAsia="Verdana" w:hAnsi="Verdana" w:cs="Verdana"/>
          <w:sz w:val="22"/>
          <w:szCs w:val="22"/>
        </w:rPr>
      </w:pPr>
    </w:p>
    <w:p w14:paraId="0B40E56F" w14:textId="053A62D0"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a) Un estudiante de 23 años que participa como voluntario durante un verano en un campo</w:t>
      </w:r>
      <w:r>
        <w:rPr>
          <w:rFonts w:ascii="Verdana" w:eastAsia="Verdana" w:hAnsi="Verdana" w:cs="Verdana"/>
          <w:sz w:val="22"/>
          <w:szCs w:val="22"/>
        </w:rPr>
        <w:t xml:space="preserve"> </w:t>
      </w:r>
      <w:r>
        <w:rPr>
          <w:rFonts w:ascii="Verdana" w:eastAsia="Verdana" w:hAnsi="Verdana" w:cs="Verdana"/>
          <w:b/>
          <w:sz w:val="22"/>
          <w:szCs w:val="22"/>
        </w:rPr>
        <w:t>de trabajo, ayudando a niños y niñas. El joven sufre un esguince en un pie cuando bajaba las escaleras de la residencia.</w:t>
      </w:r>
      <w:r w:rsidR="00702CF0">
        <w:rPr>
          <w:rFonts w:ascii="Verdana" w:eastAsia="Verdana" w:hAnsi="Verdana" w:cs="Verdana"/>
          <w:b/>
          <w:sz w:val="22"/>
          <w:szCs w:val="22"/>
        </w:rPr>
        <w:t xml:space="preserve"> </w:t>
      </w:r>
      <w:r w:rsidR="00595662">
        <w:rPr>
          <w:rFonts w:ascii="Verdana" w:eastAsia="Verdana" w:hAnsi="Verdana" w:cs="Verdana"/>
          <w:b/>
          <w:color w:val="0070C0"/>
          <w:sz w:val="22"/>
          <w:szCs w:val="22"/>
        </w:rPr>
        <w:t>Sí tiene derecho.</w:t>
      </w:r>
    </w:p>
    <w:p w14:paraId="0B40E570" w14:textId="52B62A8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b) Una persona trabajadora de una empresa de maderas se lesiona una mano cuando manipulaba una herramienta de corte, pero la empresa no le ha dado de alta en la Seguridad Social.</w:t>
      </w:r>
      <w:r w:rsidR="00595662">
        <w:rPr>
          <w:rFonts w:ascii="Verdana" w:eastAsia="Verdana" w:hAnsi="Verdana" w:cs="Verdana"/>
          <w:b/>
          <w:sz w:val="22"/>
          <w:szCs w:val="22"/>
        </w:rPr>
        <w:t xml:space="preserve"> </w:t>
      </w:r>
      <w:r w:rsidR="00595662">
        <w:rPr>
          <w:rFonts w:ascii="Verdana" w:eastAsia="Verdana" w:hAnsi="Verdana" w:cs="Verdana"/>
          <w:b/>
          <w:color w:val="0070C0"/>
          <w:sz w:val="22"/>
          <w:szCs w:val="22"/>
        </w:rPr>
        <w:t>Sí tiene derecho.</w:t>
      </w:r>
    </w:p>
    <w:p w14:paraId="0B40E571" w14:textId="6D1A3045"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c) María tiene 22 años y estudia en la universidad, lugar donde sufre un accidente al resbalarse en el suelo de un pasillo que estaba mojado. María tiene que ser operada de una fractura de tobillo.</w:t>
      </w:r>
      <w:r w:rsidR="00595662">
        <w:rPr>
          <w:rFonts w:ascii="Verdana" w:eastAsia="Verdana" w:hAnsi="Verdana" w:cs="Verdana"/>
          <w:b/>
          <w:sz w:val="22"/>
          <w:szCs w:val="22"/>
        </w:rPr>
        <w:t xml:space="preserve"> </w:t>
      </w:r>
      <w:r w:rsidR="00595662">
        <w:rPr>
          <w:rFonts w:ascii="Verdana" w:eastAsia="Verdana" w:hAnsi="Verdana" w:cs="Verdana"/>
          <w:b/>
          <w:color w:val="0070C0"/>
          <w:sz w:val="22"/>
          <w:szCs w:val="22"/>
        </w:rPr>
        <w:t xml:space="preserve">No </w:t>
      </w:r>
      <w:r w:rsidR="00595662">
        <w:rPr>
          <w:rFonts w:ascii="Verdana" w:eastAsia="Verdana" w:hAnsi="Verdana" w:cs="Verdana"/>
          <w:b/>
          <w:color w:val="0070C0"/>
          <w:sz w:val="22"/>
          <w:szCs w:val="22"/>
        </w:rPr>
        <w:t>tiene derecho.</w:t>
      </w:r>
    </w:p>
    <w:p w14:paraId="0B40E572" w14:textId="77777777" w:rsidR="00E7029F" w:rsidRDefault="00E7029F">
      <w:pPr>
        <w:spacing w:after="120"/>
        <w:jc w:val="both"/>
        <w:rPr>
          <w:rFonts w:ascii="Verdana" w:eastAsia="Verdana" w:hAnsi="Verdana" w:cs="Verdana"/>
          <w:sz w:val="22"/>
          <w:szCs w:val="22"/>
        </w:rPr>
      </w:pPr>
    </w:p>
    <w:p w14:paraId="0B40E573"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5. Señala qué actividades están incluidas en algún régimen especial de la Seguridad Social.</w:t>
      </w:r>
    </w:p>
    <w:p w14:paraId="0FF9A4A5" w14:textId="6CE3A8F7" w:rsidR="00DD31B9" w:rsidRPr="00DD31B9" w:rsidRDefault="00DD31B9">
      <w:pPr>
        <w:spacing w:after="120"/>
        <w:jc w:val="both"/>
        <w:rPr>
          <w:rFonts w:ascii="Verdana" w:eastAsia="Verdana" w:hAnsi="Verdana" w:cs="Verdana"/>
          <w:color w:val="0070C0"/>
          <w:sz w:val="22"/>
          <w:szCs w:val="22"/>
        </w:rPr>
      </w:pPr>
      <w:r>
        <w:rPr>
          <w:rFonts w:ascii="Verdana" w:eastAsia="Verdana" w:hAnsi="Verdana" w:cs="Verdana"/>
          <w:b/>
          <w:color w:val="0070C0"/>
          <w:sz w:val="22"/>
          <w:szCs w:val="22"/>
        </w:rPr>
        <w:t>Las personas trabajadoras por cuenta propia adscritas al régimen especial de trabajadores autónomos, las personas trabajadoras del mar, las de la minería del carbón, el funcionario público y los estudiantes, excepto quienes realicen prácticas en formación dual con contrato de trabajo.</w:t>
      </w:r>
    </w:p>
    <w:p w14:paraId="0B40E574" w14:textId="77777777" w:rsidR="00E7029F" w:rsidRDefault="00E7029F">
      <w:pPr>
        <w:spacing w:after="120"/>
        <w:jc w:val="both"/>
        <w:rPr>
          <w:rFonts w:ascii="Verdana" w:eastAsia="Verdana" w:hAnsi="Verdana" w:cs="Verdana"/>
          <w:sz w:val="22"/>
          <w:szCs w:val="22"/>
        </w:rPr>
      </w:pPr>
    </w:p>
    <w:p w14:paraId="0B40E575"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6. La empresa BIMSA contrata a Eduardo, que acaba de terminar su FCT en dicha empresa. Indica qué obligaciones tiene la empresa con ese trabajador respecto a la Seguridad Social.</w:t>
      </w:r>
    </w:p>
    <w:p w14:paraId="450AF531" w14:textId="2EF6AC95" w:rsidR="00B5465A" w:rsidRPr="00B5465A" w:rsidRDefault="00B5465A">
      <w:pPr>
        <w:spacing w:after="120"/>
        <w:jc w:val="both"/>
        <w:rPr>
          <w:rFonts w:ascii="Verdana" w:eastAsia="Verdana" w:hAnsi="Verdana" w:cs="Verdana"/>
          <w:color w:val="0070C0"/>
          <w:sz w:val="22"/>
          <w:szCs w:val="22"/>
        </w:rPr>
      </w:pPr>
      <w:r>
        <w:rPr>
          <w:rFonts w:ascii="Verdana" w:eastAsia="Verdana" w:hAnsi="Verdana" w:cs="Verdana"/>
          <w:b/>
          <w:color w:val="0070C0"/>
          <w:sz w:val="22"/>
          <w:szCs w:val="22"/>
        </w:rPr>
        <w:t>La empresa está obligada a dar de alta al trabajador.</w:t>
      </w:r>
    </w:p>
    <w:p w14:paraId="0B40E576" w14:textId="77777777" w:rsidR="00E7029F" w:rsidRDefault="00E7029F">
      <w:pPr>
        <w:spacing w:after="120"/>
        <w:jc w:val="both"/>
        <w:rPr>
          <w:rFonts w:ascii="Verdana" w:eastAsia="Verdana" w:hAnsi="Verdana" w:cs="Verdana"/>
          <w:sz w:val="22"/>
          <w:szCs w:val="22"/>
        </w:rPr>
      </w:pPr>
    </w:p>
    <w:p w14:paraId="0B40E577"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7. El contrato de trabajo de Román finaliza su contrato el día 15 de octubre de 2021. La empresa procedió a darle de baja el día 20 del mismo mes, haciendo constar este día como fecha de baja en la empresa.</w:t>
      </w:r>
    </w:p>
    <w:p w14:paraId="0B40E578"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a) ¿La empresa ha actuado correctamente?</w:t>
      </w:r>
    </w:p>
    <w:p w14:paraId="7E48182C" w14:textId="5E8C01CD" w:rsidR="00B5465A" w:rsidRPr="00B5465A" w:rsidRDefault="00B5465A">
      <w:pPr>
        <w:spacing w:after="120"/>
        <w:jc w:val="both"/>
        <w:rPr>
          <w:rFonts w:ascii="Verdana" w:eastAsia="Verdana" w:hAnsi="Verdana" w:cs="Verdana"/>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No, ha actuado indebidamente, ya que debe de darle de baja 3 días naturales desde el cese de la actividad.</w:t>
      </w:r>
    </w:p>
    <w:p w14:paraId="0B40E579"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lastRenderedPageBreak/>
        <w:t>b) ¿Qué repercusiones puede tener para la empresa hacer constar el día 20 como fecha de la baja?</w:t>
      </w:r>
    </w:p>
    <w:p w14:paraId="3C8F620F" w14:textId="5FFDDD65" w:rsidR="00B5465A" w:rsidRPr="00B5465A" w:rsidRDefault="00B5465A">
      <w:pPr>
        <w:spacing w:after="120"/>
        <w:jc w:val="both"/>
        <w:rPr>
          <w:rFonts w:ascii="Verdana" w:eastAsia="Verdana" w:hAnsi="Verdana" w:cs="Verdana"/>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Que la empresa le pague al trabajador como si hubiese estado trabajando hasta la fecha de la presentación de la baja.</w:t>
      </w:r>
    </w:p>
    <w:p w14:paraId="0B40E57A"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c) ¿Quiénes están obligados a cotizar a la Seguridad Social?</w:t>
      </w:r>
    </w:p>
    <w:p w14:paraId="4D7C328C" w14:textId="0DE2565C" w:rsidR="00B5465A" w:rsidRPr="00B5465A" w:rsidRDefault="00B5465A">
      <w:pPr>
        <w:spacing w:after="120"/>
        <w:jc w:val="both"/>
        <w:rPr>
          <w:rFonts w:ascii="Verdana" w:eastAsia="Verdana" w:hAnsi="Verdana" w:cs="Verdana"/>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La empresa y el trabajador.</w:t>
      </w:r>
    </w:p>
    <w:p w14:paraId="0B40E57B"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d) ¿A quién corresponde ingresar el importe de las cuotas en la Tesorería General de la Seguridad Social?</w:t>
      </w:r>
    </w:p>
    <w:p w14:paraId="0FDF3366" w14:textId="4C53BB59" w:rsidR="00B5465A" w:rsidRDefault="00B5465A">
      <w:pPr>
        <w:spacing w:after="120"/>
        <w:jc w:val="both"/>
        <w:rPr>
          <w:rFonts w:ascii="Verdana" w:eastAsia="Verdana" w:hAnsi="Verdana" w:cs="Verdana"/>
          <w:b/>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A la empresa.</w:t>
      </w:r>
    </w:p>
    <w:p w14:paraId="7F93486F" w14:textId="77777777" w:rsidR="00B5465A" w:rsidRPr="00B5465A" w:rsidRDefault="00B5465A">
      <w:pPr>
        <w:spacing w:after="120"/>
        <w:jc w:val="both"/>
        <w:rPr>
          <w:rFonts w:ascii="Verdana" w:eastAsia="Verdana" w:hAnsi="Verdana" w:cs="Verdana"/>
          <w:color w:val="0070C0"/>
          <w:sz w:val="22"/>
          <w:szCs w:val="22"/>
        </w:rPr>
      </w:pPr>
    </w:p>
    <w:p w14:paraId="0B40E57C"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8. Una empleada de 22 años con una antigüedad de seis meses en la empresa, ha dado a luz a unos gemelos en julio. Su base de cotización por contingencias comunes del mes anterior a la baja asciende a 1300 €. El salario de la trabajadora es mensual.</w:t>
      </w:r>
    </w:p>
    <w:p w14:paraId="0B40E57D"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a) ¿Qué permiso por nacimiento y cuidado de menor le corresponde?</w:t>
      </w:r>
    </w:p>
    <w:p w14:paraId="7392CAB5" w14:textId="58F795FF" w:rsidR="00B5465A" w:rsidRPr="00FC5F4D" w:rsidRDefault="00FC5F4D">
      <w:pPr>
        <w:spacing w:after="120"/>
        <w:jc w:val="both"/>
        <w:rPr>
          <w:rFonts w:ascii="Verdana" w:eastAsia="Verdana" w:hAnsi="Verdana" w:cs="Verdana"/>
          <w:b/>
          <w:bCs/>
          <w:color w:val="0070C0"/>
          <w:sz w:val="22"/>
          <w:szCs w:val="22"/>
        </w:rPr>
      </w:pPr>
      <w:r>
        <w:rPr>
          <w:rFonts w:ascii="Verdana" w:eastAsia="Verdana" w:hAnsi="Verdana" w:cs="Verdana"/>
          <w:sz w:val="22"/>
          <w:szCs w:val="22"/>
        </w:rPr>
        <w:tab/>
      </w:r>
      <w:r>
        <w:rPr>
          <w:rFonts w:ascii="Verdana" w:eastAsia="Verdana" w:hAnsi="Verdana" w:cs="Verdana"/>
          <w:b/>
          <w:bCs/>
          <w:color w:val="0070C0"/>
          <w:sz w:val="22"/>
          <w:szCs w:val="22"/>
        </w:rPr>
        <w:t>Le corresponden 17 semanas de baja.</w:t>
      </w:r>
    </w:p>
    <w:p w14:paraId="0B40E57E"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b) Calcula a cuánto ascenderá la prestación por nacimiento y cuidado de menor en el mes de julio.</w:t>
      </w:r>
    </w:p>
    <w:p w14:paraId="0B55B18F" w14:textId="71D3519F" w:rsidR="00FC5F4D" w:rsidRPr="00FC5F4D" w:rsidRDefault="00FC5F4D">
      <w:pPr>
        <w:spacing w:after="120"/>
        <w:jc w:val="both"/>
        <w:rPr>
          <w:rFonts w:ascii="Verdana" w:eastAsia="Verdana" w:hAnsi="Verdana" w:cs="Verdana"/>
          <w:b/>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En julio le corresponderán 1.343,</w:t>
      </w:r>
      <w:r w:rsidR="00F90AFC">
        <w:rPr>
          <w:rFonts w:ascii="Verdana" w:eastAsia="Verdana" w:hAnsi="Verdana" w:cs="Verdana"/>
          <w:b/>
          <w:color w:val="0070C0"/>
          <w:sz w:val="22"/>
          <w:szCs w:val="22"/>
        </w:rPr>
        <w:t>2</w:t>
      </w:r>
      <w:r>
        <w:rPr>
          <w:rFonts w:ascii="Verdana" w:eastAsia="Verdana" w:hAnsi="Verdana" w:cs="Verdana"/>
          <w:b/>
          <w:color w:val="0070C0"/>
          <w:sz w:val="22"/>
          <w:szCs w:val="22"/>
        </w:rPr>
        <w:t>3€.</w:t>
      </w:r>
    </w:p>
    <w:p w14:paraId="18CBE072" w14:textId="77777777" w:rsidR="00B5465A" w:rsidRDefault="00B5465A">
      <w:pPr>
        <w:spacing w:after="120"/>
        <w:jc w:val="both"/>
        <w:rPr>
          <w:rFonts w:ascii="Verdana" w:eastAsia="Verdana" w:hAnsi="Verdana" w:cs="Verdana"/>
          <w:sz w:val="22"/>
          <w:szCs w:val="22"/>
        </w:rPr>
      </w:pPr>
    </w:p>
    <w:p w14:paraId="0B40E57F"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9. Alfredo, que tiene 37 años de edad y lleva siete trabajando en una empresa de refinería de petróleo, ha sido padre en el mes de noviembre. Su base de cotización de octubre es de 2.950 € (salario mensual).</w:t>
      </w:r>
      <w:r>
        <w:rPr>
          <w:rFonts w:ascii="Verdana" w:eastAsia="Verdana" w:hAnsi="Verdana" w:cs="Verdana"/>
          <w:b/>
          <w:color w:val="FF0000"/>
          <w:sz w:val="22"/>
          <w:szCs w:val="22"/>
        </w:rPr>
        <w:t xml:space="preserve"> </w:t>
      </w:r>
      <w:r>
        <w:rPr>
          <w:rFonts w:ascii="Verdana" w:eastAsia="Verdana" w:hAnsi="Verdana" w:cs="Verdana"/>
          <w:b/>
          <w:sz w:val="22"/>
          <w:szCs w:val="22"/>
        </w:rPr>
        <w:t>Le han comentado que tiene derecho a percibir una prestación para el cuidado de su hija durante de 16 semanas, igual que la madre. Contesta a las siguientes preguntas:</w:t>
      </w:r>
    </w:p>
    <w:p w14:paraId="0B40E580"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a) ¿Puede beneficiarse de la citada prestación por nacimiento y cuidado del menor?</w:t>
      </w:r>
    </w:p>
    <w:p w14:paraId="2FFF8754" w14:textId="5CB96D85" w:rsidR="00FC5F4D" w:rsidRPr="00FC5F4D" w:rsidRDefault="00FC5F4D">
      <w:pPr>
        <w:spacing w:after="120"/>
        <w:jc w:val="both"/>
        <w:rPr>
          <w:rFonts w:ascii="Verdana" w:eastAsia="Verdana" w:hAnsi="Verdana" w:cs="Verdana"/>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Sí puede.</w:t>
      </w:r>
    </w:p>
    <w:p w14:paraId="0B40E581"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b) ¿Quién paga el permiso: la empresa o la Seguridad Social?</w:t>
      </w:r>
    </w:p>
    <w:p w14:paraId="2CAD7A95" w14:textId="4475078C" w:rsidR="005D347E" w:rsidRPr="005D347E" w:rsidRDefault="005D347E">
      <w:pPr>
        <w:spacing w:after="120"/>
        <w:jc w:val="both"/>
        <w:rPr>
          <w:rFonts w:ascii="Verdana" w:eastAsia="Verdana" w:hAnsi="Verdana" w:cs="Verdana"/>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La Seguridad Social.</w:t>
      </w:r>
    </w:p>
    <w:p w14:paraId="0B40E582"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c) Calcula el importe mensual de diciembre</w:t>
      </w:r>
      <w:r>
        <w:rPr>
          <w:rFonts w:ascii="Verdana" w:eastAsia="Verdana" w:hAnsi="Verdana" w:cs="Verdana"/>
          <w:b/>
          <w:color w:val="FF0000"/>
          <w:sz w:val="22"/>
          <w:szCs w:val="22"/>
        </w:rPr>
        <w:t xml:space="preserve"> </w:t>
      </w:r>
      <w:r>
        <w:rPr>
          <w:rFonts w:ascii="Verdana" w:eastAsia="Verdana" w:hAnsi="Verdana" w:cs="Verdana"/>
          <w:b/>
          <w:sz w:val="22"/>
          <w:szCs w:val="22"/>
        </w:rPr>
        <w:t>que percibirá Alfredo por el hecho de ser padre.</w:t>
      </w:r>
    </w:p>
    <w:p w14:paraId="77E22433" w14:textId="3D927C47" w:rsidR="00B5465A" w:rsidRDefault="005D347E" w:rsidP="005D347E">
      <w:pPr>
        <w:spacing w:after="120"/>
        <w:ind w:firstLine="720"/>
        <w:jc w:val="both"/>
        <w:rPr>
          <w:rFonts w:ascii="Verdana" w:eastAsia="Verdana" w:hAnsi="Verdana" w:cs="Verdana"/>
          <w:b/>
          <w:color w:val="0070C0"/>
          <w:sz w:val="22"/>
          <w:szCs w:val="22"/>
        </w:rPr>
      </w:pPr>
      <w:r>
        <w:rPr>
          <w:rFonts w:ascii="Verdana" w:eastAsia="Verdana" w:hAnsi="Verdana" w:cs="Verdana"/>
          <w:b/>
          <w:color w:val="0070C0"/>
          <w:sz w:val="22"/>
          <w:szCs w:val="22"/>
        </w:rPr>
        <w:t>En diciembre cobrará 3.048,</w:t>
      </w:r>
      <w:r w:rsidR="00F90AFC">
        <w:rPr>
          <w:rFonts w:ascii="Verdana" w:eastAsia="Verdana" w:hAnsi="Verdana" w:cs="Verdana"/>
          <w:b/>
          <w:color w:val="0070C0"/>
          <w:sz w:val="22"/>
          <w:szCs w:val="22"/>
        </w:rPr>
        <w:t>2</w:t>
      </w:r>
      <w:r>
        <w:rPr>
          <w:rFonts w:ascii="Verdana" w:eastAsia="Verdana" w:hAnsi="Verdana" w:cs="Verdana"/>
          <w:b/>
          <w:color w:val="0070C0"/>
          <w:sz w:val="22"/>
          <w:szCs w:val="22"/>
        </w:rPr>
        <w:t>3€.</w:t>
      </w:r>
    </w:p>
    <w:p w14:paraId="289BDCE0" w14:textId="77777777" w:rsidR="005D347E" w:rsidRPr="005D347E" w:rsidRDefault="005D347E" w:rsidP="005D347E">
      <w:pPr>
        <w:spacing w:after="120"/>
        <w:ind w:firstLine="720"/>
        <w:jc w:val="both"/>
        <w:rPr>
          <w:rFonts w:ascii="Verdana" w:eastAsia="Verdana" w:hAnsi="Verdana" w:cs="Verdana"/>
          <w:b/>
          <w:color w:val="0070C0"/>
          <w:sz w:val="22"/>
          <w:szCs w:val="22"/>
        </w:rPr>
      </w:pPr>
    </w:p>
    <w:p w14:paraId="0B40E583"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10.</w:t>
      </w:r>
      <w:r>
        <w:rPr>
          <w:rFonts w:ascii="Verdana" w:eastAsia="Verdana" w:hAnsi="Verdana" w:cs="Verdana"/>
          <w:sz w:val="22"/>
          <w:szCs w:val="22"/>
        </w:rPr>
        <w:t xml:space="preserve"> </w:t>
      </w:r>
      <w:r>
        <w:rPr>
          <w:rFonts w:ascii="Verdana" w:eastAsia="Verdana" w:hAnsi="Verdana" w:cs="Verdana"/>
          <w:b/>
          <w:sz w:val="22"/>
          <w:szCs w:val="22"/>
        </w:rPr>
        <w:t>Ana y Nicolás, que tienen 35 y 40 años, respectivamente, van a adoptar un hijo. ¿Tienen derecho a percibir las prestaciones por nacimiento y cuidado de menor?</w:t>
      </w:r>
    </w:p>
    <w:p w14:paraId="7612D0FC" w14:textId="12767D43" w:rsidR="005D347E" w:rsidRDefault="005D347E">
      <w:pPr>
        <w:spacing w:after="120"/>
        <w:jc w:val="both"/>
        <w:rPr>
          <w:rFonts w:ascii="Verdana" w:eastAsia="Verdana" w:hAnsi="Verdana" w:cs="Verdana"/>
          <w:b/>
          <w:color w:val="0070C0"/>
          <w:sz w:val="22"/>
          <w:szCs w:val="22"/>
        </w:rPr>
      </w:pPr>
      <w:r>
        <w:rPr>
          <w:rFonts w:ascii="Verdana" w:eastAsia="Verdana" w:hAnsi="Verdana" w:cs="Verdana"/>
          <w:b/>
          <w:sz w:val="22"/>
          <w:szCs w:val="22"/>
        </w:rPr>
        <w:tab/>
      </w:r>
      <w:r>
        <w:rPr>
          <w:rFonts w:ascii="Verdana" w:eastAsia="Verdana" w:hAnsi="Verdana" w:cs="Verdana"/>
          <w:b/>
          <w:color w:val="0070C0"/>
          <w:sz w:val="22"/>
          <w:szCs w:val="22"/>
        </w:rPr>
        <w:t>Sí, mientras cumplan los requisitos pedidos para tener derecho a recibir dichas prestaciones.</w:t>
      </w:r>
      <w:r w:rsidR="00F90AFC">
        <w:rPr>
          <w:rFonts w:ascii="Verdana" w:eastAsia="Verdana" w:hAnsi="Verdana" w:cs="Verdana"/>
          <w:b/>
          <w:color w:val="0070C0"/>
          <w:sz w:val="22"/>
          <w:szCs w:val="22"/>
        </w:rPr>
        <w:t xml:space="preserve"> Además, el hijo adoptado debe ser menor de 6 años.</w:t>
      </w:r>
    </w:p>
    <w:p w14:paraId="0FC5267B" w14:textId="74D5FCCB" w:rsidR="00F90AFC" w:rsidRDefault="00F90AFC">
      <w:pPr>
        <w:rPr>
          <w:rFonts w:ascii="Verdana" w:eastAsia="Verdana" w:hAnsi="Verdana" w:cs="Verdana"/>
          <w:b/>
          <w:color w:val="0070C0"/>
          <w:sz w:val="22"/>
          <w:szCs w:val="22"/>
        </w:rPr>
      </w:pPr>
    </w:p>
    <w:p w14:paraId="5BD7371E" w14:textId="77777777" w:rsidR="00F90AFC" w:rsidRPr="005D347E" w:rsidRDefault="00F90AFC">
      <w:pPr>
        <w:spacing w:after="120"/>
        <w:jc w:val="both"/>
        <w:rPr>
          <w:rFonts w:ascii="Verdana" w:eastAsia="Verdana" w:hAnsi="Verdana" w:cs="Verdana"/>
          <w:color w:val="0070C0"/>
          <w:sz w:val="22"/>
          <w:szCs w:val="22"/>
        </w:rPr>
      </w:pPr>
    </w:p>
    <w:p w14:paraId="0B40E584"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11. ¿Cuál será la cuantía del subsidio por incapacidad que le correspondería a Eugenia teniendo en cuenta sus circunstancias? La baja se debe a un accidente laboral y comprende desde el día 8 de agosto hasta el 31; el contrato de la empleada, que lleva diez años en la empresa, es indefinido a jornada completa; su salario es mensual, con una base de cotización (en el mes anterior a la baja) de 2100 €; en el último mes ha cobrado 225 € de horas extras, mientras que en los doce meses anteriores cobró 3500 € por este concepto.</w:t>
      </w:r>
    </w:p>
    <w:p w14:paraId="1059DA73" w14:textId="41C1B58C" w:rsidR="00F90AFC" w:rsidRPr="00207B28" w:rsidRDefault="00F90AFC">
      <w:pPr>
        <w:spacing w:after="120"/>
        <w:jc w:val="both"/>
        <w:rPr>
          <w:rFonts w:ascii="Verdana" w:eastAsia="Verdana" w:hAnsi="Verdana" w:cs="Verdana"/>
          <w:bCs/>
          <w:color w:val="0070C0"/>
          <w:sz w:val="22"/>
          <w:szCs w:val="22"/>
        </w:rPr>
      </w:pPr>
      <w:r>
        <w:rPr>
          <w:rFonts w:ascii="Verdana" w:eastAsia="Verdana" w:hAnsi="Verdana" w:cs="Verdana"/>
          <w:b/>
          <w:sz w:val="22"/>
          <w:szCs w:val="22"/>
        </w:rPr>
        <w:tab/>
      </w:r>
      <w:r w:rsidR="00A221DB" w:rsidRPr="00207B28">
        <w:rPr>
          <w:rFonts w:ascii="Verdana" w:eastAsia="Verdana" w:hAnsi="Verdana" w:cs="Verdana"/>
          <w:bCs/>
          <w:color w:val="0070C0"/>
          <w:sz w:val="22"/>
          <w:szCs w:val="22"/>
        </w:rPr>
        <w:t>Base Reguladora = 72,09</w:t>
      </w:r>
      <w:r w:rsidR="00207B28" w:rsidRPr="00207B28">
        <w:rPr>
          <w:rFonts w:ascii="Verdana" w:eastAsia="Verdana" w:hAnsi="Verdana" w:cs="Verdana"/>
          <w:bCs/>
          <w:color w:val="0070C0"/>
          <w:sz w:val="22"/>
          <w:szCs w:val="22"/>
        </w:rPr>
        <w:t xml:space="preserve"> </w:t>
      </w:r>
      <w:r w:rsidR="00A221DB" w:rsidRPr="00207B28">
        <w:rPr>
          <w:rFonts w:ascii="Verdana" w:eastAsia="Verdana" w:hAnsi="Verdana" w:cs="Verdana"/>
          <w:bCs/>
          <w:color w:val="0070C0"/>
          <w:sz w:val="22"/>
          <w:szCs w:val="22"/>
        </w:rPr>
        <w:t>€</w:t>
      </w:r>
    </w:p>
    <w:p w14:paraId="3B21F2F0" w14:textId="3F5EA489" w:rsidR="00F90AFC" w:rsidRPr="00207B28" w:rsidRDefault="00A221DB">
      <w:pPr>
        <w:spacing w:after="120"/>
        <w:jc w:val="both"/>
        <w:rPr>
          <w:rFonts w:ascii="Verdana" w:eastAsia="Verdana" w:hAnsi="Verdana" w:cs="Verdana"/>
          <w:bCs/>
          <w:color w:val="0070C0"/>
          <w:sz w:val="22"/>
          <w:szCs w:val="22"/>
        </w:rPr>
      </w:pPr>
      <w:r w:rsidRPr="00207B28">
        <w:rPr>
          <w:rFonts w:ascii="Verdana" w:eastAsia="Verdana" w:hAnsi="Verdana" w:cs="Verdana"/>
          <w:bCs/>
          <w:color w:val="0070C0"/>
          <w:sz w:val="22"/>
          <w:szCs w:val="22"/>
        </w:rPr>
        <w:tab/>
        <w:t>75% BR = 54,07</w:t>
      </w:r>
      <w:r w:rsidR="00207B28" w:rsidRPr="00207B28">
        <w:rPr>
          <w:rFonts w:ascii="Verdana" w:eastAsia="Verdana" w:hAnsi="Verdana" w:cs="Verdana"/>
          <w:bCs/>
          <w:color w:val="0070C0"/>
          <w:sz w:val="22"/>
          <w:szCs w:val="22"/>
        </w:rPr>
        <w:t xml:space="preserve"> </w:t>
      </w:r>
      <w:r w:rsidRPr="00207B28">
        <w:rPr>
          <w:rFonts w:ascii="Verdana" w:eastAsia="Verdana" w:hAnsi="Verdana" w:cs="Verdana"/>
          <w:bCs/>
          <w:color w:val="0070C0"/>
          <w:sz w:val="22"/>
          <w:szCs w:val="22"/>
        </w:rPr>
        <w:t>€</w:t>
      </w:r>
    </w:p>
    <w:p w14:paraId="09C13DEB" w14:textId="2CDAEC18" w:rsidR="00A221DB" w:rsidRPr="00207B28" w:rsidRDefault="00A221DB">
      <w:pPr>
        <w:spacing w:after="120"/>
        <w:jc w:val="both"/>
        <w:rPr>
          <w:rFonts w:ascii="Verdana" w:eastAsia="Verdana" w:hAnsi="Verdana" w:cs="Verdana"/>
          <w:bCs/>
          <w:color w:val="0070C0"/>
          <w:sz w:val="22"/>
          <w:szCs w:val="22"/>
        </w:rPr>
      </w:pPr>
      <w:r w:rsidRPr="00207B28">
        <w:rPr>
          <w:rFonts w:ascii="Verdana" w:eastAsia="Verdana" w:hAnsi="Verdana" w:cs="Verdana"/>
          <w:bCs/>
          <w:color w:val="0070C0"/>
          <w:sz w:val="22"/>
          <w:szCs w:val="22"/>
        </w:rPr>
        <w:tab/>
        <w:t>Total = 1243,61</w:t>
      </w:r>
      <w:r w:rsidR="00207B28" w:rsidRPr="00207B28">
        <w:rPr>
          <w:rFonts w:ascii="Verdana" w:eastAsia="Verdana" w:hAnsi="Verdana" w:cs="Verdana"/>
          <w:bCs/>
          <w:color w:val="0070C0"/>
          <w:sz w:val="22"/>
          <w:szCs w:val="22"/>
        </w:rPr>
        <w:t xml:space="preserve"> </w:t>
      </w:r>
      <w:r w:rsidRPr="00207B28">
        <w:rPr>
          <w:rFonts w:ascii="Verdana" w:eastAsia="Verdana" w:hAnsi="Verdana" w:cs="Verdana"/>
          <w:bCs/>
          <w:color w:val="0070C0"/>
          <w:sz w:val="22"/>
          <w:szCs w:val="22"/>
        </w:rPr>
        <w:t>€</w:t>
      </w:r>
    </w:p>
    <w:p w14:paraId="68845135" w14:textId="77777777" w:rsidR="00A221DB" w:rsidRDefault="00A221DB">
      <w:pPr>
        <w:spacing w:after="120"/>
        <w:jc w:val="both"/>
        <w:rPr>
          <w:rFonts w:ascii="Verdana" w:eastAsia="Verdana" w:hAnsi="Verdana" w:cs="Verdana"/>
          <w:sz w:val="22"/>
          <w:szCs w:val="22"/>
        </w:rPr>
      </w:pPr>
    </w:p>
    <w:p w14:paraId="0B40E585"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12. Calcula el subsidio por IT que le corresponde a Rosa que sufrió una luxación de tobillo estando en su casa el 18 de septiembre y estuvo de baja el resto del mes. Su salario es diario y su base de cotización por contingencias comunes del mes anteriores asciende a 1200 €. La empresa le abona una mejora voluntaria los tres primeros días igual al 50% de la base reguladora.</w:t>
      </w:r>
    </w:p>
    <w:p w14:paraId="0B40E586" w14:textId="0936BF6C" w:rsidR="00E7029F" w:rsidRDefault="0008705E">
      <w:pPr>
        <w:spacing w:after="120"/>
        <w:jc w:val="both"/>
        <w:rPr>
          <w:rFonts w:ascii="Verdana" w:eastAsia="Verdana" w:hAnsi="Verdana" w:cs="Verdana"/>
          <w:color w:val="0070C0"/>
          <w:sz w:val="22"/>
          <w:szCs w:val="22"/>
        </w:rPr>
      </w:pPr>
      <w:r>
        <w:rPr>
          <w:rFonts w:ascii="Verdana" w:eastAsia="Verdana" w:hAnsi="Verdana" w:cs="Verdana"/>
          <w:color w:val="0070C0"/>
          <w:sz w:val="22"/>
          <w:szCs w:val="22"/>
        </w:rPr>
        <w:t xml:space="preserve">1200 €/ 30 </w:t>
      </w:r>
      <w:proofErr w:type="spellStart"/>
      <w:r>
        <w:rPr>
          <w:rFonts w:ascii="Verdana" w:eastAsia="Verdana" w:hAnsi="Verdana" w:cs="Verdana"/>
          <w:color w:val="0070C0"/>
          <w:sz w:val="22"/>
          <w:szCs w:val="22"/>
        </w:rPr>
        <w:t>dias</w:t>
      </w:r>
      <w:proofErr w:type="spellEnd"/>
      <w:r>
        <w:rPr>
          <w:rFonts w:ascii="Verdana" w:eastAsia="Verdana" w:hAnsi="Verdana" w:cs="Verdana"/>
          <w:color w:val="0070C0"/>
          <w:sz w:val="22"/>
          <w:szCs w:val="22"/>
        </w:rPr>
        <w:t xml:space="preserve"> = 40€/día</w:t>
      </w:r>
    </w:p>
    <w:p w14:paraId="333B389B" w14:textId="7AAF5C95" w:rsidR="0008705E" w:rsidRDefault="0008705E">
      <w:pPr>
        <w:spacing w:after="120"/>
        <w:jc w:val="both"/>
        <w:rPr>
          <w:rFonts w:ascii="Verdana" w:eastAsia="Verdana" w:hAnsi="Verdana" w:cs="Verdana"/>
          <w:color w:val="0070C0"/>
          <w:sz w:val="22"/>
          <w:szCs w:val="22"/>
        </w:rPr>
      </w:pPr>
      <w:r>
        <w:rPr>
          <w:rFonts w:ascii="Verdana" w:eastAsia="Verdana" w:hAnsi="Verdana" w:cs="Verdana"/>
          <w:color w:val="0070C0"/>
          <w:sz w:val="22"/>
          <w:szCs w:val="22"/>
        </w:rPr>
        <w:t>3 primeros días: 40·1,5 = 60€/día</w:t>
      </w:r>
    </w:p>
    <w:p w14:paraId="4E9C87FB" w14:textId="57B6CA36" w:rsidR="0008705E" w:rsidRPr="0008705E" w:rsidRDefault="0008705E">
      <w:pPr>
        <w:spacing w:after="120"/>
        <w:jc w:val="both"/>
        <w:rPr>
          <w:rFonts w:ascii="Verdana" w:eastAsia="Verdana" w:hAnsi="Verdana" w:cs="Verdana"/>
          <w:color w:val="0070C0"/>
          <w:sz w:val="22"/>
          <w:szCs w:val="22"/>
        </w:rPr>
      </w:pPr>
      <w:r>
        <w:rPr>
          <w:rFonts w:ascii="Verdana" w:eastAsia="Verdana" w:hAnsi="Verdana" w:cs="Verdana"/>
          <w:color w:val="0070C0"/>
          <w:sz w:val="22"/>
          <w:szCs w:val="22"/>
        </w:rPr>
        <w:t>Total = (60·3)+(40·10)=580€</w:t>
      </w:r>
    </w:p>
    <w:p w14:paraId="0B40E587"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13. Tras ocho meses de baja, Patricio recibe una resolución del Instituto Nacional de la Seguridad Social que lo declara en situación de incapacidad permanente absoluta, basándose en la pérdida por parte del trabajador de la capacidad intelectual necesaria para desempeñar sus funciones. El empleado tiene 47 años, ha cotizado durante 25, y su base reguladora es de 1900 €. Responde a las siguientes cuestiones:</w:t>
      </w:r>
    </w:p>
    <w:p w14:paraId="0B40E588"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a) ¿Qué tipo de prestación le corresponde a Patricio?</w:t>
      </w:r>
    </w:p>
    <w:p w14:paraId="394533B2" w14:textId="1CE2EC8B" w:rsidR="0008705E" w:rsidRPr="0008705E" w:rsidRDefault="0008705E">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Por incapacidad permanente absoluta.</w:t>
      </w:r>
    </w:p>
    <w:p w14:paraId="0B40E589"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b) ¿Cuánto cobrará?</w:t>
      </w:r>
    </w:p>
    <w:p w14:paraId="3C192A63" w14:textId="0BF8BBB9" w:rsidR="0008705E" w:rsidRPr="0008705E" w:rsidRDefault="0008705E">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Cobrará el 100% de la base reguladora, es decir, 1900 €.</w:t>
      </w:r>
    </w:p>
    <w:p w14:paraId="0B40E58A"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14. Elabora un esquema que incluya los requisitos que se precisan para acceder a una prestación contributiva por jubilación.</w:t>
      </w:r>
    </w:p>
    <w:p w14:paraId="0B40E58B" w14:textId="77777777" w:rsidR="00E7029F" w:rsidRDefault="00E7029F">
      <w:pPr>
        <w:spacing w:after="120"/>
        <w:jc w:val="both"/>
        <w:rPr>
          <w:rFonts w:ascii="Verdana" w:eastAsia="Verdana" w:hAnsi="Verdana" w:cs="Verdana"/>
          <w:sz w:val="22"/>
          <w:szCs w:val="22"/>
        </w:rPr>
      </w:pPr>
    </w:p>
    <w:p w14:paraId="0B40E58C"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15. Nancy ha perdido su empleo después de un procedimiento de despido colectivo. Este era su primer trabajo desde hacía siete meses y se pregunta lo siguiente:</w:t>
      </w:r>
    </w:p>
    <w:p w14:paraId="0B40E58D"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a) ¿Tendrá derecho a percibir algún tipo de protección por desempleo?</w:t>
      </w:r>
    </w:p>
    <w:p w14:paraId="329247BA" w14:textId="306E9C46" w:rsidR="009D6002" w:rsidRPr="009D6002" w:rsidRDefault="009D6002">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Sí, a una pensión no contributiva. No tiene derecho a desempleo.</w:t>
      </w:r>
    </w:p>
    <w:p w14:paraId="0B40E58E"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b) En caso afirmativo, ¿durante cuánto tiempo y cuál será su importe?</w:t>
      </w:r>
    </w:p>
    <w:p w14:paraId="2805B30D" w14:textId="38E65BF9" w:rsidR="009D6002" w:rsidRDefault="009D6002">
      <w:pPr>
        <w:spacing w:after="120"/>
        <w:jc w:val="both"/>
        <w:rPr>
          <w:rFonts w:ascii="Verdana" w:eastAsia="Verdana" w:hAnsi="Verdana" w:cs="Verdana"/>
          <w:b/>
          <w:sz w:val="22"/>
          <w:szCs w:val="22"/>
        </w:rPr>
      </w:pPr>
    </w:p>
    <w:p w14:paraId="32DEC1FD" w14:textId="77777777" w:rsidR="00F9629C" w:rsidRDefault="00F9629C">
      <w:pPr>
        <w:spacing w:after="120"/>
        <w:jc w:val="both"/>
        <w:rPr>
          <w:rFonts w:ascii="Verdana" w:eastAsia="Verdana" w:hAnsi="Verdana" w:cs="Verdana"/>
          <w:sz w:val="22"/>
          <w:szCs w:val="22"/>
        </w:rPr>
      </w:pPr>
    </w:p>
    <w:p w14:paraId="0B40E58F"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16. La empresa BASL ha despedido a Rafael porque piensa que estaba reduciendo su rendimiento normal de forma voluntaria y continuada. Él recurre judicialmente el despido, este es declarado improcedente en una sentencia del Juzgado de lo Social y la empresa opta por pagar la indemnización al empleado.</w:t>
      </w:r>
    </w:p>
    <w:p w14:paraId="0B40E590"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Rafael, que es padre de un niño, tiene una base de cotización por contingencias profesionales, correspondiente a los últimos 180 días, de 13.800 €.</w:t>
      </w:r>
    </w:p>
    <w:p w14:paraId="0B40E591" w14:textId="31659173"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a) El trabajador despedido, ¿se encuentra en situación legal de desempleo?</w:t>
      </w:r>
      <w:r w:rsidR="00491BB4">
        <w:rPr>
          <w:rFonts w:ascii="Verdana" w:eastAsia="Verdana" w:hAnsi="Verdana" w:cs="Verdana"/>
          <w:b/>
          <w:sz w:val="22"/>
          <w:szCs w:val="22"/>
        </w:rPr>
        <w:tab/>
      </w:r>
    </w:p>
    <w:p w14:paraId="4215B878" w14:textId="3E701E84" w:rsidR="00491BB4" w:rsidRPr="00491BB4" w:rsidRDefault="00491BB4">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Sí, ya que cumple todos los requisitos.</w:t>
      </w:r>
    </w:p>
    <w:p w14:paraId="0B40E592"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b) ¿Durante cuánto tiempo puede percibir la prestación por desempleo si tiene cotizados 1600 días?</w:t>
      </w:r>
    </w:p>
    <w:p w14:paraId="5DD13207" w14:textId="1C046921" w:rsidR="00491BB4" w:rsidRPr="00491BB4" w:rsidRDefault="00491BB4">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Durante 480 días.</w:t>
      </w:r>
    </w:p>
    <w:p w14:paraId="0B40E593"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c) ¿Cuál será la base reguladora diaria con la que se calculará la prestación por desempleo de Rafael?</w:t>
      </w:r>
    </w:p>
    <w:p w14:paraId="7ED9790D" w14:textId="200F6923" w:rsidR="00491BB4" w:rsidRDefault="00491BB4">
      <w:pPr>
        <w:spacing w:after="120"/>
        <w:jc w:val="both"/>
        <w:rPr>
          <w:rFonts w:ascii="Verdana" w:eastAsia="Verdana" w:hAnsi="Verdana" w:cs="Verdana"/>
          <w:sz w:val="22"/>
          <w:szCs w:val="22"/>
        </w:rPr>
      </w:pPr>
      <w:r>
        <w:rPr>
          <w:rFonts w:ascii="Verdana" w:eastAsia="Verdana" w:hAnsi="Verdana" w:cs="Verdana"/>
          <w:bCs/>
          <w:color w:val="0070C0"/>
          <w:sz w:val="22"/>
          <w:szCs w:val="22"/>
        </w:rPr>
        <w:t>Base reguladora: 13800€ / 180 = 76,67 €</w:t>
      </w:r>
    </w:p>
    <w:p w14:paraId="0B40E594"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d) Calcula el importe mensual que percibirá el trabajador como prestación por desempleo, suponiendo que el IPREM mensual, incluido el prorrateo de pagas extras, es de 700 € mensuales.</w:t>
      </w:r>
    </w:p>
    <w:p w14:paraId="7EE6FBAD" w14:textId="4E15939C" w:rsidR="00491BB4" w:rsidRDefault="00491BB4">
      <w:pPr>
        <w:spacing w:after="120"/>
        <w:jc w:val="both"/>
        <w:rPr>
          <w:rFonts w:ascii="Verdana" w:eastAsia="Verdana" w:hAnsi="Verdana" w:cs="Verdana"/>
          <w:color w:val="0070C0"/>
          <w:sz w:val="22"/>
          <w:szCs w:val="22"/>
        </w:rPr>
      </w:pPr>
      <w:r>
        <w:rPr>
          <w:rFonts w:ascii="Verdana" w:eastAsia="Verdana" w:hAnsi="Verdana" w:cs="Verdana"/>
          <w:color w:val="0070C0"/>
          <w:sz w:val="22"/>
          <w:szCs w:val="22"/>
        </w:rPr>
        <w:t>Durante los 180 primeros días debería cobrar 1610,07€, pero se pasa del máximo, por lo que cobrará el 200% del IPREM, que es 1400 €.</w:t>
      </w:r>
    </w:p>
    <w:p w14:paraId="41966DAD" w14:textId="5ED47B02" w:rsidR="00491BB4" w:rsidRPr="00491BB4" w:rsidRDefault="00491BB4">
      <w:pPr>
        <w:spacing w:after="120"/>
        <w:jc w:val="both"/>
        <w:rPr>
          <w:rFonts w:ascii="Verdana" w:eastAsia="Verdana" w:hAnsi="Verdana" w:cs="Verdana"/>
          <w:color w:val="0070C0"/>
          <w:sz w:val="22"/>
          <w:szCs w:val="22"/>
        </w:rPr>
      </w:pPr>
      <w:r>
        <w:rPr>
          <w:rFonts w:ascii="Verdana" w:eastAsia="Verdana" w:hAnsi="Verdana" w:cs="Verdana"/>
          <w:color w:val="0070C0"/>
          <w:sz w:val="22"/>
          <w:szCs w:val="22"/>
        </w:rPr>
        <w:t>A partir del día 181, cobrará el 50% de la base reguladora, es decir, 1150,05 €.</w:t>
      </w:r>
    </w:p>
    <w:p w14:paraId="0B40E595"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17. * El artículo 41 de la Constitución Española, establece lo siguiente: «Los poderes públicos mantendrán un régimen público de la Seguridad Social para todos los ciudadanos, que garantice la asistencia y prestaciones sociales suficientes ante situaciones de necesidad».</w:t>
      </w:r>
    </w:p>
    <w:p w14:paraId="0B40E596"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 xml:space="preserve">En grupos de cinco estudiantes y guiados por el docente, haced una lista con prestaciones concretas de la Seguridad Social que conozcáis y contrastadlas con las estudiadas en esta unidad. </w:t>
      </w:r>
    </w:p>
    <w:p w14:paraId="0B40E597" w14:textId="77777777" w:rsidR="00E7029F" w:rsidRDefault="00000000">
      <w:pPr>
        <w:spacing w:after="120"/>
        <w:jc w:val="both"/>
        <w:rPr>
          <w:rFonts w:ascii="Verdana" w:eastAsia="Verdana" w:hAnsi="Verdana" w:cs="Verdana"/>
          <w:b/>
          <w:sz w:val="22"/>
          <w:szCs w:val="22"/>
        </w:rPr>
      </w:pPr>
      <w:r>
        <w:rPr>
          <w:rFonts w:ascii="Verdana" w:eastAsia="Verdana" w:hAnsi="Verdana" w:cs="Verdana"/>
          <w:b/>
          <w:sz w:val="22"/>
          <w:szCs w:val="22"/>
        </w:rPr>
        <w:t>Finalmente, se hará una puesta en común y se podrán incluir prestaciones que no existen, pero podrían resultar interesantes.</w:t>
      </w:r>
    </w:p>
    <w:p w14:paraId="26ABDA2E" w14:textId="77777777" w:rsidR="00230F56" w:rsidRDefault="00230F56">
      <w:pPr>
        <w:spacing w:after="120"/>
        <w:jc w:val="both"/>
        <w:rPr>
          <w:rFonts w:ascii="Verdana" w:eastAsia="Verdana" w:hAnsi="Verdana" w:cs="Verdana"/>
          <w:b/>
          <w:sz w:val="22"/>
          <w:szCs w:val="22"/>
        </w:rPr>
      </w:pPr>
    </w:p>
    <w:p w14:paraId="07AD835E" w14:textId="60625B63" w:rsidR="00230F56" w:rsidRDefault="00230F56">
      <w:pPr>
        <w:spacing w:after="120"/>
        <w:jc w:val="both"/>
        <w:rPr>
          <w:rFonts w:ascii="Verdana" w:eastAsia="Verdana" w:hAnsi="Verdana" w:cs="Verdana"/>
          <w:b/>
          <w:sz w:val="22"/>
          <w:szCs w:val="22"/>
        </w:rPr>
      </w:pPr>
      <w:r>
        <w:rPr>
          <w:rFonts w:ascii="Verdana" w:eastAsia="Verdana" w:hAnsi="Verdana" w:cs="Verdana"/>
          <w:b/>
          <w:sz w:val="22"/>
          <w:szCs w:val="22"/>
        </w:rPr>
        <w:t>18. Calcula la prestación por desempleo que corresponde percibir a una persona trabajadora, sin hijos, que tiene cotizados 390 días. Su base de cotización de contingencias profesionales, de los últimos 6 meses ha sido de 1100 € mensuales.</w:t>
      </w:r>
    </w:p>
    <w:p w14:paraId="24A8F9C2" w14:textId="601C5484" w:rsidR="00230F56" w:rsidRDefault="00230F56">
      <w:pPr>
        <w:spacing w:after="120"/>
        <w:jc w:val="both"/>
        <w:rPr>
          <w:rFonts w:ascii="Verdana" w:eastAsia="Verdana" w:hAnsi="Verdana" w:cs="Verdana"/>
          <w:b/>
          <w:sz w:val="22"/>
          <w:szCs w:val="22"/>
        </w:rPr>
      </w:pPr>
      <w:r>
        <w:rPr>
          <w:rFonts w:ascii="Verdana" w:eastAsia="Verdana" w:hAnsi="Verdana" w:cs="Verdana"/>
          <w:b/>
          <w:sz w:val="22"/>
          <w:szCs w:val="22"/>
        </w:rPr>
        <w:t>El IPREM es de 1153,33€.</w:t>
      </w:r>
    </w:p>
    <w:p w14:paraId="4AA31791" w14:textId="57340E38" w:rsidR="00230F56" w:rsidRDefault="00230F56">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La duración de la prestación es de 120 días.</w:t>
      </w:r>
    </w:p>
    <w:p w14:paraId="74C6779E" w14:textId="74E49DA7" w:rsidR="00230F56" w:rsidRDefault="00230F56">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36.67€/día</w:t>
      </w:r>
    </w:p>
    <w:p w14:paraId="5FB635DA" w14:textId="2B160380" w:rsidR="00230F56" w:rsidRPr="00230F56" w:rsidRDefault="00230F56">
      <w:pPr>
        <w:spacing w:after="120"/>
        <w:jc w:val="both"/>
        <w:rPr>
          <w:rFonts w:ascii="Verdana" w:eastAsia="Verdana" w:hAnsi="Verdana" w:cs="Verdana"/>
          <w:bCs/>
          <w:color w:val="0070C0"/>
          <w:sz w:val="22"/>
          <w:szCs w:val="22"/>
        </w:rPr>
      </w:pPr>
      <w:r>
        <w:rPr>
          <w:rFonts w:ascii="Verdana" w:eastAsia="Verdana" w:hAnsi="Verdana" w:cs="Verdana"/>
          <w:bCs/>
          <w:color w:val="0070C0"/>
          <w:sz w:val="22"/>
          <w:szCs w:val="22"/>
        </w:rPr>
        <w:t>6600·</w:t>
      </w:r>
    </w:p>
    <w:p w14:paraId="0B40E598" w14:textId="77777777" w:rsidR="00E7029F" w:rsidRDefault="00E7029F">
      <w:pPr>
        <w:spacing w:after="120"/>
        <w:jc w:val="both"/>
        <w:rPr>
          <w:rFonts w:ascii="Verdana" w:eastAsia="Verdana" w:hAnsi="Verdana" w:cs="Verdana"/>
          <w:sz w:val="22"/>
          <w:szCs w:val="22"/>
        </w:rPr>
      </w:pPr>
    </w:p>
    <w:p w14:paraId="0B40E599" w14:textId="77777777" w:rsidR="00E7029F" w:rsidRDefault="00000000">
      <w:pPr>
        <w:spacing w:after="120"/>
        <w:jc w:val="both"/>
        <w:rPr>
          <w:rFonts w:ascii="Verdana" w:eastAsia="Verdana" w:hAnsi="Verdana" w:cs="Verdana"/>
          <w:color w:val="808080"/>
          <w:sz w:val="32"/>
          <w:szCs w:val="32"/>
        </w:rPr>
      </w:pPr>
      <w:r>
        <w:rPr>
          <w:rFonts w:ascii="Verdana" w:eastAsia="Verdana" w:hAnsi="Verdana" w:cs="Verdana"/>
          <w:b/>
          <w:color w:val="808080"/>
          <w:sz w:val="32"/>
          <w:szCs w:val="32"/>
        </w:rPr>
        <w:lastRenderedPageBreak/>
        <w:t xml:space="preserve">De camino al mundo laboral </w:t>
      </w:r>
    </w:p>
    <w:p w14:paraId="0B40E59A" w14:textId="77777777" w:rsidR="00E7029F" w:rsidRDefault="00E7029F">
      <w:pPr>
        <w:spacing w:after="120"/>
        <w:jc w:val="both"/>
        <w:rPr>
          <w:rFonts w:ascii="Verdana" w:eastAsia="Verdana" w:hAnsi="Verdana" w:cs="Verdana"/>
          <w:sz w:val="22"/>
          <w:szCs w:val="22"/>
        </w:rPr>
      </w:pPr>
    </w:p>
    <w:p w14:paraId="0B40E59B"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1. Al matricularte como estudiante has pagado el seguro escolar obligatorio y se te ha dado de alta en el régimen especial de estudiantes.</w:t>
      </w:r>
    </w:p>
    <w:p w14:paraId="0B40E59C"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Contesta en tu cuaderno a las siguientes preguntas:</w:t>
      </w:r>
    </w:p>
    <w:p w14:paraId="0B40E59D"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a) ¿Cuándo se produce el alta?</w:t>
      </w:r>
    </w:p>
    <w:p w14:paraId="0B40E59E"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b) ¿A cuánto asciende la cotización?</w:t>
      </w:r>
    </w:p>
    <w:p w14:paraId="0B40E59F"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c) ¿A qué prestaciones se tiene derecho?</w:t>
      </w:r>
    </w:p>
    <w:p w14:paraId="0B40E5A0"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Para responder puedes consultar esta página web:</w:t>
      </w:r>
    </w:p>
    <w:p w14:paraId="0B40E5A1"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2. Para beneficiarte de alguna prestación, debes saber cuánto tiempo has cotizado. Para ello, puedes solicitar</w:t>
      </w:r>
    </w:p>
    <w:p w14:paraId="0B40E5A2"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un informe de tu vida laboral en la TGSS.</w:t>
      </w:r>
    </w:p>
    <w:p w14:paraId="0B40E5A3"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Consulta tu vida laboral, si has trabajado, o la de algún familiar, en caso contrario, en el siguiente enlace:</w:t>
      </w:r>
    </w:p>
    <w:p w14:paraId="0B40E5A4"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 http://bit.ly/3HVaxp6</w:t>
      </w:r>
    </w:p>
    <w:p w14:paraId="0B40E5A5"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3.</w:t>
      </w:r>
      <w:r>
        <w:rPr>
          <w:rFonts w:ascii="Verdana" w:eastAsia="Verdana" w:hAnsi="Verdana" w:cs="Verdana"/>
          <w:sz w:val="22"/>
          <w:szCs w:val="22"/>
        </w:rPr>
        <w:t xml:space="preserve"> </w:t>
      </w:r>
      <w:r>
        <w:rPr>
          <w:rFonts w:ascii="Verdana" w:eastAsia="Verdana" w:hAnsi="Verdana" w:cs="Verdana"/>
          <w:b/>
          <w:sz w:val="22"/>
          <w:szCs w:val="22"/>
        </w:rPr>
        <w:t>Aunque has trabajado, no puedes acceder a la prestación por desempleo, pero sí solicitar el subsidio por desempleo.</w:t>
      </w:r>
    </w:p>
    <w:p w14:paraId="0B40E5A6" w14:textId="77777777" w:rsidR="00E7029F" w:rsidRDefault="00000000">
      <w:pPr>
        <w:spacing w:after="120"/>
        <w:jc w:val="both"/>
        <w:rPr>
          <w:rFonts w:ascii="Verdana" w:eastAsia="Verdana" w:hAnsi="Verdana" w:cs="Verdana"/>
          <w:color w:val="FF0000"/>
          <w:sz w:val="22"/>
          <w:szCs w:val="22"/>
        </w:rPr>
      </w:pPr>
      <w:r>
        <w:rPr>
          <w:rFonts w:ascii="Verdana" w:eastAsia="Verdana" w:hAnsi="Verdana" w:cs="Verdana"/>
          <w:b/>
          <w:sz w:val="22"/>
          <w:szCs w:val="22"/>
        </w:rPr>
        <w:t xml:space="preserve">¿Cuáles son los requisitos para beneficiarse de dicho subsidio, duración de la prestación y cuantía? Puedes consultar el siguiente enlace: </w:t>
      </w:r>
      <w:r>
        <w:rPr>
          <w:rFonts w:ascii="Verdana" w:eastAsia="Verdana" w:hAnsi="Verdana" w:cs="Verdana"/>
          <w:b/>
          <w:color w:val="FF0000"/>
          <w:sz w:val="22"/>
          <w:szCs w:val="22"/>
        </w:rPr>
        <w:t xml:space="preserve"> </w:t>
      </w:r>
      <w:r>
        <w:rPr>
          <w:rFonts w:ascii="Verdana" w:eastAsia="Verdana" w:hAnsi="Verdana" w:cs="Verdana"/>
          <w:b/>
          <w:sz w:val="22"/>
          <w:szCs w:val="22"/>
        </w:rPr>
        <w:t>http://bit.ly/366ecU1</w:t>
      </w:r>
    </w:p>
    <w:p w14:paraId="0B40E5A7" w14:textId="77777777" w:rsidR="00E7029F" w:rsidRDefault="00E7029F">
      <w:pPr>
        <w:spacing w:after="120"/>
        <w:jc w:val="both"/>
        <w:rPr>
          <w:rFonts w:ascii="Verdana" w:eastAsia="Verdana" w:hAnsi="Verdana" w:cs="Verdana"/>
          <w:sz w:val="22"/>
          <w:szCs w:val="22"/>
        </w:rPr>
      </w:pPr>
    </w:p>
    <w:p w14:paraId="0B40E5A8" w14:textId="77777777" w:rsidR="00E7029F" w:rsidRDefault="00000000">
      <w:pPr>
        <w:spacing w:after="120"/>
        <w:jc w:val="both"/>
        <w:rPr>
          <w:rFonts w:ascii="Verdana" w:eastAsia="Verdana" w:hAnsi="Verdana" w:cs="Verdana"/>
          <w:color w:val="212529"/>
          <w:sz w:val="22"/>
          <w:szCs w:val="22"/>
        </w:rPr>
      </w:pPr>
      <w:hyperlink r:id="rId8">
        <w:r>
          <w:rPr>
            <w:rFonts w:ascii="Verdana" w:eastAsia="Verdana" w:hAnsi="Verdana" w:cs="Verdana"/>
            <w:b/>
            <w:color w:val="0000FF"/>
            <w:sz w:val="22"/>
            <w:szCs w:val="22"/>
            <w:u w:val="single"/>
          </w:rPr>
          <w:t>https://www.seg-social.es</w:t>
        </w:r>
      </w:hyperlink>
      <w:r>
        <w:rPr>
          <w:rFonts w:ascii="Verdana" w:eastAsia="Verdana" w:hAnsi="Verdana" w:cs="Verdana"/>
          <w:b/>
          <w:sz w:val="22"/>
          <w:szCs w:val="22"/>
        </w:rPr>
        <w:t xml:space="preserve"> </w:t>
      </w:r>
    </w:p>
    <w:p w14:paraId="0B40E5A9" w14:textId="77777777" w:rsidR="00E7029F" w:rsidRDefault="00E7029F">
      <w:pPr>
        <w:spacing w:after="120"/>
        <w:jc w:val="both"/>
        <w:rPr>
          <w:rFonts w:ascii="Verdana" w:eastAsia="Verdana" w:hAnsi="Verdana" w:cs="Verdana"/>
          <w:sz w:val="22"/>
          <w:szCs w:val="22"/>
        </w:rPr>
      </w:pPr>
    </w:p>
    <w:p w14:paraId="0B40E5AA"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4. Si has agotado los subsidios por desempleo o eres una persona parada de larga duración y has agotado la prestación por desempleo, debes saber que existe un subsidio extraordinario.</w:t>
      </w:r>
    </w:p>
    <w:p w14:paraId="0B40E5AB"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 xml:space="preserve">Investiga a quiénes está dirigido y cuáles son los requisitos. </w:t>
      </w:r>
    </w:p>
    <w:p w14:paraId="0B40E5AC"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 xml:space="preserve">Puedes consultar en la página web del SEPE: </w:t>
      </w:r>
    </w:p>
    <w:p w14:paraId="0B40E5AD" w14:textId="77777777" w:rsidR="00E7029F" w:rsidRDefault="00000000">
      <w:pPr>
        <w:spacing w:after="120"/>
        <w:jc w:val="both"/>
        <w:rPr>
          <w:rFonts w:ascii="Verdana" w:eastAsia="Verdana" w:hAnsi="Verdana" w:cs="Verdana"/>
          <w:sz w:val="22"/>
          <w:szCs w:val="22"/>
        </w:rPr>
      </w:pPr>
      <w:r>
        <w:rPr>
          <w:rFonts w:ascii="Verdana" w:eastAsia="Verdana" w:hAnsi="Verdana" w:cs="Verdana"/>
          <w:b/>
          <w:sz w:val="22"/>
          <w:szCs w:val="22"/>
        </w:rPr>
        <w:t>https://bit.ly/37oflil</w:t>
      </w:r>
    </w:p>
    <w:p w14:paraId="0B40E5AE" w14:textId="77777777" w:rsidR="00E7029F" w:rsidRDefault="00000000">
      <w:pPr>
        <w:numPr>
          <w:ilvl w:val="0"/>
          <w:numId w:val="1"/>
        </w:numPr>
        <w:pBdr>
          <w:top w:val="nil"/>
          <w:left w:val="nil"/>
          <w:bottom w:val="nil"/>
          <w:right w:val="nil"/>
          <w:between w:val="nil"/>
        </w:pBdr>
        <w:spacing w:after="120"/>
        <w:jc w:val="both"/>
        <w:rPr>
          <w:rFonts w:ascii="Verdana" w:eastAsia="Verdana" w:hAnsi="Verdana" w:cs="Verdana"/>
          <w:color w:val="000000"/>
          <w:sz w:val="22"/>
          <w:szCs w:val="22"/>
        </w:rPr>
      </w:pPr>
      <w:r>
        <w:rPr>
          <w:rFonts w:ascii="Verdana" w:eastAsia="Verdana" w:hAnsi="Verdana" w:cs="Verdana"/>
          <w:b/>
          <w:color w:val="000000"/>
          <w:sz w:val="22"/>
          <w:szCs w:val="22"/>
        </w:rPr>
        <w:t xml:space="preserve">El IMV es una prestación dirigida a prevenir la pobreza y exclusión social de las personas que viven solas o integradas en una unidad de convivencia, pero carecen de recursos económicos suficientes para cubrir sus necesidades básicas. </w:t>
      </w:r>
    </w:p>
    <w:p w14:paraId="0B40E5AF" w14:textId="77777777" w:rsidR="00E7029F" w:rsidRDefault="00000000">
      <w:pPr>
        <w:pBdr>
          <w:top w:val="nil"/>
          <w:left w:val="nil"/>
          <w:bottom w:val="nil"/>
          <w:right w:val="nil"/>
          <w:between w:val="nil"/>
        </w:pBdr>
        <w:spacing w:after="120"/>
        <w:ind w:left="360"/>
        <w:jc w:val="both"/>
        <w:rPr>
          <w:rFonts w:ascii="Verdana" w:eastAsia="Verdana" w:hAnsi="Verdana" w:cs="Verdana"/>
          <w:color w:val="FF0000"/>
          <w:sz w:val="22"/>
          <w:szCs w:val="22"/>
        </w:rPr>
      </w:pPr>
      <w:r>
        <w:rPr>
          <w:rFonts w:ascii="Verdana" w:eastAsia="Verdana" w:hAnsi="Verdana" w:cs="Verdana"/>
          <w:b/>
          <w:color w:val="000000"/>
          <w:sz w:val="22"/>
          <w:szCs w:val="22"/>
        </w:rPr>
        <w:t>Investiga a quienes está dirigido y los requisitos que se deben cumplir para cobrar esta prestación.</w:t>
      </w:r>
    </w:p>
    <w:p w14:paraId="0B40E5B0" w14:textId="77777777" w:rsidR="00E7029F" w:rsidRDefault="00000000">
      <w:pPr>
        <w:pBdr>
          <w:top w:val="nil"/>
          <w:left w:val="nil"/>
          <w:bottom w:val="nil"/>
          <w:right w:val="nil"/>
          <w:between w:val="nil"/>
        </w:pBdr>
        <w:spacing w:after="120"/>
        <w:ind w:left="360"/>
        <w:jc w:val="both"/>
        <w:rPr>
          <w:rFonts w:ascii="Verdana" w:eastAsia="Verdana" w:hAnsi="Verdana" w:cs="Verdana"/>
          <w:color w:val="000000"/>
          <w:sz w:val="22"/>
          <w:szCs w:val="22"/>
        </w:rPr>
      </w:pPr>
      <w:r>
        <w:rPr>
          <w:rFonts w:ascii="Verdana" w:eastAsia="Verdana" w:hAnsi="Verdana" w:cs="Verdana"/>
          <w:b/>
          <w:color w:val="000000"/>
          <w:sz w:val="22"/>
          <w:szCs w:val="22"/>
        </w:rPr>
        <w:t>Puedes consultar el siguiente enlace</w:t>
      </w:r>
    </w:p>
    <w:p w14:paraId="0B40E5B1" w14:textId="77777777" w:rsidR="00E7029F" w:rsidRDefault="00000000">
      <w:pPr>
        <w:pBdr>
          <w:top w:val="nil"/>
          <w:left w:val="nil"/>
          <w:bottom w:val="nil"/>
          <w:right w:val="nil"/>
          <w:between w:val="nil"/>
        </w:pBdr>
        <w:spacing w:after="120"/>
        <w:ind w:left="360"/>
        <w:jc w:val="both"/>
        <w:rPr>
          <w:rFonts w:ascii="Verdana" w:eastAsia="Verdana" w:hAnsi="Verdana" w:cs="Verdana"/>
          <w:color w:val="000000"/>
          <w:sz w:val="22"/>
          <w:szCs w:val="22"/>
        </w:rPr>
      </w:pPr>
      <w:r>
        <w:rPr>
          <w:rFonts w:ascii="Verdana" w:eastAsia="Verdana" w:hAnsi="Verdana" w:cs="Verdana"/>
          <w:b/>
          <w:color w:val="000000"/>
          <w:sz w:val="22"/>
          <w:szCs w:val="22"/>
        </w:rPr>
        <w:t>• http://bit.ly/3sSXeRY</w:t>
      </w:r>
    </w:p>
    <w:sectPr w:rsidR="00E7029F">
      <w:headerReference w:type="default" r:id="rId9"/>
      <w:footerReference w:type="default" r:id="rId10"/>
      <w:pgSz w:w="11906" w:h="16838"/>
      <w:pgMar w:top="1699" w:right="746" w:bottom="1701" w:left="10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DB36" w14:textId="77777777" w:rsidR="00C926AA" w:rsidRDefault="00C926AA">
      <w:r>
        <w:separator/>
      </w:r>
    </w:p>
  </w:endnote>
  <w:endnote w:type="continuationSeparator" w:id="0">
    <w:p w14:paraId="44AF0ADC" w14:textId="77777777" w:rsidR="00C926AA" w:rsidRDefault="00C9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E5B8" w14:textId="4CFCFE95" w:rsidR="00E7029F" w:rsidRPr="00FB2ABD" w:rsidRDefault="00000000">
    <w:pPr>
      <w:tabs>
        <w:tab w:val="right" w:pos="10065"/>
      </w:tabs>
      <w:rPr>
        <w:rFonts w:ascii="Times" w:eastAsia="Times" w:hAnsi="Times" w:cs="Times"/>
        <w:lang w:val="en-US"/>
      </w:rPr>
    </w:pPr>
    <w:r w:rsidRPr="00FB2ABD">
      <w:rPr>
        <w:rFonts w:ascii="Verdana" w:eastAsia="Verdana" w:hAnsi="Verdana" w:cs="Verdana"/>
        <w:color w:val="808080"/>
        <w:sz w:val="18"/>
        <w:szCs w:val="18"/>
        <w:lang w:val="en-US"/>
      </w:rPr>
      <w:br/>
    </w:r>
    <w:r>
      <w:rPr>
        <w:noProof/>
        <w:color w:val="808080"/>
        <w:sz w:val="18"/>
        <w:szCs w:val="18"/>
      </w:rPr>
      <w:drawing>
        <wp:inline distT="0" distB="0" distL="114300" distR="114300" wp14:anchorId="0B40E5C3" wp14:editId="0B40E5C4">
          <wp:extent cx="281305" cy="2806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81305" cy="280670"/>
                  </a:xfrm>
                  <a:prstGeom prst="rect">
                    <a:avLst/>
                  </a:prstGeom>
                  <a:ln/>
                </pic:spPr>
              </pic:pic>
            </a:graphicData>
          </a:graphic>
        </wp:inline>
      </w:drawing>
    </w:r>
    <w:r w:rsidRPr="00FB2ABD">
      <w:rPr>
        <w:color w:val="808080"/>
        <w:sz w:val="18"/>
        <w:szCs w:val="18"/>
        <w:lang w:val="en-US"/>
      </w:rPr>
      <w:t xml:space="preserve"> </w:t>
    </w:r>
    <w:r w:rsidRPr="00FB2ABD">
      <w:rPr>
        <w:rFonts w:ascii="Verdana" w:eastAsia="Verdana" w:hAnsi="Verdana" w:cs="Verdana"/>
        <w:b/>
        <w:color w:val="545454"/>
        <w:sz w:val="16"/>
        <w:szCs w:val="16"/>
        <w:highlight w:val="white"/>
        <w:lang w:val="en-US"/>
      </w:rPr>
      <w:t xml:space="preserve">© </w:t>
    </w:r>
    <w:proofErr w:type="spellStart"/>
    <w:r w:rsidRPr="00FB2ABD">
      <w:rPr>
        <w:rFonts w:ascii="Verdana" w:eastAsia="Verdana" w:hAnsi="Verdana" w:cs="Verdana"/>
        <w:b/>
        <w:color w:val="808080"/>
        <w:sz w:val="16"/>
        <w:szCs w:val="16"/>
        <w:lang w:val="en-US"/>
      </w:rPr>
      <w:t>Mcgraw-Hill</w:t>
    </w:r>
    <w:proofErr w:type="spellEnd"/>
    <w:r w:rsidRPr="00FB2ABD">
      <w:rPr>
        <w:rFonts w:ascii="Verdana" w:eastAsia="Verdana" w:hAnsi="Verdana" w:cs="Verdana"/>
        <w:b/>
        <w:color w:val="808080"/>
        <w:sz w:val="16"/>
        <w:szCs w:val="16"/>
        <w:lang w:val="en-US"/>
      </w:rPr>
      <w:t xml:space="preserve"> Education</w:t>
    </w:r>
    <w:r w:rsidRPr="00FB2ABD">
      <w:rPr>
        <w:color w:val="808080"/>
        <w:sz w:val="18"/>
        <w:szCs w:val="18"/>
        <w:lang w:val="en-US"/>
      </w:rPr>
      <w:tab/>
    </w:r>
    <w:r>
      <w:rPr>
        <w:rFonts w:ascii="Verdana" w:eastAsia="Verdana" w:hAnsi="Verdana" w:cs="Verdana"/>
        <w:color w:val="808080"/>
        <w:sz w:val="18"/>
        <w:szCs w:val="18"/>
      </w:rPr>
      <w:fldChar w:fldCharType="begin"/>
    </w:r>
    <w:r w:rsidRPr="00FB2ABD">
      <w:rPr>
        <w:rFonts w:ascii="Verdana" w:eastAsia="Verdana" w:hAnsi="Verdana" w:cs="Verdana"/>
        <w:color w:val="808080"/>
        <w:sz w:val="18"/>
        <w:szCs w:val="18"/>
        <w:lang w:val="en-US"/>
      </w:rPr>
      <w:instrText>PAGE</w:instrText>
    </w:r>
    <w:r>
      <w:rPr>
        <w:rFonts w:ascii="Verdana" w:eastAsia="Verdana" w:hAnsi="Verdana" w:cs="Verdana"/>
        <w:color w:val="808080"/>
        <w:sz w:val="18"/>
        <w:szCs w:val="18"/>
      </w:rPr>
      <w:fldChar w:fldCharType="separate"/>
    </w:r>
    <w:r w:rsidR="00FB2ABD" w:rsidRPr="00FB2ABD">
      <w:rPr>
        <w:rFonts w:ascii="Verdana" w:eastAsia="Verdana" w:hAnsi="Verdana" w:cs="Verdana"/>
        <w:noProof/>
        <w:color w:val="808080"/>
        <w:sz w:val="18"/>
        <w:szCs w:val="18"/>
        <w:lang w:val="en-US"/>
      </w:rPr>
      <w:t>1</w:t>
    </w:r>
    <w:r>
      <w:rPr>
        <w:rFonts w:ascii="Verdana" w:eastAsia="Verdana" w:hAnsi="Verdana" w:cs="Verdana"/>
        <w:color w:val="808080"/>
        <w:sz w:val="18"/>
        <w:szCs w:val="18"/>
      </w:rPr>
      <w:fldChar w:fldCharType="end"/>
    </w:r>
    <w:r w:rsidRPr="00FB2ABD">
      <w:rPr>
        <w:rFonts w:ascii="Verdana" w:eastAsia="Verdana" w:hAnsi="Verdana" w:cs="Verdana"/>
        <w:color w:val="808080"/>
        <w:sz w:val="18"/>
        <w:szCs w:val="18"/>
        <w:lang w:val="en-US"/>
      </w:rPr>
      <w:t xml:space="preserve">-1 </w:t>
    </w:r>
    <w:r w:rsidRPr="00FB2ABD">
      <w:rPr>
        <w:rFonts w:ascii="Verdana" w:eastAsia="Verdana" w:hAnsi="Verdana" w:cs="Verdana"/>
        <w:color w:val="2EA8A0"/>
        <w:sz w:val="18"/>
        <w:szCs w:val="18"/>
        <w:lang w:val="en-US"/>
      </w:rPr>
      <w:t>|</w:t>
    </w:r>
  </w:p>
  <w:p w14:paraId="0B40E5B9" w14:textId="77777777" w:rsidR="00E7029F" w:rsidRDefault="00000000">
    <w:pPr>
      <w:pBdr>
        <w:top w:val="nil"/>
        <w:left w:val="nil"/>
        <w:bottom w:val="nil"/>
        <w:right w:val="nil"/>
        <w:between w:val="nil"/>
      </w:pBdr>
      <w:spacing w:line="360" w:lineRule="auto"/>
      <w:jc w:val="center"/>
      <w:rPr>
        <w:rFonts w:ascii="Verdana" w:eastAsia="Verdana" w:hAnsi="Verdana" w:cs="Verdana"/>
        <w:color w:val="808080"/>
        <w:sz w:val="18"/>
        <w:szCs w:val="18"/>
      </w:rPr>
    </w:pPr>
    <w:r w:rsidRPr="00FB2ABD">
      <w:rPr>
        <w:rFonts w:ascii="Verdana" w:eastAsia="Verdana" w:hAnsi="Verdana" w:cs="Verdana"/>
        <w:color w:val="808080"/>
        <w:sz w:val="16"/>
        <w:szCs w:val="16"/>
        <w:lang w:val="en-US"/>
      </w:rPr>
      <w:t xml:space="preserve">FOL Avanzado. </w:t>
    </w:r>
    <w:r>
      <w:rPr>
        <w:rFonts w:ascii="Verdana" w:eastAsia="Verdana" w:hAnsi="Verdana" w:cs="Verdana"/>
        <w:color w:val="808080"/>
        <w:sz w:val="16"/>
        <w:szCs w:val="16"/>
      </w:rPr>
      <w:t>Solucionario</w:t>
    </w:r>
  </w:p>
  <w:p w14:paraId="0B40E5BA" w14:textId="77777777" w:rsidR="00E7029F" w:rsidRDefault="00E7029F">
    <w:pPr>
      <w:pBdr>
        <w:top w:val="nil"/>
        <w:left w:val="nil"/>
        <w:bottom w:val="nil"/>
        <w:right w:val="nil"/>
        <w:between w:val="nil"/>
      </w:pBdr>
      <w:rPr>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B4F5" w14:textId="77777777" w:rsidR="00C926AA" w:rsidRDefault="00C926AA">
      <w:r>
        <w:separator/>
      </w:r>
    </w:p>
  </w:footnote>
  <w:footnote w:type="continuationSeparator" w:id="0">
    <w:p w14:paraId="7597ACA7" w14:textId="77777777" w:rsidR="00C926AA" w:rsidRDefault="00C92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E5B4" w14:textId="77777777" w:rsidR="00E7029F" w:rsidRDefault="00000000">
    <w:pPr>
      <w:tabs>
        <w:tab w:val="left" w:pos="1333"/>
      </w:tabs>
      <w:rPr>
        <w:rFonts w:ascii="Verdana" w:eastAsia="Verdana" w:hAnsi="Verdana" w:cs="Verdana"/>
        <w:color w:val="000000"/>
      </w:rPr>
    </w:pPr>
    <w:r>
      <w:rPr>
        <w:noProof/>
      </w:rPr>
      <mc:AlternateContent>
        <mc:Choice Requires="wps">
          <w:drawing>
            <wp:anchor distT="0" distB="0" distL="114300" distR="114300" simplePos="0" relativeHeight="251658240" behindDoc="0" locked="0" layoutInCell="1" hidden="0" allowOverlap="1" wp14:anchorId="0B40E5BB" wp14:editId="0B40E5BC">
              <wp:simplePos x="0" y="0"/>
              <wp:positionH relativeFrom="column">
                <wp:posOffset>1130300</wp:posOffset>
              </wp:positionH>
              <wp:positionV relativeFrom="paragraph">
                <wp:posOffset>101600</wp:posOffset>
              </wp:positionV>
              <wp:extent cx="5275580" cy="69786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2712973" y="3435830"/>
                        <a:ext cx="5266055" cy="688340"/>
                      </a:xfrm>
                      <a:prstGeom prst="rect">
                        <a:avLst/>
                      </a:prstGeom>
                      <a:noFill/>
                      <a:ln>
                        <a:noFill/>
                      </a:ln>
                    </wps:spPr>
                    <wps:txbx>
                      <w:txbxContent>
                        <w:p w14:paraId="0B40E5C5" w14:textId="77777777" w:rsidR="00E7029F" w:rsidRDefault="00E7029F">
                          <w:pPr>
                            <w:jc w:val="right"/>
                            <w:textDirection w:val="btLr"/>
                          </w:pPr>
                        </w:p>
                        <w:p w14:paraId="0B40E5C6" w14:textId="77777777" w:rsidR="00E7029F" w:rsidRDefault="00000000">
                          <w:pPr>
                            <w:jc w:val="right"/>
                            <w:textDirection w:val="btLr"/>
                          </w:pPr>
                          <w:r>
                            <w:rPr>
                              <w:rFonts w:ascii="Verdana" w:eastAsia="Verdana" w:hAnsi="Verdana" w:cs="Verdana"/>
                              <w:color w:val="000000"/>
                              <w:sz w:val="36"/>
                            </w:rPr>
                            <w:t>El sistema de la Seguridad Social</w:t>
                          </w:r>
                        </w:p>
                        <w:p w14:paraId="0B40E5C7" w14:textId="77777777" w:rsidR="00E7029F" w:rsidRDefault="00E7029F">
                          <w:pPr>
                            <w:textDirection w:val="btLr"/>
                          </w:pPr>
                        </w:p>
                        <w:p w14:paraId="0B40E5C8" w14:textId="77777777" w:rsidR="00E7029F" w:rsidRDefault="00E7029F">
                          <w:pPr>
                            <w:textDirection w:val="btLr"/>
                          </w:pPr>
                        </w:p>
                      </w:txbxContent>
                    </wps:txbx>
                    <wps:bodyPr spcFirstLastPara="1" wrap="square" lIns="91425" tIns="45700" rIns="0" bIns="45700" anchor="t" anchorCtr="0">
                      <a:noAutofit/>
                    </wps:bodyPr>
                  </wps:wsp>
                </a:graphicData>
              </a:graphic>
            </wp:anchor>
          </w:drawing>
        </mc:Choice>
        <mc:Fallback>
          <w:pict>
            <v:rect w14:anchorId="0B40E5BB" id="Rectángulo 2" o:spid="_x0000_s1026" style="position:absolute;margin-left:89pt;margin-top:8pt;width:415.4pt;height:5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" filled="f" stroked="f">
              <v:textbox inset="2.53958mm,1.2694mm,0,1.2694mm">
                <w:txbxContent>
                  <w:p w14:paraId="0B40E5C5" w14:textId="77777777" w:rsidR="00E7029F" w:rsidRDefault="00E7029F">
                    <w:pPr>
                      <w:jc w:val="right"/>
                      <w:textDirection w:val="btLr"/>
                    </w:pPr>
                  </w:p>
                  <w:p w14:paraId="0B40E5C6" w14:textId="77777777" w:rsidR="00E7029F" w:rsidRDefault="00000000">
                    <w:pPr>
                      <w:jc w:val="right"/>
                      <w:textDirection w:val="btLr"/>
                    </w:pPr>
                    <w:r>
                      <w:rPr>
                        <w:rFonts w:ascii="Verdana" w:eastAsia="Verdana" w:hAnsi="Verdana" w:cs="Verdana"/>
                        <w:color w:val="000000"/>
                        <w:sz w:val="36"/>
                      </w:rPr>
                      <w:t>El sistema de la Seguridad Social</w:t>
                    </w:r>
                  </w:p>
                  <w:p w14:paraId="0B40E5C7" w14:textId="77777777" w:rsidR="00E7029F" w:rsidRDefault="00E7029F">
                    <w:pPr>
                      <w:textDirection w:val="btLr"/>
                    </w:pPr>
                  </w:p>
                  <w:p w14:paraId="0B40E5C8" w14:textId="77777777" w:rsidR="00E7029F" w:rsidRDefault="00E7029F">
                    <w:pPr>
                      <w:textDirection w:val="btLr"/>
                    </w:pPr>
                  </w:p>
                </w:txbxContent>
              </v:textbox>
              <w10:wrap type="square"/>
            </v:rect>
          </w:pict>
        </mc:Fallback>
      </mc:AlternateContent>
    </w:r>
  </w:p>
  <w:p w14:paraId="0B40E5B5" w14:textId="77777777" w:rsidR="00E7029F" w:rsidRDefault="00000000">
    <w:pPr>
      <w:tabs>
        <w:tab w:val="left" w:pos="1333"/>
      </w:tabs>
      <w:rPr>
        <w:rFonts w:ascii="Verdana" w:eastAsia="Verdana" w:hAnsi="Verdana" w:cs="Verdana"/>
        <w:color w:val="000000"/>
        <w:sz w:val="18"/>
        <w:szCs w:val="18"/>
      </w:rPr>
    </w:pPr>
    <w:r>
      <w:rPr>
        <w:noProof/>
      </w:rPr>
      <mc:AlternateContent>
        <mc:Choice Requires="wps">
          <w:drawing>
            <wp:anchor distT="0" distB="0" distL="114300" distR="114300" simplePos="0" relativeHeight="251659264" behindDoc="0" locked="0" layoutInCell="1" hidden="0" allowOverlap="1" wp14:anchorId="0B40E5BD" wp14:editId="0B40E5BE">
              <wp:simplePos x="0" y="0"/>
              <wp:positionH relativeFrom="column">
                <wp:posOffset>-380999</wp:posOffset>
              </wp:positionH>
              <wp:positionV relativeFrom="paragraph">
                <wp:posOffset>38100</wp:posOffset>
              </wp:positionV>
              <wp:extent cx="624205" cy="624205"/>
              <wp:effectExtent l="0" t="0" r="0" b="0"/>
              <wp:wrapNone/>
              <wp:docPr id="1" name="Rectángulo 1"/>
              <wp:cNvGraphicFramePr/>
              <a:graphic xmlns:a="http://schemas.openxmlformats.org/drawingml/2006/main">
                <a:graphicData uri="http://schemas.microsoft.com/office/word/2010/wordprocessingShape">
                  <wps:wsp>
                    <wps:cNvSpPr/>
                    <wps:spPr>
                      <a:xfrm>
                        <a:off x="5038660" y="3472660"/>
                        <a:ext cx="614680" cy="614680"/>
                      </a:xfrm>
                      <a:prstGeom prst="rect">
                        <a:avLst/>
                      </a:prstGeom>
                      <a:noFill/>
                      <a:ln w="9525" cap="flat" cmpd="sng">
                        <a:solidFill>
                          <a:srgbClr val="000000"/>
                        </a:solidFill>
                        <a:prstDash val="solid"/>
                        <a:miter lim="800000"/>
                        <a:headEnd type="none" w="sm" len="sm"/>
                        <a:tailEnd type="none" w="sm" len="sm"/>
                      </a:ln>
                    </wps:spPr>
                    <wps:txbx>
                      <w:txbxContent>
                        <w:p w14:paraId="0B40E5C9" w14:textId="77777777" w:rsidR="00E7029F" w:rsidRDefault="00000000">
                          <w:pPr>
                            <w:jc w:val="center"/>
                            <w:textDirection w:val="btLr"/>
                          </w:pPr>
                          <w:r>
                            <w:rPr>
                              <w:rFonts w:ascii="Verdana" w:eastAsia="Verdana" w:hAnsi="Verdana" w:cs="Verdana"/>
                              <w:b/>
                              <w:color w:val="000000"/>
                              <w:sz w:val="56"/>
                            </w:rPr>
                            <w:t>6</w:t>
                          </w:r>
                        </w:p>
                        <w:p w14:paraId="0B40E5CA" w14:textId="77777777" w:rsidR="00E7029F" w:rsidRDefault="00000000">
                          <w:pPr>
                            <w:jc w:val="center"/>
                            <w:textDirection w:val="btLr"/>
                          </w:pPr>
                          <w:r>
                            <w:rPr>
                              <w:rFonts w:ascii="Verdana" w:eastAsia="Verdana" w:hAnsi="Verdana" w:cs="Verdana"/>
                              <w:color w:val="000000"/>
                              <w:sz w:val="17"/>
                            </w:rPr>
                            <w:t>UNIDAD</w:t>
                          </w:r>
                        </w:p>
                        <w:p w14:paraId="0B40E5CB" w14:textId="77777777" w:rsidR="00E7029F" w:rsidRDefault="00E7029F">
                          <w:pPr>
                            <w:textDirection w:val="btLr"/>
                          </w:pPr>
                        </w:p>
                      </w:txbxContent>
                    </wps:txbx>
                    <wps:bodyPr spcFirstLastPara="1" wrap="square" lIns="0" tIns="0" rIns="0" bIns="0" anchor="t" anchorCtr="0">
                      <a:noAutofit/>
                    </wps:bodyPr>
                  </wps:wsp>
                </a:graphicData>
              </a:graphic>
            </wp:anchor>
          </w:drawing>
        </mc:Choice>
        <mc:Fallback>
          <w:pict>
            <v:rect w14:anchorId="0B40E5BD" id="Rectángulo 1" o:spid="_x0000_s1027" style="position:absolute;margin-left:-30pt;margin-top:3pt;width:49.15pt;height:4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" filled="f">
              <v:stroke startarrowwidth="narrow" startarrowlength="short" endarrowwidth="narrow" endarrowlength="short"/>
              <v:textbox inset="0,0,0,0">
                <w:txbxContent>
                  <w:p w14:paraId="0B40E5C9" w14:textId="77777777" w:rsidR="00E7029F" w:rsidRDefault="00000000">
                    <w:pPr>
                      <w:jc w:val="center"/>
                      <w:textDirection w:val="btLr"/>
                    </w:pPr>
                    <w:r>
                      <w:rPr>
                        <w:rFonts w:ascii="Verdana" w:eastAsia="Verdana" w:hAnsi="Verdana" w:cs="Verdana"/>
                        <w:b/>
                        <w:color w:val="000000"/>
                        <w:sz w:val="56"/>
                      </w:rPr>
                      <w:t>6</w:t>
                    </w:r>
                  </w:p>
                  <w:p w14:paraId="0B40E5CA" w14:textId="77777777" w:rsidR="00E7029F" w:rsidRDefault="00000000">
                    <w:pPr>
                      <w:jc w:val="center"/>
                      <w:textDirection w:val="btLr"/>
                    </w:pPr>
                    <w:r>
                      <w:rPr>
                        <w:rFonts w:ascii="Verdana" w:eastAsia="Verdana" w:hAnsi="Verdana" w:cs="Verdana"/>
                        <w:color w:val="000000"/>
                        <w:sz w:val="17"/>
                      </w:rPr>
                      <w:t>UNIDAD</w:t>
                    </w:r>
                  </w:p>
                  <w:p w14:paraId="0B40E5CB" w14:textId="77777777" w:rsidR="00E7029F" w:rsidRDefault="00E7029F">
                    <w:pPr>
                      <w:textDirection w:val="btLr"/>
                    </w:pPr>
                  </w:p>
                </w:txbxContent>
              </v:textbox>
            </v:rect>
          </w:pict>
        </mc:Fallback>
      </mc:AlternateContent>
    </w:r>
    <w:r>
      <w:rPr>
        <w:noProof/>
      </w:rPr>
      <w:drawing>
        <wp:anchor distT="0" distB="0" distL="114300" distR="114300" simplePos="0" relativeHeight="251660288" behindDoc="0" locked="0" layoutInCell="1" hidden="0" allowOverlap="1" wp14:anchorId="0B40E5BF" wp14:editId="0B40E5C0">
          <wp:simplePos x="0" y="0"/>
          <wp:positionH relativeFrom="column">
            <wp:posOffset>228600</wp:posOffset>
          </wp:positionH>
          <wp:positionV relativeFrom="paragraph">
            <wp:posOffset>50165</wp:posOffset>
          </wp:positionV>
          <wp:extent cx="614680" cy="61468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614680"/>
                  </a:xfrm>
                  <a:prstGeom prst="rect">
                    <a:avLst/>
                  </a:prstGeom>
                  <a:ln/>
                </pic:spPr>
              </pic:pic>
            </a:graphicData>
          </a:graphic>
        </wp:anchor>
      </w:drawing>
    </w:r>
  </w:p>
  <w:p w14:paraId="0B40E5B6" w14:textId="77777777" w:rsidR="00E7029F" w:rsidRDefault="00E7029F">
    <w:pPr>
      <w:tabs>
        <w:tab w:val="left" w:pos="1440"/>
      </w:tabs>
      <w:ind w:left="-360"/>
      <w:rPr>
        <w:rFonts w:ascii="Verdana" w:eastAsia="Verdana" w:hAnsi="Verdana" w:cs="Verdana"/>
        <w:color w:val="000000"/>
      </w:rPr>
    </w:pPr>
  </w:p>
  <w:p w14:paraId="0B40E5B7" w14:textId="77777777" w:rsidR="00E7029F" w:rsidRDefault="00000000">
    <w:pPr>
      <w:tabs>
        <w:tab w:val="left" w:pos="720"/>
      </w:tabs>
      <w:ind w:left="360"/>
      <w:rPr>
        <w:rFonts w:ascii="Verdana" w:eastAsia="Verdana" w:hAnsi="Verdana" w:cs="Verdana"/>
        <w:color w:val="000000"/>
        <w:sz w:val="36"/>
        <w:szCs w:val="36"/>
      </w:rPr>
    </w:pPr>
    <w:r>
      <w:rPr>
        <w:rFonts w:ascii="Verdana" w:eastAsia="Verdana" w:hAnsi="Verdana" w:cs="Verdana"/>
        <w:b/>
        <w:color w:val="000000"/>
        <w:sz w:val="36"/>
        <w:szCs w:val="36"/>
      </w:rPr>
      <w:tab/>
    </w:r>
    <w:r>
      <w:rPr>
        <w:rFonts w:ascii="Verdana" w:eastAsia="Verdana" w:hAnsi="Verdana" w:cs="Verdana"/>
        <w:b/>
        <w:color w:val="000000"/>
        <w:sz w:val="36"/>
        <w:szCs w:val="36"/>
      </w:rPr>
      <w:tab/>
      <w:t xml:space="preserve"> </w:t>
    </w:r>
    <w:r>
      <w:rPr>
        <w:noProof/>
      </w:rPr>
      <mc:AlternateContent>
        <mc:Choice Requires="wpg">
          <w:drawing>
            <wp:anchor distT="4294967295" distB="4294967295" distL="114300" distR="114300" simplePos="0" relativeHeight="251661312" behindDoc="0" locked="0" layoutInCell="1" hidden="0" allowOverlap="1" wp14:anchorId="0B40E5C1" wp14:editId="0B40E5C2">
              <wp:simplePos x="0" y="0"/>
              <wp:positionH relativeFrom="column">
                <wp:posOffset>1257300</wp:posOffset>
              </wp:positionH>
              <wp:positionV relativeFrom="paragraph">
                <wp:posOffset>335296</wp:posOffset>
              </wp:positionV>
              <wp:extent cx="5143500"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a:off x="2774250" y="3780000"/>
                        <a:ext cx="5143500" cy="0"/>
                      </a:xfrm>
                      <a:prstGeom prst="straightConnector1">
                        <a:avLst/>
                      </a:prstGeom>
                      <a:noFill/>
                      <a:ln w="9525" cap="flat" cmpd="sng">
                        <a:solidFill>
                          <a:srgbClr val="000000"/>
                        </a:solidFill>
                        <a:prstDash val="solid"/>
                        <a:round/>
                        <a:headEnd type="none" w="med" len="med"/>
                        <a:tailEnd type="none" w="med" len="med"/>
                      </a:ln>
                      <a:effectLst>
                        <a:outerShdw dist="12700" dir="5400000" sx="0" sy="0" rotWithShape="0">
                          <a:srgbClr val="808080"/>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1257300</wp:posOffset>
              </wp:positionH>
              <wp:positionV relativeFrom="paragraph">
                <wp:posOffset>335296</wp:posOffset>
              </wp:positionV>
              <wp:extent cx="5143500" cy="12700"/>
              <wp:effectExtent b="0" l="0" r="0" t="0"/>
              <wp:wrapNone/>
              <wp:docPr id="3"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51435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F2F72"/>
    <w:multiLevelType w:val="multilevel"/>
    <w:tmpl w:val="AC7E09C0"/>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numFmt w:val="bullet"/>
      <w:lvlText w:val="•"/>
      <w:lvlJc w:val="left"/>
      <w:pPr>
        <w:ind w:left="2145" w:hanging="705"/>
      </w:pPr>
      <w:rPr>
        <w:rFonts w:ascii="Verdana" w:eastAsia="Verdana" w:hAnsi="Verdana" w:cs="Verdana"/>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16cid:durableId="201379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9F"/>
    <w:rsid w:val="00040E52"/>
    <w:rsid w:val="0008705E"/>
    <w:rsid w:val="000A3292"/>
    <w:rsid w:val="000A408F"/>
    <w:rsid w:val="000F5FC3"/>
    <w:rsid w:val="00155953"/>
    <w:rsid w:val="001A5644"/>
    <w:rsid w:val="00207B28"/>
    <w:rsid w:val="00230F56"/>
    <w:rsid w:val="00260BD4"/>
    <w:rsid w:val="003414DA"/>
    <w:rsid w:val="00491BB4"/>
    <w:rsid w:val="00511693"/>
    <w:rsid w:val="00595662"/>
    <w:rsid w:val="005D347E"/>
    <w:rsid w:val="005D3AF0"/>
    <w:rsid w:val="006D1CC0"/>
    <w:rsid w:val="006D2822"/>
    <w:rsid w:val="00702CF0"/>
    <w:rsid w:val="007E04B4"/>
    <w:rsid w:val="00972A58"/>
    <w:rsid w:val="009D6002"/>
    <w:rsid w:val="00A05ACF"/>
    <w:rsid w:val="00A221DB"/>
    <w:rsid w:val="00A44913"/>
    <w:rsid w:val="00B5465A"/>
    <w:rsid w:val="00BA1391"/>
    <w:rsid w:val="00C926AA"/>
    <w:rsid w:val="00CD3AD9"/>
    <w:rsid w:val="00D228D9"/>
    <w:rsid w:val="00D25714"/>
    <w:rsid w:val="00D43BEF"/>
    <w:rsid w:val="00DD31B9"/>
    <w:rsid w:val="00E14674"/>
    <w:rsid w:val="00E7029F"/>
    <w:rsid w:val="00E803D2"/>
    <w:rsid w:val="00ED3E81"/>
    <w:rsid w:val="00F90AFC"/>
    <w:rsid w:val="00F9629C"/>
    <w:rsid w:val="00FB2ABD"/>
    <w:rsid w:val="00FC5F4D"/>
    <w:rsid w:val="00FF23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E50C"/>
  <w15:docId w15:val="{C0AB5079-C125-445F-9537-DCE8259C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91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2175</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Plaza Sáez</cp:lastModifiedBy>
  <cp:revision>27</cp:revision>
  <dcterms:created xsi:type="dcterms:W3CDTF">2024-01-10T08:14:00Z</dcterms:created>
  <dcterms:modified xsi:type="dcterms:W3CDTF">2024-03-17T09:28:00Z</dcterms:modified>
</cp:coreProperties>
</file>