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A5F24" w14:textId="4BA26847" w:rsidR="00A773F5" w:rsidRDefault="00A773F5" w:rsidP="00A773F5">
      <w:pPr>
        <w:rPr>
          <w:b/>
          <w:bCs/>
          <w:sz w:val="44"/>
          <w:szCs w:val="44"/>
          <w:u w:val="single"/>
        </w:rPr>
      </w:pPr>
      <w:r>
        <w:rPr>
          <w:b/>
          <w:bCs/>
          <w:sz w:val="44"/>
          <w:szCs w:val="44"/>
          <w:u w:val="single"/>
        </w:rPr>
        <w:t xml:space="preserve">Model Summary : Abstract  </w:t>
      </w:r>
    </w:p>
    <w:p w14:paraId="4B25F486" w14:textId="1548AD13" w:rsidR="00730AA7" w:rsidRPr="00A773F5" w:rsidRDefault="00723F59" w:rsidP="00A773F5">
      <w:pPr>
        <w:rPr>
          <w:b/>
          <w:bCs/>
          <w:sz w:val="44"/>
          <w:szCs w:val="44"/>
          <w:u w:val="single"/>
        </w:rPr>
      </w:pPr>
      <w:r w:rsidRPr="00723F59">
        <w:rPr>
          <w:b/>
          <w:bCs/>
          <w:sz w:val="44"/>
          <w:szCs w:val="44"/>
          <w:u w:val="single"/>
        </w:rPr>
        <w:t>Sentiment Analysis using NLTK &amp; Transformers</w:t>
      </w:r>
      <w:r w:rsidR="00B30C63">
        <w:rPr>
          <w:b/>
          <w:bCs/>
          <w:sz w:val="44"/>
          <w:szCs w:val="44"/>
          <w:u w:val="single"/>
        </w:rPr>
        <w:t xml:space="preserve"> </w:t>
      </w:r>
    </w:p>
    <w:p w14:paraId="2FBFDEDF" w14:textId="77777777" w:rsidR="00A773F5" w:rsidRPr="00A773F5" w:rsidRDefault="00A773F5" w:rsidP="00A773F5">
      <w:pPr>
        <w:rPr>
          <w:b/>
          <w:bCs/>
          <w:sz w:val="44"/>
          <w:szCs w:val="44"/>
          <w:u w:val="single"/>
        </w:rPr>
      </w:pPr>
      <w:r w:rsidRPr="00A773F5">
        <w:rPr>
          <w:b/>
          <w:bCs/>
          <w:sz w:val="44"/>
          <w:szCs w:val="44"/>
          <w:u w:val="single"/>
        </w:rPr>
        <w:t>1. Introduction</w:t>
      </w:r>
    </w:p>
    <w:p w14:paraId="68656F6A" w14:textId="72C41D0D" w:rsidR="00723F59" w:rsidRPr="00723F59" w:rsidRDefault="00723F59" w:rsidP="00723F59">
      <w:pPr>
        <w:rPr>
          <w:sz w:val="24"/>
          <w:szCs w:val="24"/>
        </w:rPr>
      </w:pPr>
      <w:r w:rsidRPr="00723F59">
        <w:rPr>
          <w:sz w:val="24"/>
          <w:szCs w:val="24"/>
        </w:rPr>
        <w:t>The dataset used in this project is sourced from Kaggle, specifically the Amazon Fine Food Reviews dataset. This project employs various approaches for sentiment analysis:</w:t>
      </w:r>
    </w:p>
    <w:p w14:paraId="7828111B" w14:textId="659B9EFB" w:rsidR="00723F59" w:rsidRPr="00723F59" w:rsidRDefault="00723F59" w:rsidP="00723F59">
      <w:pPr>
        <w:pStyle w:val="ListParagraph"/>
        <w:numPr>
          <w:ilvl w:val="1"/>
          <w:numId w:val="20"/>
        </w:numPr>
        <w:rPr>
          <w:b/>
          <w:bCs/>
          <w:sz w:val="28"/>
          <w:szCs w:val="28"/>
          <w:u w:val="single"/>
        </w:rPr>
      </w:pPr>
      <w:r w:rsidRPr="00723F59">
        <w:rPr>
          <w:b/>
          <w:bCs/>
          <w:sz w:val="28"/>
          <w:szCs w:val="28"/>
          <w:u w:val="single"/>
        </w:rPr>
        <w:t>Traditional Approach using Python NLTK Toolkit</w:t>
      </w:r>
      <w:r>
        <w:rPr>
          <w:b/>
          <w:bCs/>
          <w:sz w:val="28"/>
          <w:szCs w:val="28"/>
          <w:u w:val="single"/>
        </w:rPr>
        <w:t>-</w:t>
      </w:r>
    </w:p>
    <w:p w14:paraId="69B7B938" w14:textId="77777777" w:rsidR="00723F59" w:rsidRPr="00723F59" w:rsidRDefault="00723F59" w:rsidP="00723F59">
      <w:pPr>
        <w:pStyle w:val="ListParagraph"/>
        <w:numPr>
          <w:ilvl w:val="0"/>
          <w:numId w:val="22"/>
        </w:numPr>
        <w:rPr>
          <w:b/>
          <w:bCs/>
          <w:sz w:val="28"/>
          <w:szCs w:val="28"/>
          <w:u w:val="single"/>
        </w:rPr>
      </w:pPr>
      <w:r w:rsidRPr="00723F59">
        <w:rPr>
          <w:sz w:val="24"/>
          <w:szCs w:val="24"/>
        </w:rPr>
        <w:t>Initially, we used the traditional approach with the Python NLTK toolkit to fit the model for sentiment analysis.</w:t>
      </w:r>
    </w:p>
    <w:p w14:paraId="724F3031" w14:textId="760980B5" w:rsidR="00723F59" w:rsidRPr="00723F59" w:rsidRDefault="00723F59" w:rsidP="00723F59">
      <w:pPr>
        <w:rPr>
          <w:b/>
          <w:bCs/>
          <w:sz w:val="28"/>
          <w:szCs w:val="28"/>
          <w:u w:val="single"/>
        </w:rPr>
      </w:pPr>
      <w:r w:rsidRPr="00723F59">
        <w:rPr>
          <w:b/>
          <w:bCs/>
          <w:sz w:val="28"/>
          <w:szCs w:val="28"/>
          <w:u w:val="single"/>
        </w:rPr>
        <w:t>1.2 VADER Model: Valence Aware Dictionary and Sentiment Reasoner</w:t>
      </w:r>
      <w:r>
        <w:rPr>
          <w:b/>
          <w:bCs/>
          <w:sz w:val="28"/>
          <w:szCs w:val="28"/>
          <w:u w:val="single"/>
        </w:rPr>
        <w:t>-</w:t>
      </w:r>
    </w:p>
    <w:p w14:paraId="7B7FB2BB" w14:textId="77777777" w:rsidR="00723F59" w:rsidRPr="00723F59" w:rsidRDefault="00723F59" w:rsidP="00723F59">
      <w:pPr>
        <w:pStyle w:val="ListParagraph"/>
        <w:numPr>
          <w:ilvl w:val="0"/>
          <w:numId w:val="22"/>
        </w:numPr>
        <w:rPr>
          <w:sz w:val="24"/>
          <w:szCs w:val="24"/>
        </w:rPr>
      </w:pPr>
      <w:r w:rsidRPr="00723F59">
        <w:rPr>
          <w:sz w:val="24"/>
          <w:szCs w:val="24"/>
        </w:rPr>
        <w:t>We then used the VADER model, which utilizes a "bag of words" approach to perform sentiment analysis.</w:t>
      </w:r>
    </w:p>
    <w:p w14:paraId="19763877" w14:textId="56939009" w:rsidR="00723F59" w:rsidRPr="00723F59" w:rsidRDefault="00723F59" w:rsidP="00723F59">
      <w:pPr>
        <w:rPr>
          <w:b/>
          <w:bCs/>
          <w:sz w:val="28"/>
          <w:szCs w:val="28"/>
          <w:u w:val="single"/>
        </w:rPr>
      </w:pPr>
      <w:r w:rsidRPr="00723F59">
        <w:rPr>
          <w:b/>
          <w:bCs/>
          <w:sz w:val="28"/>
          <w:szCs w:val="28"/>
          <w:u w:val="single"/>
        </w:rPr>
        <w:t>1.3 R</w:t>
      </w:r>
      <w:r>
        <w:rPr>
          <w:b/>
          <w:bCs/>
          <w:sz w:val="28"/>
          <w:szCs w:val="28"/>
          <w:u w:val="single"/>
        </w:rPr>
        <w:t>O</w:t>
      </w:r>
      <w:r w:rsidRPr="00723F59">
        <w:rPr>
          <w:b/>
          <w:bCs/>
          <w:sz w:val="28"/>
          <w:szCs w:val="28"/>
          <w:u w:val="single"/>
        </w:rPr>
        <w:t>BERT</w:t>
      </w:r>
      <w:r>
        <w:rPr>
          <w:b/>
          <w:bCs/>
          <w:sz w:val="28"/>
          <w:szCs w:val="28"/>
          <w:u w:val="single"/>
        </w:rPr>
        <w:t>A</w:t>
      </w:r>
      <w:r w:rsidRPr="00723F59">
        <w:rPr>
          <w:b/>
          <w:bCs/>
          <w:sz w:val="28"/>
          <w:szCs w:val="28"/>
          <w:u w:val="single"/>
        </w:rPr>
        <w:t xml:space="preserve"> Model with Hugging Face</w:t>
      </w:r>
      <w:r>
        <w:rPr>
          <w:b/>
          <w:bCs/>
          <w:sz w:val="28"/>
          <w:szCs w:val="28"/>
          <w:u w:val="single"/>
        </w:rPr>
        <w:t>-</w:t>
      </w:r>
    </w:p>
    <w:p w14:paraId="0BE6C26D" w14:textId="77777777" w:rsidR="00723F59" w:rsidRPr="00723F59" w:rsidRDefault="00723F59" w:rsidP="00723F59">
      <w:pPr>
        <w:pStyle w:val="ListParagraph"/>
        <w:numPr>
          <w:ilvl w:val="0"/>
          <w:numId w:val="22"/>
        </w:numPr>
        <w:rPr>
          <w:sz w:val="24"/>
          <w:szCs w:val="24"/>
        </w:rPr>
      </w:pPr>
      <w:r w:rsidRPr="00723F59">
        <w:rPr>
          <w:sz w:val="24"/>
          <w:szCs w:val="24"/>
        </w:rPr>
        <w:t>Next, we employed the RoBERTa model provided by Hugging Face, leveraging transformers and the method of transfer learning. Although initially trained on Twitter reviews, the RoBERTa model can be fine-tuned on the Amazon Fine Food Reviews dataset.</w:t>
      </w:r>
    </w:p>
    <w:p w14:paraId="2EC4FFBC" w14:textId="77777777" w:rsidR="00723F59" w:rsidRDefault="00723F59" w:rsidP="00723F59">
      <w:pPr>
        <w:rPr>
          <w:b/>
          <w:bCs/>
          <w:sz w:val="28"/>
          <w:szCs w:val="28"/>
          <w:u w:val="single"/>
        </w:rPr>
      </w:pPr>
      <w:r w:rsidRPr="00723F59">
        <w:rPr>
          <w:b/>
          <w:bCs/>
          <w:sz w:val="28"/>
          <w:szCs w:val="28"/>
          <w:u w:val="single"/>
        </w:rPr>
        <w:t>1.4 Comparison between VADER and RoBERTa Model</w:t>
      </w:r>
      <w:r>
        <w:rPr>
          <w:b/>
          <w:bCs/>
          <w:sz w:val="28"/>
          <w:szCs w:val="28"/>
          <w:u w:val="single"/>
        </w:rPr>
        <w:t>-</w:t>
      </w:r>
    </w:p>
    <w:p w14:paraId="6BCA8487" w14:textId="5FD3DF7B" w:rsidR="00723F59" w:rsidRPr="00723F59" w:rsidRDefault="00723F59" w:rsidP="00723F59">
      <w:pPr>
        <w:pStyle w:val="ListParagraph"/>
        <w:numPr>
          <w:ilvl w:val="0"/>
          <w:numId w:val="22"/>
        </w:numPr>
        <w:rPr>
          <w:b/>
          <w:bCs/>
          <w:sz w:val="28"/>
          <w:szCs w:val="28"/>
          <w:u w:val="single"/>
        </w:rPr>
      </w:pPr>
      <w:r w:rsidRPr="00723F59">
        <w:rPr>
          <w:sz w:val="24"/>
          <w:szCs w:val="24"/>
        </w:rPr>
        <w:t>A comparison was made between the VADER model and the RoBERTa model to evaluate their effectiveness.</w:t>
      </w:r>
    </w:p>
    <w:p w14:paraId="14DA9214" w14:textId="095A6467" w:rsidR="00723F59" w:rsidRPr="00723F59" w:rsidRDefault="00723F59" w:rsidP="00723F59">
      <w:pPr>
        <w:rPr>
          <w:b/>
          <w:bCs/>
          <w:sz w:val="28"/>
          <w:szCs w:val="28"/>
          <w:u w:val="single"/>
        </w:rPr>
      </w:pPr>
      <w:r w:rsidRPr="00723F59">
        <w:rPr>
          <w:b/>
          <w:bCs/>
          <w:sz w:val="28"/>
          <w:szCs w:val="28"/>
          <w:u w:val="single"/>
        </w:rPr>
        <w:t>1.5 Pretrained Pipelines for Sentiment Analysis Using Hugging Face</w:t>
      </w:r>
    </w:p>
    <w:p w14:paraId="708FCC9B" w14:textId="77777777" w:rsidR="00723F59" w:rsidRPr="00723F59" w:rsidRDefault="00723F59" w:rsidP="00723F59">
      <w:pPr>
        <w:pStyle w:val="ListParagraph"/>
        <w:numPr>
          <w:ilvl w:val="0"/>
          <w:numId w:val="22"/>
        </w:numPr>
        <w:rPr>
          <w:sz w:val="24"/>
          <w:szCs w:val="24"/>
        </w:rPr>
      </w:pPr>
      <w:r w:rsidRPr="00723F59">
        <w:rPr>
          <w:sz w:val="24"/>
          <w:szCs w:val="24"/>
        </w:rPr>
        <w:t>We explored pretrained pipelines for sentiment analysis using the Hugging Face library.</w:t>
      </w:r>
    </w:p>
    <w:p w14:paraId="3077941C" w14:textId="1429CB34" w:rsidR="0025556E" w:rsidRPr="00723F59" w:rsidRDefault="00723F59" w:rsidP="00723F59">
      <w:pPr>
        <w:pStyle w:val="ListParagraph"/>
        <w:numPr>
          <w:ilvl w:val="0"/>
          <w:numId w:val="23"/>
        </w:numPr>
        <w:rPr>
          <w:sz w:val="24"/>
          <w:szCs w:val="24"/>
        </w:rPr>
      </w:pPr>
      <w:r w:rsidRPr="00723F59">
        <w:rPr>
          <w:b/>
          <w:bCs/>
          <w:sz w:val="24"/>
          <w:szCs w:val="24"/>
          <w:u w:val="single"/>
        </w:rPr>
        <w:t>Libraries Used:</w:t>
      </w:r>
      <w:r w:rsidRPr="00723F59">
        <w:rPr>
          <w:sz w:val="24"/>
          <w:szCs w:val="24"/>
        </w:rPr>
        <w:t xml:space="preserve"> numpy, pandas, seaborn, matplotlib, nltk, tensorflow, keras, transformers</w:t>
      </w:r>
    </w:p>
    <w:p w14:paraId="74A8517E" w14:textId="39EE90E1" w:rsidR="00A773F5" w:rsidRPr="00A773F5" w:rsidRDefault="00A773F5" w:rsidP="00A773F5">
      <w:pPr>
        <w:rPr>
          <w:b/>
          <w:bCs/>
          <w:sz w:val="44"/>
          <w:szCs w:val="44"/>
          <w:u w:val="single"/>
        </w:rPr>
      </w:pPr>
      <w:r w:rsidRPr="00A773F5">
        <w:rPr>
          <w:b/>
          <w:bCs/>
          <w:sz w:val="44"/>
          <w:szCs w:val="44"/>
          <w:u w:val="single"/>
        </w:rPr>
        <w:t>2. Model Preprocessing</w:t>
      </w:r>
    </w:p>
    <w:p w14:paraId="784B43CF" w14:textId="11F3DE1B" w:rsidR="00A773F5" w:rsidRPr="00A773F5" w:rsidRDefault="00A773F5" w:rsidP="00A773F5">
      <w:pPr>
        <w:rPr>
          <w:b/>
          <w:bCs/>
          <w:sz w:val="36"/>
          <w:szCs w:val="36"/>
        </w:rPr>
      </w:pPr>
      <w:r>
        <w:rPr>
          <w:b/>
          <w:bCs/>
          <w:sz w:val="36"/>
          <w:szCs w:val="36"/>
        </w:rPr>
        <w:t>2.1)</w:t>
      </w:r>
      <w:r w:rsidR="00730AA7" w:rsidRPr="00730AA7">
        <w:t xml:space="preserve"> </w:t>
      </w:r>
      <w:r w:rsidR="00730AA7" w:rsidRPr="00730AA7">
        <w:rPr>
          <w:b/>
          <w:bCs/>
          <w:sz w:val="36"/>
          <w:szCs w:val="36"/>
        </w:rPr>
        <w:t>Data Cleaning</w:t>
      </w:r>
    </w:p>
    <w:p w14:paraId="57E8F87E" w14:textId="2603B6B0" w:rsidR="00723F59" w:rsidRPr="00723F59" w:rsidRDefault="00723F59" w:rsidP="00723F59">
      <w:pPr>
        <w:rPr>
          <w:b/>
          <w:bCs/>
          <w:sz w:val="26"/>
          <w:szCs w:val="26"/>
          <w:u w:val="single"/>
        </w:rPr>
      </w:pPr>
      <w:r w:rsidRPr="00723F59">
        <w:rPr>
          <w:b/>
          <w:bCs/>
          <w:sz w:val="26"/>
          <w:szCs w:val="26"/>
          <w:u w:val="single"/>
        </w:rPr>
        <w:t>2.1</w:t>
      </w:r>
      <w:r w:rsidR="0070083E">
        <w:rPr>
          <w:b/>
          <w:bCs/>
          <w:sz w:val="26"/>
          <w:szCs w:val="26"/>
          <w:u w:val="single"/>
        </w:rPr>
        <w:t>.1</w:t>
      </w:r>
      <w:r w:rsidRPr="00723F59">
        <w:rPr>
          <w:b/>
          <w:bCs/>
          <w:sz w:val="26"/>
          <w:szCs w:val="26"/>
          <w:u w:val="single"/>
        </w:rPr>
        <w:t xml:space="preserve"> Quick EDA</w:t>
      </w:r>
    </w:p>
    <w:p w14:paraId="68E410CD" w14:textId="2AD018A2" w:rsidR="00723F59" w:rsidRDefault="00723F59" w:rsidP="00723F59">
      <w:pPr>
        <w:pStyle w:val="ListParagraph"/>
        <w:numPr>
          <w:ilvl w:val="0"/>
          <w:numId w:val="22"/>
        </w:numPr>
        <w:rPr>
          <w:sz w:val="26"/>
          <w:szCs w:val="26"/>
        </w:rPr>
      </w:pPr>
      <w:r w:rsidRPr="00723F59">
        <w:rPr>
          <w:sz w:val="26"/>
          <w:szCs w:val="26"/>
        </w:rPr>
        <w:t>Performed exploratory data analysis (EDA) using various visualizations such as bar plots, dist plots, and count plots.</w:t>
      </w:r>
    </w:p>
    <w:p w14:paraId="1D9F1C98" w14:textId="77777777" w:rsidR="00723F59" w:rsidRPr="00723F59" w:rsidRDefault="00723F59" w:rsidP="00723F59">
      <w:pPr>
        <w:ind w:left="360"/>
        <w:rPr>
          <w:sz w:val="26"/>
          <w:szCs w:val="26"/>
        </w:rPr>
      </w:pPr>
    </w:p>
    <w:p w14:paraId="243DDB58" w14:textId="4E0CCB07" w:rsidR="00723F59" w:rsidRDefault="00723F59" w:rsidP="00723F59">
      <w:pPr>
        <w:rPr>
          <w:b/>
          <w:bCs/>
          <w:sz w:val="26"/>
          <w:szCs w:val="26"/>
          <w:u w:val="single"/>
        </w:rPr>
      </w:pPr>
      <w:r w:rsidRPr="00723F59">
        <w:rPr>
          <w:b/>
          <w:bCs/>
          <w:sz w:val="26"/>
          <w:szCs w:val="26"/>
          <w:u w:val="single"/>
        </w:rPr>
        <w:lastRenderedPageBreak/>
        <w:t>2.</w:t>
      </w:r>
      <w:r w:rsidR="0070083E">
        <w:rPr>
          <w:b/>
          <w:bCs/>
          <w:sz w:val="26"/>
          <w:szCs w:val="26"/>
          <w:u w:val="single"/>
        </w:rPr>
        <w:t>1.2</w:t>
      </w:r>
      <w:r w:rsidRPr="00723F59">
        <w:rPr>
          <w:b/>
          <w:bCs/>
          <w:sz w:val="26"/>
          <w:szCs w:val="26"/>
          <w:u w:val="single"/>
        </w:rPr>
        <w:t xml:space="preserve"> Basic NLTK Tokenization</w:t>
      </w:r>
    </w:p>
    <w:p w14:paraId="3D4EC880" w14:textId="1B54EE12" w:rsidR="00CA28CF" w:rsidRPr="00723F59" w:rsidRDefault="00723F59" w:rsidP="00723F59">
      <w:pPr>
        <w:rPr>
          <w:b/>
          <w:bCs/>
          <w:sz w:val="26"/>
          <w:szCs w:val="26"/>
          <w:u w:val="single"/>
        </w:rPr>
      </w:pPr>
      <w:r w:rsidRPr="00723F59">
        <w:rPr>
          <w:sz w:val="26"/>
          <w:szCs w:val="26"/>
        </w:rPr>
        <w:t>Applied NLTK's word_tokenize method for tokenization, followed by part-of-speech (POS) tagging to identify the grammatical tags of words such as determiners, nouns, pronouns, and verbs.</w:t>
      </w:r>
    </w:p>
    <w:p w14:paraId="5AE11D1E" w14:textId="1D656280" w:rsidR="00B30C63" w:rsidRPr="00723F59" w:rsidRDefault="00A773F5" w:rsidP="00CA28CF">
      <w:pPr>
        <w:rPr>
          <w:b/>
          <w:bCs/>
          <w:sz w:val="44"/>
          <w:szCs w:val="44"/>
          <w:u w:val="single"/>
        </w:rPr>
      </w:pPr>
      <w:r w:rsidRPr="00A773F5">
        <w:rPr>
          <w:b/>
          <w:bCs/>
          <w:sz w:val="44"/>
          <w:szCs w:val="44"/>
          <w:u w:val="single"/>
        </w:rPr>
        <w:t xml:space="preserve">3. </w:t>
      </w:r>
      <w:r w:rsidR="00730AA7" w:rsidRPr="00730AA7">
        <w:rPr>
          <w:b/>
          <w:bCs/>
          <w:sz w:val="44"/>
          <w:szCs w:val="44"/>
          <w:u w:val="single"/>
        </w:rPr>
        <w:t>Model Building</w:t>
      </w:r>
    </w:p>
    <w:p w14:paraId="16FA1E3B" w14:textId="37A7FD9E" w:rsidR="00723F59" w:rsidRPr="00723F59" w:rsidRDefault="00723F59" w:rsidP="00723F59">
      <w:pPr>
        <w:rPr>
          <w:b/>
          <w:bCs/>
          <w:sz w:val="32"/>
          <w:szCs w:val="32"/>
          <w:u w:val="single"/>
        </w:rPr>
      </w:pPr>
      <w:r w:rsidRPr="00723F59">
        <w:rPr>
          <w:b/>
          <w:bCs/>
          <w:sz w:val="32"/>
          <w:szCs w:val="32"/>
          <w:u w:val="single"/>
        </w:rPr>
        <w:t>3.1 VADER Sentiment Scoring</w:t>
      </w:r>
      <w:r>
        <w:rPr>
          <w:b/>
          <w:bCs/>
          <w:sz w:val="32"/>
          <w:szCs w:val="32"/>
          <w:u w:val="single"/>
        </w:rPr>
        <w:t>:</w:t>
      </w:r>
    </w:p>
    <w:p w14:paraId="146679AE" w14:textId="77777777" w:rsidR="00723F59" w:rsidRPr="00723F59" w:rsidRDefault="00723F59" w:rsidP="00723F59">
      <w:pPr>
        <w:pStyle w:val="ListParagraph"/>
        <w:numPr>
          <w:ilvl w:val="0"/>
          <w:numId w:val="23"/>
        </w:numPr>
        <w:rPr>
          <w:sz w:val="26"/>
          <w:szCs w:val="26"/>
        </w:rPr>
      </w:pPr>
      <w:r w:rsidRPr="00723F59">
        <w:rPr>
          <w:sz w:val="26"/>
          <w:szCs w:val="26"/>
        </w:rPr>
        <w:t>Used NLTK's SentimentIntensityAnalyzer to obtain negative, neutral, and positive scores of the text. The VADER model follows a "bag of words" approach where:</w:t>
      </w:r>
    </w:p>
    <w:p w14:paraId="3A56BD30" w14:textId="77777777" w:rsidR="00723F59" w:rsidRPr="00723F59" w:rsidRDefault="00723F59" w:rsidP="00723F59">
      <w:pPr>
        <w:pStyle w:val="ListParagraph"/>
        <w:numPr>
          <w:ilvl w:val="0"/>
          <w:numId w:val="23"/>
        </w:numPr>
        <w:rPr>
          <w:sz w:val="26"/>
          <w:szCs w:val="26"/>
        </w:rPr>
      </w:pPr>
      <w:r w:rsidRPr="00723F59">
        <w:rPr>
          <w:sz w:val="26"/>
          <w:szCs w:val="26"/>
        </w:rPr>
        <w:t>Stop words are removed as they do not contribute to sentiment.</w:t>
      </w:r>
    </w:p>
    <w:p w14:paraId="2CA49E06" w14:textId="77777777" w:rsidR="00723F59" w:rsidRPr="00723F59" w:rsidRDefault="00723F59" w:rsidP="00723F59">
      <w:pPr>
        <w:pStyle w:val="ListParagraph"/>
        <w:numPr>
          <w:ilvl w:val="0"/>
          <w:numId w:val="23"/>
        </w:numPr>
        <w:rPr>
          <w:sz w:val="26"/>
          <w:szCs w:val="26"/>
        </w:rPr>
      </w:pPr>
      <w:r w:rsidRPr="00723F59">
        <w:rPr>
          <w:sz w:val="26"/>
          <w:szCs w:val="26"/>
        </w:rPr>
        <w:t>Each word is scored individually, and the total score is computed.</w:t>
      </w:r>
    </w:p>
    <w:p w14:paraId="424F1FE0" w14:textId="77777777" w:rsidR="00723F59" w:rsidRPr="00723F59" w:rsidRDefault="00723F59" w:rsidP="00723F59">
      <w:pPr>
        <w:pStyle w:val="ListParagraph"/>
        <w:numPr>
          <w:ilvl w:val="0"/>
          <w:numId w:val="23"/>
        </w:numPr>
        <w:rPr>
          <w:sz w:val="26"/>
          <w:szCs w:val="26"/>
        </w:rPr>
      </w:pPr>
      <w:r w:rsidRPr="00723F59">
        <w:rPr>
          <w:sz w:val="26"/>
          <w:szCs w:val="26"/>
        </w:rPr>
        <w:t>Created an object of SentimentIntensityAnalyzer, fitted data, and conducted sentiment analysis using polarity scores. We considered 5-star ratings as positive reviews and vice versa.</w:t>
      </w:r>
    </w:p>
    <w:p w14:paraId="0A945D1C" w14:textId="053CC167" w:rsidR="00723F59" w:rsidRPr="00723F59" w:rsidRDefault="00723F59" w:rsidP="00723F59">
      <w:pPr>
        <w:ind w:left="360"/>
        <w:rPr>
          <w:sz w:val="26"/>
          <w:szCs w:val="26"/>
        </w:rPr>
      </w:pPr>
      <w:r w:rsidRPr="00723F59">
        <w:rPr>
          <w:sz w:val="26"/>
          <w:szCs w:val="26"/>
        </w:rPr>
        <w:drawing>
          <wp:inline distT="0" distB="0" distL="0" distR="0" wp14:anchorId="06D42CA4" wp14:editId="58F965D2">
            <wp:extent cx="5731510" cy="3135630"/>
            <wp:effectExtent l="0" t="0" r="2540" b="7620"/>
            <wp:docPr id="138913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36723" name=""/>
                    <pic:cNvPicPr/>
                  </pic:nvPicPr>
                  <pic:blipFill>
                    <a:blip r:embed="rId7"/>
                    <a:stretch>
                      <a:fillRect/>
                    </a:stretch>
                  </pic:blipFill>
                  <pic:spPr>
                    <a:xfrm>
                      <a:off x="0" y="0"/>
                      <a:ext cx="5731510" cy="3135630"/>
                    </a:xfrm>
                    <a:prstGeom prst="rect">
                      <a:avLst/>
                    </a:prstGeom>
                  </pic:spPr>
                </pic:pic>
              </a:graphicData>
            </a:graphic>
          </wp:inline>
        </w:drawing>
      </w:r>
    </w:p>
    <w:p w14:paraId="7086AA17" w14:textId="77777777" w:rsidR="00723F59" w:rsidRPr="00723F59" w:rsidRDefault="00723F59" w:rsidP="00723F59">
      <w:pPr>
        <w:ind w:left="360"/>
        <w:rPr>
          <w:b/>
          <w:bCs/>
          <w:sz w:val="32"/>
          <w:szCs w:val="32"/>
          <w:u w:val="single"/>
        </w:rPr>
      </w:pPr>
      <w:r w:rsidRPr="00723F59">
        <w:rPr>
          <w:b/>
          <w:bCs/>
          <w:sz w:val="32"/>
          <w:szCs w:val="32"/>
          <w:u w:val="single"/>
        </w:rPr>
        <w:t>3.2 Drawbacks of VADER</w:t>
      </w:r>
    </w:p>
    <w:p w14:paraId="3272829B" w14:textId="77777777" w:rsidR="00723F59" w:rsidRDefault="00723F59" w:rsidP="00723F59">
      <w:pPr>
        <w:pStyle w:val="ListParagraph"/>
        <w:numPr>
          <w:ilvl w:val="0"/>
          <w:numId w:val="24"/>
        </w:numPr>
        <w:rPr>
          <w:sz w:val="26"/>
          <w:szCs w:val="26"/>
        </w:rPr>
      </w:pPr>
      <w:r w:rsidRPr="00723F59">
        <w:rPr>
          <w:sz w:val="26"/>
          <w:szCs w:val="26"/>
        </w:rPr>
        <w:t xml:space="preserve">The VADER model scores each word individually but cannot comprehend the context and relationships among words, making it less effective for sentences with sarcasm, slang, idioms, etc. </w:t>
      </w:r>
    </w:p>
    <w:p w14:paraId="1ACA02D0" w14:textId="77777777" w:rsidR="0070083E" w:rsidRDefault="00723F59" w:rsidP="0070083E">
      <w:pPr>
        <w:pStyle w:val="ListParagraph"/>
        <w:numPr>
          <w:ilvl w:val="0"/>
          <w:numId w:val="24"/>
        </w:numPr>
        <w:rPr>
          <w:sz w:val="26"/>
          <w:szCs w:val="26"/>
        </w:rPr>
      </w:pPr>
      <w:r w:rsidRPr="00723F59">
        <w:rPr>
          <w:sz w:val="26"/>
          <w:szCs w:val="26"/>
        </w:rPr>
        <w:t>This limitation is addressed by the RoBERTa model, which</w:t>
      </w:r>
      <w:r w:rsidR="0070083E">
        <w:rPr>
          <w:sz w:val="26"/>
          <w:szCs w:val="26"/>
        </w:rPr>
        <w:t xml:space="preserve"> </w:t>
      </w:r>
      <w:r w:rsidRPr="00723F59">
        <w:rPr>
          <w:sz w:val="26"/>
          <w:szCs w:val="26"/>
        </w:rPr>
        <w:t>Uses a model trained on a large corpus of data.</w:t>
      </w:r>
      <w:r w:rsidRPr="0070083E">
        <w:rPr>
          <w:sz w:val="26"/>
          <w:szCs w:val="26"/>
        </w:rPr>
        <w:t>Accounts for the context related to other words.</w:t>
      </w:r>
    </w:p>
    <w:p w14:paraId="3A7BAF24" w14:textId="26014BE9" w:rsidR="00723F59" w:rsidRPr="0070083E" w:rsidRDefault="00723F59" w:rsidP="0070083E">
      <w:pPr>
        <w:pStyle w:val="ListParagraph"/>
        <w:numPr>
          <w:ilvl w:val="0"/>
          <w:numId w:val="24"/>
        </w:numPr>
        <w:rPr>
          <w:sz w:val="26"/>
          <w:szCs w:val="26"/>
        </w:rPr>
      </w:pPr>
      <w:r w:rsidRPr="0070083E">
        <w:rPr>
          <w:sz w:val="26"/>
          <w:szCs w:val="26"/>
        </w:rPr>
        <w:lastRenderedPageBreak/>
        <w:t>We performed transfer learning with the RoBERTa model from Hugging Face on the Amazon Fine Food Reviews dataset.</w:t>
      </w:r>
    </w:p>
    <w:p w14:paraId="35FADC09" w14:textId="77777777" w:rsidR="00723F59" w:rsidRPr="0070083E" w:rsidRDefault="00723F59" w:rsidP="00723F59">
      <w:pPr>
        <w:ind w:left="360"/>
        <w:rPr>
          <w:b/>
          <w:bCs/>
          <w:sz w:val="32"/>
          <w:szCs w:val="32"/>
          <w:u w:val="single"/>
        </w:rPr>
      </w:pPr>
      <w:r w:rsidRPr="0070083E">
        <w:rPr>
          <w:b/>
          <w:bCs/>
          <w:sz w:val="32"/>
          <w:szCs w:val="32"/>
          <w:u w:val="single"/>
        </w:rPr>
        <w:t>3.3 Combining Scores from VADER and RoBERTa</w:t>
      </w:r>
    </w:p>
    <w:p w14:paraId="73D80495" w14:textId="77777777" w:rsidR="00723F59" w:rsidRPr="0070083E" w:rsidRDefault="00723F59" w:rsidP="0070083E">
      <w:pPr>
        <w:pStyle w:val="ListParagraph"/>
        <w:numPr>
          <w:ilvl w:val="0"/>
          <w:numId w:val="25"/>
        </w:numPr>
        <w:rPr>
          <w:sz w:val="26"/>
          <w:szCs w:val="26"/>
        </w:rPr>
      </w:pPr>
      <w:r w:rsidRPr="0070083E">
        <w:rPr>
          <w:sz w:val="26"/>
          <w:szCs w:val="26"/>
        </w:rPr>
        <w:t>Combined the negative, neutral, and positive scores from both the VADER and RoBERTa models for each sentence in a table and concatenated these columns into the original dataframe.</w:t>
      </w:r>
    </w:p>
    <w:p w14:paraId="5F6F85AE" w14:textId="5468488A" w:rsidR="00723F59" w:rsidRPr="00723F59" w:rsidRDefault="00723F59" w:rsidP="00723F59">
      <w:pPr>
        <w:ind w:left="360"/>
        <w:rPr>
          <w:sz w:val="26"/>
          <w:szCs w:val="26"/>
        </w:rPr>
      </w:pPr>
      <w:r w:rsidRPr="004C57F8">
        <w:rPr>
          <w:sz w:val="24"/>
          <w:szCs w:val="24"/>
        </w:rPr>
        <w:drawing>
          <wp:inline distT="0" distB="0" distL="0" distR="0" wp14:anchorId="3FB3B84A" wp14:editId="31FCFBD1">
            <wp:extent cx="3927944" cy="1873019"/>
            <wp:effectExtent l="0" t="0" r="0" b="0"/>
            <wp:docPr id="212284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21096" name=""/>
                    <pic:cNvPicPr/>
                  </pic:nvPicPr>
                  <pic:blipFill>
                    <a:blip r:embed="rId8"/>
                    <a:stretch>
                      <a:fillRect/>
                    </a:stretch>
                  </pic:blipFill>
                  <pic:spPr>
                    <a:xfrm>
                      <a:off x="0" y="0"/>
                      <a:ext cx="3957767" cy="1887240"/>
                    </a:xfrm>
                    <a:prstGeom prst="rect">
                      <a:avLst/>
                    </a:prstGeom>
                  </pic:spPr>
                </pic:pic>
              </a:graphicData>
            </a:graphic>
          </wp:inline>
        </w:drawing>
      </w:r>
    </w:p>
    <w:p w14:paraId="59D1C8E7" w14:textId="3AC2DB84" w:rsidR="00730AA7" w:rsidRPr="00CA28CF" w:rsidRDefault="00730AA7" w:rsidP="00CA28CF">
      <w:pPr>
        <w:ind w:left="360"/>
        <w:rPr>
          <w:sz w:val="26"/>
          <w:szCs w:val="26"/>
        </w:rPr>
      </w:pPr>
    </w:p>
    <w:p w14:paraId="53DCC7ED" w14:textId="04F02A81" w:rsidR="00723F59" w:rsidRPr="0070083E" w:rsidRDefault="00723F59" w:rsidP="0070083E">
      <w:pPr>
        <w:rPr>
          <w:b/>
          <w:bCs/>
          <w:sz w:val="32"/>
          <w:szCs w:val="32"/>
          <w:u w:val="single"/>
        </w:rPr>
      </w:pPr>
      <w:r w:rsidRPr="0070083E">
        <w:rPr>
          <w:b/>
          <w:bCs/>
          <w:sz w:val="32"/>
          <w:szCs w:val="32"/>
          <w:u w:val="single"/>
        </w:rPr>
        <w:t>3.4 Using Hugging Face Pipelines</w:t>
      </w:r>
    </w:p>
    <w:p w14:paraId="4DB3D2F0" w14:textId="57EEACAF" w:rsidR="00B30C63" w:rsidRDefault="00723F59" w:rsidP="00723F59">
      <w:pPr>
        <w:pStyle w:val="ListParagraph"/>
        <w:numPr>
          <w:ilvl w:val="0"/>
          <w:numId w:val="14"/>
        </w:numPr>
        <w:rPr>
          <w:sz w:val="26"/>
          <w:szCs w:val="26"/>
        </w:rPr>
      </w:pPr>
      <w:r w:rsidRPr="00723F59">
        <w:rPr>
          <w:sz w:val="26"/>
          <w:szCs w:val="26"/>
        </w:rPr>
        <w:t>A quick and easy way to run sentiment predictions is using Hugging Face pipelines:</w:t>
      </w:r>
    </w:p>
    <w:p w14:paraId="220942D6" w14:textId="77777777" w:rsidR="00723F59" w:rsidRPr="00723F59" w:rsidRDefault="00723F59" w:rsidP="00723F59">
      <w:pPr>
        <w:pStyle w:val="ListParagraph"/>
        <w:numPr>
          <w:ilvl w:val="0"/>
          <w:numId w:val="14"/>
        </w:numPr>
        <w:rPr>
          <w:sz w:val="26"/>
          <w:szCs w:val="26"/>
        </w:rPr>
      </w:pPr>
      <w:r w:rsidRPr="00723F59">
        <w:rPr>
          <w:sz w:val="26"/>
          <w:szCs w:val="26"/>
        </w:rPr>
        <w:t>from transformers import pipeline</w:t>
      </w:r>
    </w:p>
    <w:p w14:paraId="5855D2B3" w14:textId="77777777" w:rsidR="00723F59" w:rsidRPr="00723F59" w:rsidRDefault="00723F59" w:rsidP="0070083E">
      <w:pPr>
        <w:pStyle w:val="ListParagraph"/>
        <w:rPr>
          <w:sz w:val="26"/>
          <w:szCs w:val="26"/>
        </w:rPr>
      </w:pPr>
      <w:r w:rsidRPr="00723F59">
        <w:rPr>
          <w:sz w:val="26"/>
          <w:szCs w:val="26"/>
        </w:rPr>
        <w:t>sent_pipeline = pipeline("sentiment-analysis")</w:t>
      </w:r>
    </w:p>
    <w:p w14:paraId="6F80F763" w14:textId="77777777" w:rsidR="00723F59" w:rsidRPr="00723F59" w:rsidRDefault="00723F59" w:rsidP="00723F59">
      <w:pPr>
        <w:pStyle w:val="ListParagraph"/>
        <w:numPr>
          <w:ilvl w:val="0"/>
          <w:numId w:val="14"/>
        </w:numPr>
        <w:rPr>
          <w:sz w:val="26"/>
          <w:szCs w:val="26"/>
        </w:rPr>
      </w:pPr>
      <w:r w:rsidRPr="00723F59">
        <w:rPr>
          <w:sz w:val="26"/>
          <w:szCs w:val="26"/>
        </w:rPr>
        <w:t>example = sent_pipeline("Make sure to be happy and enjoy life")</w:t>
      </w:r>
    </w:p>
    <w:p w14:paraId="69CE4817" w14:textId="419F936A" w:rsidR="00723F59" w:rsidRDefault="00723F59" w:rsidP="0070083E">
      <w:pPr>
        <w:pStyle w:val="ListParagraph"/>
        <w:rPr>
          <w:sz w:val="26"/>
          <w:szCs w:val="26"/>
        </w:rPr>
      </w:pPr>
      <w:r w:rsidRPr="00723F59">
        <w:rPr>
          <w:sz w:val="26"/>
          <w:szCs w:val="26"/>
        </w:rPr>
        <w:t># Output: [{'label': 'POSITIVE', 'score': 0.9923}]</w:t>
      </w:r>
    </w:p>
    <w:p w14:paraId="505DA952" w14:textId="6F004FFA" w:rsidR="00723F59" w:rsidRPr="00723F59" w:rsidRDefault="00723F59" w:rsidP="00723F59">
      <w:pPr>
        <w:ind w:left="360"/>
        <w:rPr>
          <w:sz w:val="26"/>
          <w:szCs w:val="26"/>
        </w:rPr>
      </w:pPr>
      <w:r w:rsidRPr="0025556E">
        <w:drawing>
          <wp:inline distT="0" distB="0" distL="0" distR="0" wp14:anchorId="7A092380" wp14:editId="4BA3E51A">
            <wp:extent cx="1574358" cy="1122149"/>
            <wp:effectExtent l="0" t="0" r="6985" b="1905"/>
            <wp:docPr id="60051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4001" name=""/>
                    <pic:cNvPicPr/>
                  </pic:nvPicPr>
                  <pic:blipFill>
                    <a:blip r:embed="rId9"/>
                    <a:stretch>
                      <a:fillRect/>
                    </a:stretch>
                  </pic:blipFill>
                  <pic:spPr>
                    <a:xfrm>
                      <a:off x="0" y="0"/>
                      <a:ext cx="1585967" cy="1130424"/>
                    </a:xfrm>
                    <a:prstGeom prst="rect">
                      <a:avLst/>
                    </a:prstGeom>
                  </pic:spPr>
                </pic:pic>
              </a:graphicData>
            </a:graphic>
          </wp:inline>
        </w:drawing>
      </w:r>
    </w:p>
    <w:p w14:paraId="7ADD1B10" w14:textId="77777777" w:rsidR="00730AA7" w:rsidRDefault="00730AA7" w:rsidP="00730AA7">
      <w:pPr>
        <w:rPr>
          <w:sz w:val="26"/>
          <w:szCs w:val="26"/>
        </w:rPr>
      </w:pPr>
    </w:p>
    <w:p w14:paraId="4A996863" w14:textId="5516DA48" w:rsidR="00B30C63" w:rsidRPr="00CA28CF" w:rsidRDefault="0070083E" w:rsidP="00CA28CF">
      <w:pPr>
        <w:rPr>
          <w:sz w:val="28"/>
          <w:szCs w:val="28"/>
          <w:u w:val="single"/>
        </w:rPr>
      </w:pPr>
      <w:r>
        <w:rPr>
          <w:b/>
          <w:bCs/>
          <w:sz w:val="44"/>
          <w:szCs w:val="44"/>
          <w:u w:val="single"/>
        </w:rPr>
        <w:t>4.</w:t>
      </w:r>
      <w:r w:rsidR="00A773F5" w:rsidRPr="00CA28CF">
        <w:rPr>
          <w:b/>
          <w:bCs/>
          <w:sz w:val="44"/>
          <w:szCs w:val="44"/>
          <w:u w:val="single"/>
        </w:rPr>
        <w:t xml:space="preserve"> Conclusion</w:t>
      </w:r>
    </w:p>
    <w:p w14:paraId="61BF0AC4" w14:textId="074BAB07" w:rsidR="00011330" w:rsidRPr="0070083E" w:rsidRDefault="00723F59" w:rsidP="0070083E">
      <w:pPr>
        <w:pStyle w:val="ListParagraph"/>
        <w:numPr>
          <w:ilvl w:val="0"/>
          <w:numId w:val="14"/>
        </w:numPr>
        <w:rPr>
          <w:sz w:val="28"/>
          <w:szCs w:val="28"/>
        </w:rPr>
      </w:pPr>
      <w:r w:rsidRPr="00723F59">
        <w:rPr>
          <w:sz w:val="28"/>
          <w:szCs w:val="28"/>
        </w:rPr>
        <w:t xml:space="preserve">The implementation of sentiment analysis on the Amazon Fine Food Reviews dataset showcases the practical application of both traditional and advanced machine learning models. The traditional NLTK approach and VADER model provide a foundational understanding of sentiment </w:t>
      </w:r>
      <w:r w:rsidRPr="00723F59">
        <w:rPr>
          <w:sz w:val="28"/>
          <w:szCs w:val="28"/>
        </w:rPr>
        <w:lastRenderedPageBreak/>
        <w:t>analysis. However, due to the limitations of these models in understanding context and complex language constructs, advanced transformer models like RoBERTa are more effective. The transfer learning capabilities of RoBERTa, combined with the ease of use provided by Hugging Face pipelines, demonstrate significant improvements in sentiment analysis accuracy and contextual understanding. This project highlights the importance of choosing the right model and techniques based on the complexity and nature of the dataset.</w:t>
      </w:r>
    </w:p>
    <w:sectPr w:rsidR="00011330" w:rsidRPr="007008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B1167" w14:textId="77777777" w:rsidR="002A5C15" w:rsidRDefault="002A5C15" w:rsidP="00723F59">
      <w:pPr>
        <w:spacing w:after="0" w:line="240" w:lineRule="auto"/>
      </w:pPr>
      <w:r>
        <w:separator/>
      </w:r>
    </w:p>
  </w:endnote>
  <w:endnote w:type="continuationSeparator" w:id="0">
    <w:p w14:paraId="33F24099" w14:textId="77777777" w:rsidR="002A5C15" w:rsidRDefault="002A5C15" w:rsidP="0072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2906F" w14:textId="77777777" w:rsidR="002A5C15" w:rsidRDefault="002A5C15" w:rsidP="00723F59">
      <w:pPr>
        <w:spacing w:after="0" w:line="240" w:lineRule="auto"/>
      </w:pPr>
      <w:r>
        <w:separator/>
      </w:r>
    </w:p>
  </w:footnote>
  <w:footnote w:type="continuationSeparator" w:id="0">
    <w:p w14:paraId="1ABBF497" w14:textId="77777777" w:rsidR="002A5C15" w:rsidRDefault="002A5C15" w:rsidP="00723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33C"/>
    <w:multiLevelType w:val="hybridMultilevel"/>
    <w:tmpl w:val="89D8C6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D5C17"/>
    <w:multiLevelType w:val="hybridMultilevel"/>
    <w:tmpl w:val="10F87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D7001"/>
    <w:multiLevelType w:val="hybridMultilevel"/>
    <w:tmpl w:val="B0FC57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B51FD"/>
    <w:multiLevelType w:val="hybridMultilevel"/>
    <w:tmpl w:val="A2EA86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A002F"/>
    <w:multiLevelType w:val="hybridMultilevel"/>
    <w:tmpl w:val="62A6049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3F673E"/>
    <w:multiLevelType w:val="hybridMultilevel"/>
    <w:tmpl w:val="1FD20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5A4427"/>
    <w:multiLevelType w:val="hybridMultilevel"/>
    <w:tmpl w:val="C396098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B1199B"/>
    <w:multiLevelType w:val="hybridMultilevel"/>
    <w:tmpl w:val="4126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5115E9"/>
    <w:multiLevelType w:val="hybridMultilevel"/>
    <w:tmpl w:val="CBC0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3E4032"/>
    <w:multiLevelType w:val="hybridMultilevel"/>
    <w:tmpl w:val="5D70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A65D60"/>
    <w:multiLevelType w:val="hybridMultilevel"/>
    <w:tmpl w:val="16088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9221CC"/>
    <w:multiLevelType w:val="hybridMultilevel"/>
    <w:tmpl w:val="F50ED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B87498"/>
    <w:multiLevelType w:val="hybridMultilevel"/>
    <w:tmpl w:val="9210D4A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42CC490C"/>
    <w:multiLevelType w:val="hybridMultilevel"/>
    <w:tmpl w:val="AC18C5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586587"/>
    <w:multiLevelType w:val="hybridMultilevel"/>
    <w:tmpl w:val="BC6ACC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9857C0"/>
    <w:multiLevelType w:val="hybridMultilevel"/>
    <w:tmpl w:val="5C8C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674C8B"/>
    <w:multiLevelType w:val="hybridMultilevel"/>
    <w:tmpl w:val="9828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1055F2"/>
    <w:multiLevelType w:val="multilevel"/>
    <w:tmpl w:val="C5BAF1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720FAC"/>
    <w:multiLevelType w:val="hybridMultilevel"/>
    <w:tmpl w:val="5F7A4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47538E"/>
    <w:multiLevelType w:val="hybridMultilevel"/>
    <w:tmpl w:val="490E15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D20B18"/>
    <w:multiLevelType w:val="hybridMultilevel"/>
    <w:tmpl w:val="A93ABC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9222E5"/>
    <w:multiLevelType w:val="hybridMultilevel"/>
    <w:tmpl w:val="A5043B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095E1D"/>
    <w:multiLevelType w:val="hybridMultilevel"/>
    <w:tmpl w:val="500EA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926776"/>
    <w:multiLevelType w:val="hybridMultilevel"/>
    <w:tmpl w:val="4D4A71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51252A"/>
    <w:multiLevelType w:val="hybridMultilevel"/>
    <w:tmpl w:val="39303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82020">
    <w:abstractNumId w:val="18"/>
  </w:num>
  <w:num w:numId="2" w16cid:durableId="1179200853">
    <w:abstractNumId w:val="20"/>
  </w:num>
  <w:num w:numId="3" w16cid:durableId="3360111">
    <w:abstractNumId w:val="21"/>
  </w:num>
  <w:num w:numId="4" w16cid:durableId="870990803">
    <w:abstractNumId w:val="10"/>
  </w:num>
  <w:num w:numId="5" w16cid:durableId="1272277295">
    <w:abstractNumId w:val="22"/>
  </w:num>
  <w:num w:numId="6" w16cid:durableId="2146314166">
    <w:abstractNumId w:val="5"/>
  </w:num>
  <w:num w:numId="7" w16cid:durableId="2085911570">
    <w:abstractNumId w:val="24"/>
  </w:num>
  <w:num w:numId="8" w16cid:durableId="410352612">
    <w:abstractNumId w:val="8"/>
  </w:num>
  <w:num w:numId="9" w16cid:durableId="2013293045">
    <w:abstractNumId w:val="7"/>
  </w:num>
  <w:num w:numId="10" w16cid:durableId="1516843452">
    <w:abstractNumId w:val="11"/>
  </w:num>
  <w:num w:numId="11" w16cid:durableId="1901091931">
    <w:abstractNumId w:val="15"/>
  </w:num>
  <w:num w:numId="12" w16cid:durableId="480925953">
    <w:abstractNumId w:val="9"/>
  </w:num>
  <w:num w:numId="13" w16cid:durableId="263192987">
    <w:abstractNumId w:val="16"/>
  </w:num>
  <w:num w:numId="14" w16cid:durableId="455949863">
    <w:abstractNumId w:val="3"/>
  </w:num>
  <w:num w:numId="15" w16cid:durableId="129515903">
    <w:abstractNumId w:val="19"/>
  </w:num>
  <w:num w:numId="16" w16cid:durableId="823006589">
    <w:abstractNumId w:val="0"/>
  </w:num>
  <w:num w:numId="17" w16cid:durableId="1818454851">
    <w:abstractNumId w:val="14"/>
  </w:num>
  <w:num w:numId="18" w16cid:durableId="1599411372">
    <w:abstractNumId w:val="13"/>
  </w:num>
  <w:num w:numId="19" w16cid:durableId="537819290">
    <w:abstractNumId w:val="23"/>
  </w:num>
  <w:num w:numId="20" w16cid:durableId="1600791358">
    <w:abstractNumId w:val="17"/>
  </w:num>
  <w:num w:numId="21" w16cid:durableId="1040790048">
    <w:abstractNumId w:val="12"/>
  </w:num>
  <w:num w:numId="22" w16cid:durableId="2097321">
    <w:abstractNumId w:val="1"/>
  </w:num>
  <w:num w:numId="23" w16cid:durableId="893925476">
    <w:abstractNumId w:val="2"/>
  </w:num>
  <w:num w:numId="24" w16cid:durableId="1607545369">
    <w:abstractNumId w:val="4"/>
  </w:num>
  <w:num w:numId="25" w16cid:durableId="689723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F5"/>
    <w:rsid w:val="00011330"/>
    <w:rsid w:val="001B21BE"/>
    <w:rsid w:val="0025556E"/>
    <w:rsid w:val="002A5C15"/>
    <w:rsid w:val="003E698D"/>
    <w:rsid w:val="004C57F8"/>
    <w:rsid w:val="005522C1"/>
    <w:rsid w:val="005D5248"/>
    <w:rsid w:val="0070083E"/>
    <w:rsid w:val="00723F59"/>
    <w:rsid w:val="00730AA7"/>
    <w:rsid w:val="0077280A"/>
    <w:rsid w:val="008D513D"/>
    <w:rsid w:val="00A773F5"/>
    <w:rsid w:val="00A8318A"/>
    <w:rsid w:val="00B30C63"/>
    <w:rsid w:val="00CA28CF"/>
    <w:rsid w:val="00D6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6C6FB"/>
  <w15:chartTrackingRefBased/>
  <w15:docId w15:val="{A309622F-E939-462A-814D-27006566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A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23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F5"/>
    <w:pPr>
      <w:ind w:left="720"/>
      <w:contextualSpacing/>
    </w:pPr>
  </w:style>
  <w:style w:type="character" w:customStyle="1" w:styleId="Heading2Char">
    <w:name w:val="Heading 2 Char"/>
    <w:basedOn w:val="DefaultParagraphFont"/>
    <w:link w:val="Heading2"/>
    <w:uiPriority w:val="9"/>
    <w:rsid w:val="00730AA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723F5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23F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F59"/>
  </w:style>
  <w:style w:type="paragraph" w:styleId="Footer">
    <w:name w:val="footer"/>
    <w:basedOn w:val="Normal"/>
    <w:link w:val="FooterChar"/>
    <w:uiPriority w:val="99"/>
    <w:unhideWhenUsed/>
    <w:rsid w:val="00723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4700">
      <w:bodyDiv w:val="1"/>
      <w:marLeft w:val="0"/>
      <w:marRight w:val="0"/>
      <w:marTop w:val="0"/>
      <w:marBottom w:val="0"/>
      <w:divBdr>
        <w:top w:val="none" w:sz="0" w:space="0" w:color="auto"/>
        <w:left w:val="none" w:sz="0" w:space="0" w:color="auto"/>
        <w:bottom w:val="none" w:sz="0" w:space="0" w:color="auto"/>
        <w:right w:val="none" w:sz="0" w:space="0" w:color="auto"/>
      </w:divBdr>
    </w:div>
    <w:div w:id="110559914">
      <w:bodyDiv w:val="1"/>
      <w:marLeft w:val="0"/>
      <w:marRight w:val="0"/>
      <w:marTop w:val="0"/>
      <w:marBottom w:val="0"/>
      <w:divBdr>
        <w:top w:val="none" w:sz="0" w:space="0" w:color="auto"/>
        <w:left w:val="none" w:sz="0" w:space="0" w:color="auto"/>
        <w:bottom w:val="none" w:sz="0" w:space="0" w:color="auto"/>
        <w:right w:val="none" w:sz="0" w:space="0" w:color="auto"/>
      </w:divBdr>
    </w:div>
    <w:div w:id="188104750">
      <w:bodyDiv w:val="1"/>
      <w:marLeft w:val="0"/>
      <w:marRight w:val="0"/>
      <w:marTop w:val="0"/>
      <w:marBottom w:val="0"/>
      <w:divBdr>
        <w:top w:val="none" w:sz="0" w:space="0" w:color="auto"/>
        <w:left w:val="none" w:sz="0" w:space="0" w:color="auto"/>
        <w:bottom w:val="none" w:sz="0" w:space="0" w:color="auto"/>
        <w:right w:val="none" w:sz="0" w:space="0" w:color="auto"/>
      </w:divBdr>
    </w:div>
    <w:div w:id="189296028">
      <w:bodyDiv w:val="1"/>
      <w:marLeft w:val="0"/>
      <w:marRight w:val="0"/>
      <w:marTop w:val="0"/>
      <w:marBottom w:val="0"/>
      <w:divBdr>
        <w:top w:val="none" w:sz="0" w:space="0" w:color="auto"/>
        <w:left w:val="none" w:sz="0" w:space="0" w:color="auto"/>
        <w:bottom w:val="none" w:sz="0" w:space="0" w:color="auto"/>
        <w:right w:val="none" w:sz="0" w:space="0" w:color="auto"/>
      </w:divBdr>
    </w:div>
    <w:div w:id="224999118">
      <w:bodyDiv w:val="1"/>
      <w:marLeft w:val="0"/>
      <w:marRight w:val="0"/>
      <w:marTop w:val="0"/>
      <w:marBottom w:val="0"/>
      <w:divBdr>
        <w:top w:val="none" w:sz="0" w:space="0" w:color="auto"/>
        <w:left w:val="none" w:sz="0" w:space="0" w:color="auto"/>
        <w:bottom w:val="none" w:sz="0" w:space="0" w:color="auto"/>
        <w:right w:val="none" w:sz="0" w:space="0" w:color="auto"/>
      </w:divBdr>
    </w:div>
    <w:div w:id="239365626">
      <w:bodyDiv w:val="1"/>
      <w:marLeft w:val="0"/>
      <w:marRight w:val="0"/>
      <w:marTop w:val="0"/>
      <w:marBottom w:val="0"/>
      <w:divBdr>
        <w:top w:val="none" w:sz="0" w:space="0" w:color="auto"/>
        <w:left w:val="none" w:sz="0" w:space="0" w:color="auto"/>
        <w:bottom w:val="none" w:sz="0" w:space="0" w:color="auto"/>
        <w:right w:val="none" w:sz="0" w:space="0" w:color="auto"/>
      </w:divBdr>
    </w:div>
    <w:div w:id="265963976">
      <w:bodyDiv w:val="1"/>
      <w:marLeft w:val="0"/>
      <w:marRight w:val="0"/>
      <w:marTop w:val="0"/>
      <w:marBottom w:val="0"/>
      <w:divBdr>
        <w:top w:val="none" w:sz="0" w:space="0" w:color="auto"/>
        <w:left w:val="none" w:sz="0" w:space="0" w:color="auto"/>
        <w:bottom w:val="none" w:sz="0" w:space="0" w:color="auto"/>
        <w:right w:val="none" w:sz="0" w:space="0" w:color="auto"/>
      </w:divBdr>
    </w:div>
    <w:div w:id="319507803">
      <w:bodyDiv w:val="1"/>
      <w:marLeft w:val="0"/>
      <w:marRight w:val="0"/>
      <w:marTop w:val="0"/>
      <w:marBottom w:val="0"/>
      <w:divBdr>
        <w:top w:val="none" w:sz="0" w:space="0" w:color="auto"/>
        <w:left w:val="none" w:sz="0" w:space="0" w:color="auto"/>
        <w:bottom w:val="none" w:sz="0" w:space="0" w:color="auto"/>
        <w:right w:val="none" w:sz="0" w:space="0" w:color="auto"/>
      </w:divBdr>
    </w:div>
    <w:div w:id="371731254">
      <w:bodyDiv w:val="1"/>
      <w:marLeft w:val="0"/>
      <w:marRight w:val="0"/>
      <w:marTop w:val="0"/>
      <w:marBottom w:val="0"/>
      <w:divBdr>
        <w:top w:val="none" w:sz="0" w:space="0" w:color="auto"/>
        <w:left w:val="none" w:sz="0" w:space="0" w:color="auto"/>
        <w:bottom w:val="none" w:sz="0" w:space="0" w:color="auto"/>
        <w:right w:val="none" w:sz="0" w:space="0" w:color="auto"/>
      </w:divBdr>
    </w:div>
    <w:div w:id="387924736">
      <w:bodyDiv w:val="1"/>
      <w:marLeft w:val="0"/>
      <w:marRight w:val="0"/>
      <w:marTop w:val="0"/>
      <w:marBottom w:val="0"/>
      <w:divBdr>
        <w:top w:val="none" w:sz="0" w:space="0" w:color="auto"/>
        <w:left w:val="none" w:sz="0" w:space="0" w:color="auto"/>
        <w:bottom w:val="none" w:sz="0" w:space="0" w:color="auto"/>
        <w:right w:val="none" w:sz="0" w:space="0" w:color="auto"/>
      </w:divBdr>
    </w:div>
    <w:div w:id="598417010">
      <w:bodyDiv w:val="1"/>
      <w:marLeft w:val="0"/>
      <w:marRight w:val="0"/>
      <w:marTop w:val="0"/>
      <w:marBottom w:val="0"/>
      <w:divBdr>
        <w:top w:val="none" w:sz="0" w:space="0" w:color="auto"/>
        <w:left w:val="none" w:sz="0" w:space="0" w:color="auto"/>
        <w:bottom w:val="none" w:sz="0" w:space="0" w:color="auto"/>
        <w:right w:val="none" w:sz="0" w:space="0" w:color="auto"/>
      </w:divBdr>
    </w:div>
    <w:div w:id="618148820">
      <w:bodyDiv w:val="1"/>
      <w:marLeft w:val="0"/>
      <w:marRight w:val="0"/>
      <w:marTop w:val="0"/>
      <w:marBottom w:val="0"/>
      <w:divBdr>
        <w:top w:val="none" w:sz="0" w:space="0" w:color="auto"/>
        <w:left w:val="none" w:sz="0" w:space="0" w:color="auto"/>
        <w:bottom w:val="none" w:sz="0" w:space="0" w:color="auto"/>
        <w:right w:val="none" w:sz="0" w:space="0" w:color="auto"/>
      </w:divBdr>
    </w:div>
    <w:div w:id="700519215">
      <w:bodyDiv w:val="1"/>
      <w:marLeft w:val="0"/>
      <w:marRight w:val="0"/>
      <w:marTop w:val="0"/>
      <w:marBottom w:val="0"/>
      <w:divBdr>
        <w:top w:val="none" w:sz="0" w:space="0" w:color="auto"/>
        <w:left w:val="none" w:sz="0" w:space="0" w:color="auto"/>
        <w:bottom w:val="none" w:sz="0" w:space="0" w:color="auto"/>
        <w:right w:val="none" w:sz="0" w:space="0" w:color="auto"/>
      </w:divBdr>
    </w:div>
    <w:div w:id="850992439">
      <w:bodyDiv w:val="1"/>
      <w:marLeft w:val="0"/>
      <w:marRight w:val="0"/>
      <w:marTop w:val="0"/>
      <w:marBottom w:val="0"/>
      <w:divBdr>
        <w:top w:val="none" w:sz="0" w:space="0" w:color="auto"/>
        <w:left w:val="none" w:sz="0" w:space="0" w:color="auto"/>
        <w:bottom w:val="none" w:sz="0" w:space="0" w:color="auto"/>
        <w:right w:val="none" w:sz="0" w:space="0" w:color="auto"/>
      </w:divBdr>
    </w:div>
    <w:div w:id="856230875">
      <w:bodyDiv w:val="1"/>
      <w:marLeft w:val="0"/>
      <w:marRight w:val="0"/>
      <w:marTop w:val="0"/>
      <w:marBottom w:val="0"/>
      <w:divBdr>
        <w:top w:val="none" w:sz="0" w:space="0" w:color="auto"/>
        <w:left w:val="none" w:sz="0" w:space="0" w:color="auto"/>
        <w:bottom w:val="none" w:sz="0" w:space="0" w:color="auto"/>
        <w:right w:val="none" w:sz="0" w:space="0" w:color="auto"/>
      </w:divBdr>
    </w:div>
    <w:div w:id="993290698">
      <w:bodyDiv w:val="1"/>
      <w:marLeft w:val="0"/>
      <w:marRight w:val="0"/>
      <w:marTop w:val="0"/>
      <w:marBottom w:val="0"/>
      <w:divBdr>
        <w:top w:val="none" w:sz="0" w:space="0" w:color="auto"/>
        <w:left w:val="none" w:sz="0" w:space="0" w:color="auto"/>
        <w:bottom w:val="none" w:sz="0" w:space="0" w:color="auto"/>
        <w:right w:val="none" w:sz="0" w:space="0" w:color="auto"/>
      </w:divBdr>
    </w:div>
    <w:div w:id="996688154">
      <w:bodyDiv w:val="1"/>
      <w:marLeft w:val="0"/>
      <w:marRight w:val="0"/>
      <w:marTop w:val="0"/>
      <w:marBottom w:val="0"/>
      <w:divBdr>
        <w:top w:val="none" w:sz="0" w:space="0" w:color="auto"/>
        <w:left w:val="none" w:sz="0" w:space="0" w:color="auto"/>
        <w:bottom w:val="none" w:sz="0" w:space="0" w:color="auto"/>
        <w:right w:val="none" w:sz="0" w:space="0" w:color="auto"/>
      </w:divBdr>
    </w:div>
    <w:div w:id="1140877963">
      <w:bodyDiv w:val="1"/>
      <w:marLeft w:val="0"/>
      <w:marRight w:val="0"/>
      <w:marTop w:val="0"/>
      <w:marBottom w:val="0"/>
      <w:divBdr>
        <w:top w:val="none" w:sz="0" w:space="0" w:color="auto"/>
        <w:left w:val="none" w:sz="0" w:space="0" w:color="auto"/>
        <w:bottom w:val="none" w:sz="0" w:space="0" w:color="auto"/>
        <w:right w:val="none" w:sz="0" w:space="0" w:color="auto"/>
      </w:divBdr>
    </w:div>
    <w:div w:id="1213734418">
      <w:bodyDiv w:val="1"/>
      <w:marLeft w:val="0"/>
      <w:marRight w:val="0"/>
      <w:marTop w:val="0"/>
      <w:marBottom w:val="0"/>
      <w:divBdr>
        <w:top w:val="none" w:sz="0" w:space="0" w:color="auto"/>
        <w:left w:val="none" w:sz="0" w:space="0" w:color="auto"/>
        <w:bottom w:val="none" w:sz="0" w:space="0" w:color="auto"/>
        <w:right w:val="none" w:sz="0" w:space="0" w:color="auto"/>
      </w:divBdr>
    </w:div>
    <w:div w:id="1214270907">
      <w:bodyDiv w:val="1"/>
      <w:marLeft w:val="0"/>
      <w:marRight w:val="0"/>
      <w:marTop w:val="0"/>
      <w:marBottom w:val="0"/>
      <w:divBdr>
        <w:top w:val="none" w:sz="0" w:space="0" w:color="auto"/>
        <w:left w:val="none" w:sz="0" w:space="0" w:color="auto"/>
        <w:bottom w:val="none" w:sz="0" w:space="0" w:color="auto"/>
        <w:right w:val="none" w:sz="0" w:space="0" w:color="auto"/>
      </w:divBdr>
    </w:div>
    <w:div w:id="1249345401">
      <w:bodyDiv w:val="1"/>
      <w:marLeft w:val="0"/>
      <w:marRight w:val="0"/>
      <w:marTop w:val="0"/>
      <w:marBottom w:val="0"/>
      <w:divBdr>
        <w:top w:val="none" w:sz="0" w:space="0" w:color="auto"/>
        <w:left w:val="none" w:sz="0" w:space="0" w:color="auto"/>
        <w:bottom w:val="none" w:sz="0" w:space="0" w:color="auto"/>
        <w:right w:val="none" w:sz="0" w:space="0" w:color="auto"/>
      </w:divBdr>
    </w:div>
    <w:div w:id="1273438533">
      <w:bodyDiv w:val="1"/>
      <w:marLeft w:val="0"/>
      <w:marRight w:val="0"/>
      <w:marTop w:val="0"/>
      <w:marBottom w:val="0"/>
      <w:divBdr>
        <w:top w:val="none" w:sz="0" w:space="0" w:color="auto"/>
        <w:left w:val="none" w:sz="0" w:space="0" w:color="auto"/>
        <w:bottom w:val="none" w:sz="0" w:space="0" w:color="auto"/>
        <w:right w:val="none" w:sz="0" w:space="0" w:color="auto"/>
      </w:divBdr>
    </w:div>
    <w:div w:id="1315988671">
      <w:bodyDiv w:val="1"/>
      <w:marLeft w:val="0"/>
      <w:marRight w:val="0"/>
      <w:marTop w:val="0"/>
      <w:marBottom w:val="0"/>
      <w:divBdr>
        <w:top w:val="none" w:sz="0" w:space="0" w:color="auto"/>
        <w:left w:val="none" w:sz="0" w:space="0" w:color="auto"/>
        <w:bottom w:val="none" w:sz="0" w:space="0" w:color="auto"/>
        <w:right w:val="none" w:sz="0" w:space="0" w:color="auto"/>
      </w:divBdr>
    </w:div>
    <w:div w:id="1350449954">
      <w:bodyDiv w:val="1"/>
      <w:marLeft w:val="0"/>
      <w:marRight w:val="0"/>
      <w:marTop w:val="0"/>
      <w:marBottom w:val="0"/>
      <w:divBdr>
        <w:top w:val="none" w:sz="0" w:space="0" w:color="auto"/>
        <w:left w:val="none" w:sz="0" w:space="0" w:color="auto"/>
        <w:bottom w:val="none" w:sz="0" w:space="0" w:color="auto"/>
        <w:right w:val="none" w:sz="0" w:space="0" w:color="auto"/>
      </w:divBdr>
    </w:div>
    <w:div w:id="1399209865">
      <w:bodyDiv w:val="1"/>
      <w:marLeft w:val="0"/>
      <w:marRight w:val="0"/>
      <w:marTop w:val="0"/>
      <w:marBottom w:val="0"/>
      <w:divBdr>
        <w:top w:val="none" w:sz="0" w:space="0" w:color="auto"/>
        <w:left w:val="none" w:sz="0" w:space="0" w:color="auto"/>
        <w:bottom w:val="none" w:sz="0" w:space="0" w:color="auto"/>
        <w:right w:val="none" w:sz="0" w:space="0" w:color="auto"/>
      </w:divBdr>
    </w:div>
    <w:div w:id="1410270471">
      <w:bodyDiv w:val="1"/>
      <w:marLeft w:val="0"/>
      <w:marRight w:val="0"/>
      <w:marTop w:val="0"/>
      <w:marBottom w:val="0"/>
      <w:divBdr>
        <w:top w:val="none" w:sz="0" w:space="0" w:color="auto"/>
        <w:left w:val="none" w:sz="0" w:space="0" w:color="auto"/>
        <w:bottom w:val="none" w:sz="0" w:space="0" w:color="auto"/>
        <w:right w:val="none" w:sz="0" w:space="0" w:color="auto"/>
      </w:divBdr>
    </w:div>
    <w:div w:id="1507092788">
      <w:bodyDiv w:val="1"/>
      <w:marLeft w:val="0"/>
      <w:marRight w:val="0"/>
      <w:marTop w:val="0"/>
      <w:marBottom w:val="0"/>
      <w:divBdr>
        <w:top w:val="none" w:sz="0" w:space="0" w:color="auto"/>
        <w:left w:val="none" w:sz="0" w:space="0" w:color="auto"/>
        <w:bottom w:val="none" w:sz="0" w:space="0" w:color="auto"/>
        <w:right w:val="none" w:sz="0" w:space="0" w:color="auto"/>
      </w:divBdr>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
    <w:div w:id="1613659613">
      <w:bodyDiv w:val="1"/>
      <w:marLeft w:val="0"/>
      <w:marRight w:val="0"/>
      <w:marTop w:val="0"/>
      <w:marBottom w:val="0"/>
      <w:divBdr>
        <w:top w:val="none" w:sz="0" w:space="0" w:color="auto"/>
        <w:left w:val="none" w:sz="0" w:space="0" w:color="auto"/>
        <w:bottom w:val="none" w:sz="0" w:space="0" w:color="auto"/>
        <w:right w:val="none" w:sz="0" w:space="0" w:color="auto"/>
      </w:divBdr>
    </w:div>
    <w:div w:id="1691837895">
      <w:bodyDiv w:val="1"/>
      <w:marLeft w:val="0"/>
      <w:marRight w:val="0"/>
      <w:marTop w:val="0"/>
      <w:marBottom w:val="0"/>
      <w:divBdr>
        <w:top w:val="none" w:sz="0" w:space="0" w:color="auto"/>
        <w:left w:val="none" w:sz="0" w:space="0" w:color="auto"/>
        <w:bottom w:val="none" w:sz="0" w:space="0" w:color="auto"/>
        <w:right w:val="none" w:sz="0" w:space="0" w:color="auto"/>
      </w:divBdr>
    </w:div>
    <w:div w:id="1942251632">
      <w:bodyDiv w:val="1"/>
      <w:marLeft w:val="0"/>
      <w:marRight w:val="0"/>
      <w:marTop w:val="0"/>
      <w:marBottom w:val="0"/>
      <w:divBdr>
        <w:top w:val="none" w:sz="0" w:space="0" w:color="auto"/>
        <w:left w:val="none" w:sz="0" w:space="0" w:color="auto"/>
        <w:bottom w:val="none" w:sz="0" w:space="0" w:color="auto"/>
        <w:right w:val="none" w:sz="0" w:space="0" w:color="auto"/>
      </w:divBdr>
    </w:div>
    <w:div w:id="2041663303">
      <w:bodyDiv w:val="1"/>
      <w:marLeft w:val="0"/>
      <w:marRight w:val="0"/>
      <w:marTop w:val="0"/>
      <w:marBottom w:val="0"/>
      <w:divBdr>
        <w:top w:val="none" w:sz="0" w:space="0" w:color="auto"/>
        <w:left w:val="none" w:sz="0" w:space="0" w:color="auto"/>
        <w:bottom w:val="none" w:sz="0" w:space="0" w:color="auto"/>
        <w:right w:val="none" w:sz="0" w:space="0" w:color="auto"/>
      </w:divBdr>
    </w:div>
    <w:div w:id="209054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598</Words>
  <Characters>3436</Characters>
  <Application>Microsoft Office Word</Application>
  <DocSecurity>0</DocSecurity>
  <Lines>82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Saandhil Agarwal</dc:creator>
  <cp:keywords/>
  <dc:description/>
  <cp:lastModifiedBy>Saandhil Agarwal</cp:lastModifiedBy>
  <cp:revision>3</cp:revision>
  <dcterms:created xsi:type="dcterms:W3CDTF">2024-06-03T16:33:00Z</dcterms:created>
  <dcterms:modified xsi:type="dcterms:W3CDTF">2024-06-03T18:10:00Z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d679eaa9-5dbb-4037-b079-c26053b4e8c0</vt:lpwstr>
  </property>
</Properties>
</file>