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190D2" w14:textId="77777777" w:rsidR="00195BD6" w:rsidRPr="005D7AAE" w:rsidRDefault="00C30E65" w:rsidP="0084305A">
      <w:pPr>
        <w:spacing w:line="276" w:lineRule="auto"/>
        <w:jc w:val="center"/>
        <w:rPr>
          <w:rFonts w:ascii="Tahoma" w:hAnsi="Tahoma" w:cs="Tahoma"/>
          <w:b/>
          <w:sz w:val="32"/>
          <w:szCs w:val="22"/>
        </w:rPr>
      </w:pPr>
      <w:r w:rsidRPr="005D7AAE">
        <w:rPr>
          <w:rFonts w:ascii="Tahoma" w:hAnsi="Tahoma" w:cs="Tahoma"/>
          <w:b/>
          <w:sz w:val="32"/>
          <w:szCs w:val="22"/>
        </w:rPr>
        <w:t>Priority Queue API</w:t>
      </w:r>
    </w:p>
    <w:p w14:paraId="61FDA13A" w14:textId="77777777" w:rsidR="00253BAD" w:rsidRDefault="00253BAD" w:rsidP="0084305A">
      <w:pPr>
        <w:spacing w:line="276" w:lineRule="auto"/>
        <w:jc w:val="center"/>
        <w:rPr>
          <w:rFonts w:ascii="Tahoma" w:hAnsi="Tahoma" w:cs="Tahoma"/>
          <w:b/>
          <w:sz w:val="28"/>
          <w:szCs w:val="22"/>
        </w:rPr>
      </w:pPr>
    </w:p>
    <w:p w14:paraId="5A1F1F36" w14:textId="77777777" w:rsidR="00875931" w:rsidRDefault="00875931" w:rsidP="0084305A">
      <w:pPr>
        <w:spacing w:line="276" w:lineRule="auto"/>
        <w:jc w:val="center"/>
        <w:rPr>
          <w:rFonts w:ascii="Tahoma" w:hAnsi="Tahoma" w:cs="Tahoma"/>
          <w:b/>
          <w:sz w:val="28"/>
          <w:szCs w:val="22"/>
        </w:rPr>
      </w:pPr>
    </w:p>
    <w:p w14:paraId="76FD3F18" w14:textId="573DAA90" w:rsidR="00253BAD" w:rsidRPr="008E4D06" w:rsidRDefault="00132824" w:rsidP="00253BAD">
      <w:pPr>
        <w:spacing w:line="276" w:lineRule="auto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A </w:t>
      </w:r>
      <w:r w:rsidR="00253BAD" w:rsidRPr="00212EAB">
        <w:rPr>
          <w:rFonts w:ascii="Tahoma" w:hAnsi="Tahoma" w:cs="Tahoma"/>
          <w:b/>
          <w:i/>
          <w:sz w:val="22"/>
          <w:szCs w:val="22"/>
        </w:rPr>
        <w:t>Priority Queue</w:t>
      </w:r>
      <w:r w:rsidR="00691CD3">
        <w:rPr>
          <w:rFonts w:ascii="Tahoma" w:hAnsi="Tahoma" w:cs="Tahoma"/>
          <w:sz w:val="22"/>
          <w:szCs w:val="22"/>
        </w:rPr>
        <w:t xml:space="preserve"> is exactly as it sounds:</w:t>
      </w:r>
      <w:r w:rsidR="00253BAD">
        <w:rPr>
          <w:rFonts w:ascii="Tahoma" w:hAnsi="Tahoma" w:cs="Tahoma"/>
          <w:sz w:val="22"/>
          <w:szCs w:val="22"/>
        </w:rPr>
        <w:t xml:space="preserve"> a FIFO</w:t>
      </w:r>
      <w:r w:rsidR="00411DCE">
        <w:rPr>
          <w:rFonts w:ascii="Tahoma" w:hAnsi="Tahoma" w:cs="Tahoma"/>
          <w:sz w:val="22"/>
          <w:szCs w:val="22"/>
        </w:rPr>
        <w:t>,</w:t>
      </w:r>
      <w:r w:rsidR="00253BAD">
        <w:rPr>
          <w:rFonts w:ascii="Tahoma" w:hAnsi="Tahoma" w:cs="Tahoma"/>
          <w:sz w:val="22"/>
          <w:szCs w:val="22"/>
        </w:rPr>
        <w:t xml:space="preserve"> queue</w:t>
      </w:r>
      <w:r>
        <w:rPr>
          <w:rFonts w:ascii="Tahoma" w:hAnsi="Tahoma" w:cs="Tahoma"/>
          <w:sz w:val="22"/>
          <w:szCs w:val="22"/>
        </w:rPr>
        <w:t>-type data structure</w:t>
      </w:r>
      <w:r w:rsidR="00253BAD">
        <w:rPr>
          <w:rFonts w:ascii="Tahoma" w:hAnsi="Tahoma" w:cs="Tahoma"/>
          <w:sz w:val="22"/>
          <w:szCs w:val="22"/>
        </w:rPr>
        <w:t>, except that objects are ordered inside the queue based on their priority</w:t>
      </w:r>
      <w:r w:rsidR="008E4D06">
        <w:rPr>
          <w:rFonts w:ascii="Tahoma" w:hAnsi="Tahoma" w:cs="Tahoma"/>
          <w:sz w:val="22"/>
          <w:szCs w:val="22"/>
        </w:rPr>
        <w:t xml:space="preserve"> (rather than the order in which they were added)</w:t>
      </w:r>
      <w:r w:rsidR="00253BAD">
        <w:rPr>
          <w:rFonts w:ascii="Tahoma" w:hAnsi="Tahoma" w:cs="Tahoma"/>
          <w:sz w:val="22"/>
          <w:szCs w:val="22"/>
        </w:rPr>
        <w:t>.  The item at the head of the queue will always be the highest priority element</w:t>
      </w:r>
      <w:r w:rsidR="00FA25F6">
        <w:rPr>
          <w:rFonts w:ascii="Tahoma" w:hAnsi="Tahoma" w:cs="Tahoma"/>
          <w:sz w:val="22"/>
          <w:szCs w:val="22"/>
        </w:rPr>
        <w:t xml:space="preserve"> (given however priority is defined for the type of objects it contains)</w:t>
      </w:r>
      <w:r w:rsidR="00253BAD">
        <w:rPr>
          <w:rFonts w:ascii="Tahoma" w:hAnsi="Tahoma" w:cs="Tahoma"/>
          <w:sz w:val="22"/>
          <w:szCs w:val="22"/>
        </w:rPr>
        <w:t xml:space="preserve">, which can be accessed using queue's </w:t>
      </w:r>
      <w:r w:rsidR="00253BAD" w:rsidRPr="00253BAD">
        <w:rPr>
          <w:rFonts w:ascii="Courier New" w:hAnsi="Courier New" w:cs="Courier New"/>
          <w:sz w:val="22"/>
          <w:szCs w:val="22"/>
        </w:rPr>
        <w:t>poll</w:t>
      </w:r>
      <w:r w:rsidR="00253BAD">
        <w:rPr>
          <w:rFonts w:ascii="Tahoma" w:hAnsi="Tahoma" w:cs="Tahoma"/>
          <w:sz w:val="22"/>
          <w:szCs w:val="22"/>
        </w:rPr>
        <w:t xml:space="preserve"> method.</w:t>
      </w:r>
      <w:r w:rsidR="008E4D06">
        <w:rPr>
          <w:rFonts w:ascii="Tahoma" w:hAnsi="Tahoma" w:cs="Tahoma"/>
          <w:sz w:val="22"/>
          <w:szCs w:val="22"/>
        </w:rPr>
        <w:t xml:space="preserve">  </w:t>
      </w:r>
      <w:r w:rsidR="008F4B1A">
        <w:rPr>
          <w:rFonts w:ascii="Tahoma" w:hAnsi="Tahoma" w:cs="Tahoma"/>
          <w:sz w:val="22"/>
          <w:szCs w:val="22"/>
        </w:rPr>
        <w:t xml:space="preserve">Elements in a priority queue must be </w:t>
      </w:r>
      <w:r w:rsidR="008F4B1A">
        <w:rPr>
          <w:rFonts w:ascii="Tahoma" w:hAnsi="Tahoma" w:cs="Tahoma"/>
          <w:i/>
          <w:sz w:val="22"/>
          <w:szCs w:val="22"/>
        </w:rPr>
        <w:t xml:space="preserve">comparable </w:t>
      </w:r>
      <w:r w:rsidR="008F4B1A">
        <w:rPr>
          <w:rFonts w:ascii="Tahoma" w:hAnsi="Tahoma" w:cs="Tahoma"/>
          <w:sz w:val="22"/>
          <w:szCs w:val="22"/>
        </w:rPr>
        <w:t xml:space="preserve">(they must implement the </w:t>
      </w:r>
      <w:r w:rsidR="008F4B1A" w:rsidRPr="00B361FE">
        <w:rPr>
          <w:rFonts w:ascii="Tahoma" w:hAnsi="Tahoma" w:cs="Tahoma"/>
          <w:sz w:val="22"/>
          <w:szCs w:val="22"/>
          <w:u w:val="single"/>
        </w:rPr>
        <w:t>Comparable</w:t>
      </w:r>
      <w:r w:rsidR="008F4B1A">
        <w:rPr>
          <w:rFonts w:ascii="Tahoma" w:hAnsi="Tahoma" w:cs="Tahoma"/>
          <w:sz w:val="22"/>
          <w:szCs w:val="22"/>
        </w:rPr>
        <w:t xml:space="preserve"> interface). </w:t>
      </w:r>
    </w:p>
    <w:p w14:paraId="6C6A6BCF" w14:textId="77777777" w:rsidR="00253BAD" w:rsidRDefault="00253BAD" w:rsidP="00253BAD">
      <w:pPr>
        <w:spacing w:line="276" w:lineRule="auto"/>
        <w:rPr>
          <w:rFonts w:ascii="Tahoma" w:hAnsi="Tahoma" w:cs="Tahoma"/>
          <w:sz w:val="22"/>
          <w:szCs w:val="22"/>
        </w:rPr>
      </w:pPr>
    </w:p>
    <w:p w14:paraId="49B6DA36" w14:textId="7FC9B657" w:rsidR="00253BAD" w:rsidRPr="00253BAD" w:rsidRDefault="008F4B1A" w:rsidP="00253BAD">
      <w:pPr>
        <w:spacing w:line="276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In the next lab we'll learn how priority queues work internally; in this lab, you'll use Java's implementation to solve some problems.</w:t>
      </w:r>
    </w:p>
    <w:p w14:paraId="06DE26C2" w14:textId="77777777" w:rsidR="00F2004F" w:rsidRPr="00F2004F" w:rsidRDefault="00F2004F" w:rsidP="0084305A">
      <w:pPr>
        <w:spacing w:line="276" w:lineRule="auto"/>
        <w:jc w:val="center"/>
        <w:rPr>
          <w:rFonts w:ascii="Tahoma" w:hAnsi="Tahoma" w:cs="Tahoma"/>
          <w:b/>
          <w:sz w:val="28"/>
          <w:szCs w:val="22"/>
        </w:rPr>
      </w:pPr>
    </w:p>
    <w:p w14:paraId="13818B7D" w14:textId="77777777" w:rsidR="00006C02" w:rsidRDefault="00006C02" w:rsidP="0084305A">
      <w:pPr>
        <w:spacing w:line="276" w:lineRule="auto"/>
        <w:rPr>
          <w:rFonts w:ascii="Tahoma" w:hAnsi="Tahoma" w:cs="Tahoma"/>
          <w:sz w:val="22"/>
          <w:szCs w:val="22"/>
        </w:rPr>
      </w:pPr>
    </w:p>
    <w:p w14:paraId="6BD0F7ED" w14:textId="77777777" w:rsidR="00CA4E94" w:rsidRDefault="00CA4E94" w:rsidP="00CA4E94">
      <w:pPr>
        <w:numPr>
          <w:ilvl w:val="0"/>
          <w:numId w:val="9"/>
        </w:numPr>
        <w:spacing w:line="276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Solve the UIL written-test style proble</w:t>
      </w:r>
      <w:r w:rsidR="00AA44DB">
        <w:rPr>
          <w:rFonts w:ascii="Tahoma" w:hAnsi="Tahoma" w:cs="Tahoma"/>
          <w:sz w:val="22"/>
          <w:szCs w:val="22"/>
        </w:rPr>
        <w:t>ms in the PDF in the lab folder</w:t>
      </w:r>
      <w:r w:rsidR="00C3662E">
        <w:rPr>
          <w:rFonts w:ascii="Tahoma" w:hAnsi="Tahoma" w:cs="Tahoma"/>
          <w:sz w:val="22"/>
          <w:szCs w:val="22"/>
        </w:rPr>
        <w:t xml:space="preserve">.  </w:t>
      </w:r>
      <w:r w:rsidR="00A24AAD" w:rsidRPr="00A24AAD">
        <w:rPr>
          <w:rFonts w:ascii="Tahoma" w:hAnsi="Tahoma" w:cs="Tahoma"/>
          <w:color w:val="FF0000"/>
          <w:sz w:val="22"/>
          <w:szCs w:val="22"/>
        </w:rPr>
        <w:t>Solutions below in white (download this document and change font color to view).</w:t>
      </w:r>
    </w:p>
    <w:p w14:paraId="4AC41DCF" w14:textId="77777777" w:rsidR="00A24AAD" w:rsidRDefault="00A24AAD" w:rsidP="00A24AAD">
      <w:pPr>
        <w:spacing w:line="276" w:lineRule="auto"/>
        <w:ind w:left="720"/>
        <w:rPr>
          <w:rFonts w:ascii="Tahoma" w:hAnsi="Tahoma" w:cs="Tahoma"/>
          <w:sz w:val="22"/>
          <w:szCs w:val="22"/>
        </w:rPr>
      </w:pPr>
    </w:p>
    <w:p w14:paraId="60B85874" w14:textId="77777777" w:rsidR="00A24AAD" w:rsidRPr="00D24932" w:rsidRDefault="00A24AAD" w:rsidP="00A24AAD">
      <w:pPr>
        <w:spacing w:line="276" w:lineRule="auto"/>
        <w:ind w:left="1440"/>
        <w:rPr>
          <w:rFonts w:ascii="Tahoma" w:hAnsi="Tahoma" w:cs="Tahoma"/>
          <w:color w:val="FFFFFF"/>
          <w:sz w:val="22"/>
          <w:szCs w:val="22"/>
        </w:rPr>
      </w:pPr>
      <w:r w:rsidRPr="00D24932">
        <w:rPr>
          <w:rFonts w:ascii="Tahoma" w:hAnsi="Tahoma" w:cs="Tahoma"/>
          <w:color w:val="FFFFFF"/>
          <w:sz w:val="22"/>
          <w:szCs w:val="22"/>
        </w:rPr>
        <w:t>Question 1</w:t>
      </w:r>
      <w:r w:rsidR="002974E4" w:rsidRPr="00D24932">
        <w:rPr>
          <w:rFonts w:ascii="Tahoma" w:hAnsi="Tahoma" w:cs="Tahoma"/>
          <w:color w:val="FFFFFF"/>
          <w:sz w:val="22"/>
          <w:szCs w:val="22"/>
        </w:rPr>
        <w:t>:</w:t>
      </w:r>
      <w:r w:rsidR="002974E4" w:rsidRPr="00D24932">
        <w:rPr>
          <w:rFonts w:ascii="Tahoma" w:hAnsi="Tahoma" w:cs="Tahoma"/>
          <w:color w:val="FFFFFF"/>
          <w:sz w:val="22"/>
          <w:szCs w:val="22"/>
        </w:rPr>
        <w:tab/>
      </w:r>
      <w:r w:rsidRPr="00D24932">
        <w:rPr>
          <w:rFonts w:ascii="Courier New" w:hAnsi="Courier New" w:cs="Courier New"/>
          <w:color w:val="FFFFFF"/>
          <w:sz w:val="22"/>
          <w:szCs w:val="22"/>
        </w:rPr>
        <w:t>B. cd</w:t>
      </w:r>
    </w:p>
    <w:p w14:paraId="1B263435" w14:textId="77777777" w:rsidR="00A24AAD" w:rsidRPr="00D24932" w:rsidRDefault="002974E4" w:rsidP="00A24AAD">
      <w:pPr>
        <w:spacing w:line="276" w:lineRule="auto"/>
        <w:ind w:left="1440"/>
        <w:rPr>
          <w:rFonts w:ascii="Courier New" w:hAnsi="Courier New" w:cs="Courier New"/>
          <w:color w:val="FFFFFF"/>
          <w:sz w:val="22"/>
          <w:szCs w:val="22"/>
        </w:rPr>
      </w:pPr>
      <w:r w:rsidRPr="00D24932">
        <w:rPr>
          <w:rFonts w:ascii="Tahoma" w:hAnsi="Tahoma" w:cs="Tahoma"/>
          <w:color w:val="FFFFFF"/>
          <w:sz w:val="22"/>
          <w:szCs w:val="22"/>
        </w:rPr>
        <w:t>Question 2:</w:t>
      </w:r>
      <w:r w:rsidRPr="00D24932">
        <w:rPr>
          <w:rFonts w:ascii="Tahoma" w:hAnsi="Tahoma" w:cs="Tahoma"/>
          <w:color w:val="FFFFFF"/>
          <w:sz w:val="22"/>
          <w:szCs w:val="22"/>
        </w:rPr>
        <w:tab/>
      </w:r>
      <w:r w:rsidR="00A24AAD" w:rsidRPr="00D24932">
        <w:rPr>
          <w:rFonts w:ascii="Courier New" w:hAnsi="Courier New" w:cs="Courier New"/>
          <w:color w:val="FFFFFF"/>
          <w:sz w:val="22"/>
          <w:szCs w:val="22"/>
        </w:rPr>
        <w:t>A. ab</w:t>
      </w:r>
    </w:p>
    <w:p w14:paraId="23AD9578" w14:textId="77777777" w:rsidR="00A24AAD" w:rsidRPr="00D24932" w:rsidRDefault="002974E4" w:rsidP="00A24AAD">
      <w:pPr>
        <w:spacing w:line="276" w:lineRule="auto"/>
        <w:ind w:left="1440"/>
        <w:rPr>
          <w:rFonts w:ascii="Tahoma" w:hAnsi="Tahoma" w:cs="Tahoma"/>
          <w:color w:val="FFFFFF"/>
          <w:sz w:val="22"/>
          <w:szCs w:val="22"/>
        </w:rPr>
      </w:pPr>
      <w:r w:rsidRPr="00D24932">
        <w:rPr>
          <w:rFonts w:ascii="Tahoma" w:hAnsi="Tahoma" w:cs="Tahoma"/>
          <w:color w:val="FFFFFF"/>
          <w:sz w:val="22"/>
          <w:szCs w:val="22"/>
        </w:rPr>
        <w:t>Question 3:</w:t>
      </w:r>
      <w:r w:rsidRPr="00D24932">
        <w:rPr>
          <w:rFonts w:ascii="Tahoma" w:hAnsi="Tahoma" w:cs="Tahoma"/>
          <w:color w:val="FFFFFF"/>
          <w:sz w:val="22"/>
          <w:szCs w:val="22"/>
        </w:rPr>
        <w:tab/>
      </w:r>
      <w:r w:rsidR="00A24AAD" w:rsidRPr="00D24932">
        <w:rPr>
          <w:rFonts w:ascii="Courier New" w:hAnsi="Courier New" w:cs="Courier New"/>
          <w:color w:val="FFFFFF"/>
          <w:sz w:val="22"/>
          <w:szCs w:val="22"/>
        </w:rPr>
        <w:t>B. implements Comparable</w:t>
      </w:r>
    </w:p>
    <w:p w14:paraId="554BE99E" w14:textId="77777777" w:rsidR="00A24AAD" w:rsidRPr="00D24932" w:rsidRDefault="002974E4" w:rsidP="00A24AAD">
      <w:pPr>
        <w:spacing w:line="276" w:lineRule="auto"/>
        <w:ind w:left="1440"/>
        <w:rPr>
          <w:rFonts w:ascii="Courier New" w:hAnsi="Courier New" w:cs="Courier New"/>
          <w:color w:val="FFFFFF"/>
          <w:sz w:val="22"/>
          <w:szCs w:val="22"/>
        </w:rPr>
      </w:pPr>
      <w:r w:rsidRPr="00D24932">
        <w:rPr>
          <w:rFonts w:ascii="Tahoma" w:hAnsi="Tahoma" w:cs="Tahoma"/>
          <w:color w:val="FFFFFF"/>
          <w:sz w:val="22"/>
          <w:szCs w:val="22"/>
        </w:rPr>
        <w:t>Question 4:</w:t>
      </w:r>
      <w:r w:rsidRPr="00D24932">
        <w:rPr>
          <w:rFonts w:ascii="Tahoma" w:hAnsi="Tahoma" w:cs="Tahoma"/>
          <w:color w:val="FFFFFF"/>
          <w:sz w:val="22"/>
          <w:szCs w:val="22"/>
        </w:rPr>
        <w:tab/>
      </w:r>
      <w:r w:rsidR="00A24AAD" w:rsidRPr="00D24932">
        <w:rPr>
          <w:rFonts w:ascii="Courier New" w:hAnsi="Courier New" w:cs="Courier New"/>
          <w:color w:val="FFFFFF"/>
          <w:sz w:val="22"/>
          <w:szCs w:val="22"/>
        </w:rPr>
        <w:t>A. 8</w:t>
      </w:r>
    </w:p>
    <w:p w14:paraId="5C4E481C" w14:textId="77777777" w:rsidR="00A24AAD" w:rsidRPr="00D24932" w:rsidRDefault="002974E4" w:rsidP="00A24AAD">
      <w:pPr>
        <w:spacing w:line="276" w:lineRule="auto"/>
        <w:ind w:left="1440"/>
        <w:rPr>
          <w:rFonts w:ascii="Courier New" w:hAnsi="Courier New" w:cs="Courier New"/>
          <w:color w:val="FFFFFF"/>
          <w:sz w:val="22"/>
          <w:szCs w:val="22"/>
        </w:rPr>
      </w:pPr>
      <w:r w:rsidRPr="00D24932">
        <w:rPr>
          <w:rFonts w:ascii="Tahoma" w:hAnsi="Tahoma" w:cs="Tahoma"/>
          <w:color w:val="FFFFFF"/>
          <w:sz w:val="22"/>
          <w:szCs w:val="22"/>
        </w:rPr>
        <w:t>Question 5:</w:t>
      </w:r>
      <w:r w:rsidRPr="00D24932">
        <w:rPr>
          <w:rFonts w:ascii="Tahoma" w:hAnsi="Tahoma" w:cs="Tahoma"/>
          <w:color w:val="FFFFFF"/>
          <w:sz w:val="22"/>
          <w:szCs w:val="22"/>
        </w:rPr>
        <w:tab/>
      </w:r>
      <w:r w:rsidR="00A24AAD" w:rsidRPr="00D24932">
        <w:rPr>
          <w:rFonts w:ascii="Courier New" w:hAnsi="Courier New" w:cs="Courier New"/>
          <w:color w:val="FFFFFF"/>
          <w:sz w:val="22"/>
          <w:szCs w:val="22"/>
        </w:rPr>
        <w:t>C. 7</w:t>
      </w:r>
    </w:p>
    <w:p w14:paraId="423141B9" w14:textId="77777777" w:rsidR="00CA4E94" w:rsidRPr="00CA4E94" w:rsidRDefault="00CA4E94" w:rsidP="00CA4E94">
      <w:pPr>
        <w:spacing w:line="276" w:lineRule="auto"/>
        <w:rPr>
          <w:rFonts w:ascii="Tahoma" w:hAnsi="Tahoma" w:cs="Tahoma"/>
          <w:sz w:val="22"/>
          <w:szCs w:val="22"/>
        </w:rPr>
      </w:pPr>
    </w:p>
    <w:p w14:paraId="76B33118" w14:textId="2B47E6D2" w:rsidR="00AA76A5" w:rsidRDefault="00655838" w:rsidP="00CA4E94">
      <w:pPr>
        <w:numPr>
          <w:ilvl w:val="0"/>
          <w:numId w:val="9"/>
        </w:numPr>
        <w:spacing w:line="276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</w:t>
      </w:r>
      <w:r w:rsidR="00C30E65">
        <w:rPr>
          <w:rFonts w:ascii="Tahoma" w:hAnsi="Tahoma" w:cs="Tahoma"/>
          <w:sz w:val="22"/>
          <w:szCs w:val="22"/>
        </w:rPr>
        <w:t>olve the contest-type problems found in the lab folder</w:t>
      </w:r>
      <w:r w:rsidR="00FA25F6">
        <w:rPr>
          <w:rFonts w:ascii="Tahoma" w:hAnsi="Tahoma" w:cs="Tahoma"/>
          <w:sz w:val="22"/>
          <w:szCs w:val="22"/>
        </w:rPr>
        <w:t>;</w:t>
      </w:r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B361FE">
        <w:rPr>
          <w:rFonts w:ascii="Tahoma" w:hAnsi="Tahoma" w:cs="Tahoma"/>
          <w:sz w:val="22"/>
          <w:szCs w:val="22"/>
        </w:rPr>
        <w:t>PriorityQueue</w:t>
      </w:r>
      <w:proofErr w:type="spellEnd"/>
      <w:r>
        <w:rPr>
          <w:rFonts w:ascii="Tahoma" w:hAnsi="Tahoma" w:cs="Tahoma"/>
          <w:sz w:val="22"/>
          <w:szCs w:val="22"/>
        </w:rPr>
        <w:t xml:space="preserve"> objects </w:t>
      </w:r>
      <w:r w:rsidR="00CA4E94">
        <w:rPr>
          <w:rFonts w:ascii="Tahoma" w:hAnsi="Tahoma" w:cs="Tahoma"/>
          <w:sz w:val="22"/>
          <w:szCs w:val="22"/>
        </w:rPr>
        <w:t>will</w:t>
      </w:r>
      <w:r>
        <w:rPr>
          <w:rFonts w:ascii="Tahoma" w:hAnsi="Tahoma" w:cs="Tahoma"/>
          <w:sz w:val="22"/>
          <w:szCs w:val="22"/>
        </w:rPr>
        <w:t xml:space="preserve"> </w:t>
      </w:r>
      <w:r w:rsidR="00A77634">
        <w:rPr>
          <w:rFonts w:ascii="Tahoma" w:hAnsi="Tahoma" w:cs="Tahoma"/>
          <w:sz w:val="22"/>
          <w:szCs w:val="22"/>
        </w:rPr>
        <w:t xml:space="preserve">of course </w:t>
      </w:r>
      <w:r>
        <w:rPr>
          <w:rFonts w:ascii="Tahoma" w:hAnsi="Tahoma" w:cs="Tahoma"/>
          <w:sz w:val="22"/>
          <w:szCs w:val="22"/>
        </w:rPr>
        <w:t xml:space="preserve">help (in the </w:t>
      </w:r>
      <w:proofErr w:type="spellStart"/>
      <w:r w:rsidRPr="00655838">
        <w:rPr>
          <w:rFonts w:ascii="Courier New" w:hAnsi="Courier New" w:cs="Courier New"/>
          <w:sz w:val="22"/>
          <w:szCs w:val="22"/>
        </w:rPr>
        <w:t>java.util</w:t>
      </w:r>
      <w:proofErr w:type="spellEnd"/>
      <w:r>
        <w:rPr>
          <w:rFonts w:ascii="Tahoma" w:hAnsi="Tahoma" w:cs="Tahoma"/>
          <w:sz w:val="22"/>
          <w:szCs w:val="22"/>
        </w:rPr>
        <w:t xml:space="preserve"> package, part of the Java Collections framework)</w:t>
      </w:r>
      <w:r w:rsidR="00C30E65">
        <w:rPr>
          <w:rFonts w:ascii="Tahoma" w:hAnsi="Tahoma" w:cs="Tahoma"/>
          <w:sz w:val="22"/>
          <w:szCs w:val="22"/>
        </w:rPr>
        <w:t xml:space="preserve">.  Hints can be found </w:t>
      </w:r>
      <w:r w:rsidR="00C3662E">
        <w:rPr>
          <w:rFonts w:ascii="Tahoma" w:hAnsi="Tahoma" w:cs="Tahoma"/>
          <w:sz w:val="22"/>
          <w:szCs w:val="22"/>
        </w:rPr>
        <w:t xml:space="preserve">for some of the problems </w:t>
      </w:r>
      <w:r w:rsidR="00C30E65">
        <w:rPr>
          <w:rFonts w:ascii="Tahoma" w:hAnsi="Tahoma" w:cs="Tahoma"/>
          <w:sz w:val="22"/>
          <w:szCs w:val="22"/>
        </w:rPr>
        <w:t>if you get completely stuck, but first try to solve them on your own.</w:t>
      </w:r>
    </w:p>
    <w:p w14:paraId="536F4C38" w14:textId="77777777" w:rsidR="00AB3C4E" w:rsidRDefault="00AB3C4E" w:rsidP="00AB3C4E">
      <w:pPr>
        <w:pStyle w:val="MediumGrid1-Accent21"/>
        <w:rPr>
          <w:rFonts w:ascii="Tahoma" w:hAnsi="Tahoma" w:cs="Tahoma"/>
          <w:sz w:val="22"/>
          <w:szCs w:val="22"/>
        </w:rPr>
      </w:pPr>
    </w:p>
    <w:p w14:paraId="22B9D04E" w14:textId="77777777" w:rsidR="001202A3" w:rsidRDefault="001202A3" w:rsidP="001202A3">
      <w:pPr>
        <w:numPr>
          <w:ilvl w:val="1"/>
          <w:numId w:val="9"/>
        </w:numPr>
        <w:spacing w:line="276" w:lineRule="auto"/>
        <w:rPr>
          <w:rFonts w:ascii="Tahoma" w:hAnsi="Tahoma" w:cs="Tahoma"/>
          <w:sz w:val="22"/>
          <w:szCs w:val="22"/>
        </w:rPr>
      </w:pPr>
      <w:r w:rsidRPr="001202A3">
        <w:rPr>
          <w:rFonts w:ascii="Tahoma" w:hAnsi="Tahoma" w:cs="Tahoma"/>
          <w:b/>
          <w:color w:val="FF0000"/>
          <w:sz w:val="22"/>
          <w:szCs w:val="22"/>
        </w:rPr>
        <w:t>Reminder:</w:t>
      </w:r>
      <w:r>
        <w:rPr>
          <w:rFonts w:ascii="Tahoma" w:hAnsi="Tahoma" w:cs="Tahoma"/>
          <w:sz w:val="22"/>
          <w:szCs w:val="22"/>
        </w:rPr>
        <w:t xml:space="preserve"> a priority queue </w:t>
      </w:r>
      <w:r w:rsidRPr="001202A3">
        <w:rPr>
          <w:rFonts w:ascii="Tahoma" w:hAnsi="Tahoma" w:cs="Tahoma"/>
          <w:sz w:val="22"/>
          <w:szCs w:val="22"/>
        </w:rPr>
        <w:t>orders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 xml:space="preserve">its elements based on their values (unlike a regular queue, which only cares about the order in which elements were added).  To get to the least-first-out, it has to know what least means.  </w:t>
      </w:r>
    </w:p>
    <w:p w14:paraId="34734122" w14:textId="77777777" w:rsidR="001202A3" w:rsidRDefault="001202A3" w:rsidP="001202A3">
      <w:pPr>
        <w:spacing w:line="276" w:lineRule="auto"/>
        <w:ind w:left="1440"/>
        <w:rPr>
          <w:rFonts w:ascii="Tahoma" w:hAnsi="Tahoma" w:cs="Tahoma"/>
          <w:sz w:val="22"/>
          <w:szCs w:val="22"/>
        </w:rPr>
      </w:pPr>
    </w:p>
    <w:p w14:paraId="44967890" w14:textId="12FE134D" w:rsidR="001202A3" w:rsidRDefault="001202A3" w:rsidP="001202A3">
      <w:pPr>
        <w:numPr>
          <w:ilvl w:val="2"/>
          <w:numId w:val="9"/>
        </w:numPr>
        <w:spacing w:line="276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Standard Java classes (e.g. </w:t>
      </w:r>
      <w:r w:rsidRPr="00B361FE">
        <w:rPr>
          <w:rFonts w:ascii="Tahoma" w:hAnsi="Tahoma" w:cs="Tahoma"/>
          <w:sz w:val="22"/>
          <w:szCs w:val="22"/>
          <w:u w:val="single"/>
        </w:rPr>
        <w:t>String</w:t>
      </w:r>
      <w:r>
        <w:rPr>
          <w:rFonts w:ascii="Tahoma" w:hAnsi="Tahoma" w:cs="Tahoma"/>
          <w:sz w:val="22"/>
          <w:szCs w:val="22"/>
        </w:rPr>
        <w:t xml:space="preserve"> and </w:t>
      </w:r>
      <w:r w:rsidRPr="00B361FE">
        <w:rPr>
          <w:rFonts w:ascii="Tahoma" w:hAnsi="Tahoma" w:cs="Tahoma"/>
          <w:sz w:val="22"/>
          <w:szCs w:val="22"/>
          <w:u w:val="single"/>
        </w:rPr>
        <w:t>Integer</w:t>
      </w:r>
      <w:r>
        <w:rPr>
          <w:rFonts w:ascii="Tahoma" w:hAnsi="Tahoma" w:cs="Tahoma"/>
          <w:sz w:val="22"/>
          <w:szCs w:val="22"/>
        </w:rPr>
        <w:t xml:space="preserve">) already have an order: their natural order (lexicographical order for </w:t>
      </w:r>
      <w:r w:rsidRPr="00B361FE">
        <w:rPr>
          <w:rFonts w:ascii="Tahoma" w:hAnsi="Tahoma" w:cs="Tahoma"/>
          <w:sz w:val="22"/>
          <w:szCs w:val="22"/>
          <w:u w:val="single"/>
        </w:rPr>
        <w:t>String</w:t>
      </w:r>
      <w:r>
        <w:rPr>
          <w:rFonts w:ascii="Tahoma" w:hAnsi="Tahoma" w:cs="Tahoma"/>
          <w:sz w:val="22"/>
          <w:szCs w:val="22"/>
        </w:rPr>
        <w:t xml:space="preserve">s, numerical order for </w:t>
      </w:r>
      <w:bookmarkStart w:id="0" w:name="_GoBack"/>
      <w:r w:rsidRPr="00B361FE">
        <w:rPr>
          <w:rFonts w:ascii="Tahoma" w:hAnsi="Tahoma" w:cs="Tahoma"/>
          <w:sz w:val="22"/>
          <w:szCs w:val="22"/>
          <w:u w:val="single"/>
        </w:rPr>
        <w:t>Integer</w:t>
      </w:r>
      <w:bookmarkEnd w:id="0"/>
      <w:r>
        <w:rPr>
          <w:rFonts w:ascii="Tahoma" w:hAnsi="Tahoma" w:cs="Tahoma"/>
          <w:sz w:val="22"/>
          <w:szCs w:val="22"/>
        </w:rPr>
        <w:t>s).</w:t>
      </w:r>
    </w:p>
    <w:p w14:paraId="5B9C0387" w14:textId="77777777" w:rsidR="001202A3" w:rsidRDefault="001202A3" w:rsidP="001202A3">
      <w:pPr>
        <w:spacing w:line="276" w:lineRule="auto"/>
        <w:ind w:left="2160"/>
        <w:rPr>
          <w:rFonts w:ascii="Tahoma" w:hAnsi="Tahoma" w:cs="Tahoma"/>
          <w:sz w:val="22"/>
          <w:szCs w:val="22"/>
        </w:rPr>
      </w:pPr>
    </w:p>
    <w:p w14:paraId="599EB98D" w14:textId="4D78F59C" w:rsidR="001202A3" w:rsidRPr="001202A3" w:rsidRDefault="001202A3" w:rsidP="001202A3">
      <w:pPr>
        <w:numPr>
          <w:ilvl w:val="2"/>
          <w:numId w:val="9"/>
        </w:numPr>
        <w:spacing w:line="276" w:lineRule="auto"/>
        <w:rPr>
          <w:rFonts w:ascii="Tahoma" w:hAnsi="Tahoma" w:cs="Tahoma"/>
          <w:sz w:val="22"/>
          <w:szCs w:val="22"/>
        </w:rPr>
      </w:pPr>
      <w:r w:rsidRPr="001202A3">
        <w:rPr>
          <w:rFonts w:ascii="Tahoma" w:hAnsi="Tahoma" w:cs="Tahoma"/>
          <w:sz w:val="22"/>
          <w:szCs w:val="22"/>
        </w:rPr>
        <w:t xml:space="preserve">If a priority queue stores a custom type (a class you create), that class must be a </w:t>
      </w:r>
      <w:r w:rsidRPr="00E90B50">
        <w:rPr>
          <w:rFonts w:ascii="Tahoma" w:hAnsi="Tahoma" w:cs="Tahoma"/>
          <w:sz w:val="22"/>
          <w:szCs w:val="22"/>
          <w:u w:val="single"/>
        </w:rPr>
        <w:t>Comparable</w:t>
      </w:r>
      <w:r w:rsidRPr="001202A3">
        <w:rPr>
          <w:rFonts w:ascii="Tahoma" w:hAnsi="Tahoma" w:cs="Tahoma"/>
          <w:sz w:val="22"/>
          <w:szCs w:val="22"/>
        </w:rPr>
        <w:t xml:space="preserve"> type (it must implement the </w:t>
      </w:r>
      <w:r w:rsidRPr="00E90B50">
        <w:rPr>
          <w:rFonts w:ascii="Tahoma" w:hAnsi="Tahoma" w:cs="Tahoma"/>
          <w:sz w:val="22"/>
          <w:szCs w:val="22"/>
          <w:u w:val="single"/>
        </w:rPr>
        <w:t>Comparable</w:t>
      </w:r>
      <w:r w:rsidRPr="001202A3">
        <w:rPr>
          <w:rFonts w:ascii="Tahoma" w:hAnsi="Tahoma" w:cs="Tahoma"/>
          <w:sz w:val="22"/>
          <w:szCs w:val="22"/>
        </w:rPr>
        <w:t xml:space="preserve"> interface).  If you can't remember how to implement </w:t>
      </w:r>
      <w:r w:rsidRPr="00E90B50">
        <w:rPr>
          <w:rFonts w:ascii="Tahoma" w:hAnsi="Tahoma" w:cs="Tahoma"/>
          <w:sz w:val="22"/>
          <w:szCs w:val="22"/>
          <w:u w:val="single"/>
        </w:rPr>
        <w:t>Comparable</w:t>
      </w:r>
      <w:r w:rsidRPr="001202A3">
        <w:rPr>
          <w:rFonts w:ascii="Tahoma" w:hAnsi="Tahoma" w:cs="Tahoma"/>
          <w:sz w:val="22"/>
          <w:szCs w:val="22"/>
        </w:rPr>
        <w:t>, check the AP powerpoints (or Google it).</w:t>
      </w:r>
    </w:p>
    <w:p w14:paraId="1A552A1A" w14:textId="77777777" w:rsidR="001202A3" w:rsidRDefault="001202A3" w:rsidP="001202A3">
      <w:pPr>
        <w:spacing w:line="276" w:lineRule="auto"/>
        <w:ind w:left="1440"/>
        <w:rPr>
          <w:rFonts w:ascii="Tahoma" w:hAnsi="Tahoma" w:cs="Tahoma"/>
          <w:sz w:val="22"/>
          <w:szCs w:val="22"/>
        </w:rPr>
      </w:pPr>
    </w:p>
    <w:p w14:paraId="6FCBECC3" w14:textId="76B0FB67" w:rsidR="00AB3C4E" w:rsidRDefault="00AB3C4E" w:rsidP="00AB3C4E">
      <w:pPr>
        <w:numPr>
          <w:ilvl w:val="1"/>
          <w:numId w:val="9"/>
        </w:numPr>
        <w:spacing w:line="276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More time spent on pen and paper (or in Paint or </w:t>
      </w:r>
      <w:r w:rsidR="00C2251F">
        <w:rPr>
          <w:rFonts w:ascii="Tahoma" w:hAnsi="Tahoma" w:cs="Tahoma"/>
          <w:sz w:val="22"/>
          <w:szCs w:val="22"/>
        </w:rPr>
        <w:t>Notepad</w:t>
      </w:r>
      <w:r w:rsidR="00EB7032">
        <w:rPr>
          <w:rFonts w:ascii="Tahoma" w:hAnsi="Tahoma" w:cs="Tahoma"/>
          <w:sz w:val="22"/>
          <w:szCs w:val="22"/>
        </w:rPr>
        <w:t>, whatever works for you</w:t>
      </w:r>
      <w:r>
        <w:rPr>
          <w:rFonts w:ascii="Tahoma" w:hAnsi="Tahoma" w:cs="Tahoma"/>
          <w:sz w:val="22"/>
          <w:szCs w:val="22"/>
        </w:rPr>
        <w:t xml:space="preserve">) will </w:t>
      </w:r>
      <w:r w:rsidR="00062680">
        <w:rPr>
          <w:rFonts w:ascii="Tahoma" w:hAnsi="Tahoma" w:cs="Tahoma"/>
          <w:sz w:val="22"/>
          <w:szCs w:val="22"/>
        </w:rPr>
        <w:t>generally</w:t>
      </w:r>
      <w:r>
        <w:rPr>
          <w:rFonts w:ascii="Tahoma" w:hAnsi="Tahoma" w:cs="Tahoma"/>
          <w:sz w:val="22"/>
          <w:szCs w:val="22"/>
        </w:rPr>
        <w:t xml:space="preserve"> lead to better outcomes when solving contest-style </w:t>
      </w:r>
      <w:r w:rsidR="009604E6">
        <w:rPr>
          <w:rFonts w:ascii="Tahoma" w:hAnsi="Tahoma" w:cs="Tahoma"/>
          <w:sz w:val="22"/>
          <w:szCs w:val="22"/>
        </w:rPr>
        <w:t xml:space="preserve">(or any style) </w:t>
      </w:r>
      <w:r>
        <w:rPr>
          <w:rFonts w:ascii="Tahoma" w:hAnsi="Tahoma" w:cs="Tahoma"/>
          <w:sz w:val="22"/>
          <w:szCs w:val="22"/>
        </w:rPr>
        <w:t>problems.</w:t>
      </w:r>
    </w:p>
    <w:p w14:paraId="7EA99972" w14:textId="4ABF32DB" w:rsidR="00E90B50" w:rsidRDefault="00E90B50" w:rsidP="00E90B50">
      <w:pPr>
        <w:spacing w:line="276" w:lineRule="auto"/>
        <w:ind w:left="1440"/>
        <w:rPr>
          <w:rFonts w:ascii="Tahoma" w:hAnsi="Tahoma" w:cs="Tahoma"/>
          <w:sz w:val="22"/>
          <w:szCs w:val="22"/>
        </w:rPr>
      </w:pPr>
    </w:p>
    <w:p w14:paraId="67985E93" w14:textId="3548AA5A" w:rsidR="00E90B50" w:rsidRDefault="00E90B50" w:rsidP="00AB3C4E">
      <w:pPr>
        <w:numPr>
          <w:ilvl w:val="1"/>
          <w:numId w:val="9"/>
        </w:numPr>
        <w:spacing w:line="276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If you get completely stuck on one problem, you can skip to another and come back to it.</w:t>
      </w:r>
    </w:p>
    <w:p w14:paraId="7D46EEAB" w14:textId="77777777" w:rsidR="002D5AFC" w:rsidRPr="008870FC" w:rsidRDefault="002D5AFC" w:rsidP="00A61D35">
      <w:pPr>
        <w:spacing w:line="276" w:lineRule="auto"/>
        <w:rPr>
          <w:rFonts w:ascii="Tahoma" w:hAnsi="Tahoma" w:cs="Tahoma"/>
          <w:sz w:val="22"/>
          <w:szCs w:val="22"/>
        </w:rPr>
      </w:pPr>
    </w:p>
    <w:sectPr w:rsidR="002D5AFC" w:rsidRPr="008870FC" w:rsidSect="006D31D8">
      <w:footerReference w:type="default" r:id="rId8"/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A86A3" w14:textId="77777777" w:rsidR="00A03679" w:rsidRDefault="00A03679" w:rsidP="006D31D8">
      <w:r>
        <w:separator/>
      </w:r>
    </w:p>
  </w:endnote>
  <w:endnote w:type="continuationSeparator" w:id="0">
    <w:p w14:paraId="024725A5" w14:textId="77777777" w:rsidR="00A03679" w:rsidRDefault="00A03679" w:rsidP="006D3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C5D70" w14:textId="21CDA514" w:rsidR="006D31D8" w:rsidRPr="006D31D8" w:rsidRDefault="006D31D8" w:rsidP="006D31D8">
    <w:pPr>
      <w:pStyle w:val="Footer"/>
      <w:jc w:val="right"/>
      <w:rPr>
        <w:rFonts w:ascii="Tahoma" w:hAnsi="Tahoma" w:cs="Tahoma"/>
        <w:i/>
        <w:sz w:val="16"/>
        <w:szCs w:val="16"/>
      </w:rPr>
    </w:pPr>
    <w:r w:rsidRPr="006D31D8">
      <w:rPr>
        <w:rFonts w:ascii="Tahoma" w:hAnsi="Tahoma" w:cs="Tahoma"/>
        <w:i/>
        <w:sz w:val="16"/>
        <w:szCs w:val="16"/>
      </w:rPr>
      <w:t xml:space="preserve">Page </w:t>
    </w:r>
    <w:r w:rsidRPr="006D31D8">
      <w:rPr>
        <w:rFonts w:ascii="Tahoma" w:hAnsi="Tahoma" w:cs="Tahoma"/>
        <w:i/>
        <w:sz w:val="16"/>
        <w:szCs w:val="16"/>
      </w:rPr>
      <w:fldChar w:fldCharType="begin"/>
    </w:r>
    <w:r w:rsidRPr="006D31D8">
      <w:rPr>
        <w:rFonts w:ascii="Tahoma" w:hAnsi="Tahoma" w:cs="Tahoma"/>
        <w:i/>
        <w:sz w:val="16"/>
        <w:szCs w:val="16"/>
      </w:rPr>
      <w:instrText xml:space="preserve"> PAGE </w:instrText>
    </w:r>
    <w:r w:rsidRPr="006D31D8">
      <w:rPr>
        <w:rFonts w:ascii="Tahoma" w:hAnsi="Tahoma" w:cs="Tahoma"/>
        <w:i/>
        <w:sz w:val="16"/>
        <w:szCs w:val="16"/>
      </w:rPr>
      <w:fldChar w:fldCharType="separate"/>
    </w:r>
    <w:r w:rsidR="00E90B50">
      <w:rPr>
        <w:rFonts w:ascii="Tahoma" w:hAnsi="Tahoma" w:cs="Tahoma"/>
        <w:i/>
        <w:noProof/>
        <w:sz w:val="16"/>
        <w:szCs w:val="16"/>
      </w:rPr>
      <w:t>1</w:t>
    </w:r>
    <w:r w:rsidRPr="006D31D8">
      <w:rPr>
        <w:rFonts w:ascii="Tahoma" w:hAnsi="Tahoma" w:cs="Tahoma"/>
        <w:i/>
        <w:sz w:val="16"/>
        <w:szCs w:val="16"/>
      </w:rPr>
      <w:fldChar w:fldCharType="end"/>
    </w:r>
    <w:r w:rsidRPr="006D31D8">
      <w:rPr>
        <w:rFonts w:ascii="Tahoma" w:hAnsi="Tahoma" w:cs="Tahoma"/>
        <w:i/>
        <w:sz w:val="16"/>
        <w:szCs w:val="16"/>
      </w:rPr>
      <w:t xml:space="preserve"> of </w:t>
    </w:r>
    <w:r w:rsidRPr="006D31D8">
      <w:rPr>
        <w:rFonts w:ascii="Tahoma" w:hAnsi="Tahoma" w:cs="Tahoma"/>
        <w:i/>
        <w:sz w:val="16"/>
        <w:szCs w:val="16"/>
      </w:rPr>
      <w:fldChar w:fldCharType="begin"/>
    </w:r>
    <w:r w:rsidRPr="006D31D8">
      <w:rPr>
        <w:rFonts w:ascii="Tahoma" w:hAnsi="Tahoma" w:cs="Tahoma"/>
        <w:i/>
        <w:sz w:val="16"/>
        <w:szCs w:val="16"/>
      </w:rPr>
      <w:instrText xml:space="preserve"> NUMPAGES </w:instrText>
    </w:r>
    <w:r w:rsidRPr="006D31D8">
      <w:rPr>
        <w:rFonts w:ascii="Tahoma" w:hAnsi="Tahoma" w:cs="Tahoma"/>
        <w:i/>
        <w:sz w:val="16"/>
        <w:szCs w:val="16"/>
      </w:rPr>
      <w:fldChar w:fldCharType="separate"/>
    </w:r>
    <w:r w:rsidR="00E90B50">
      <w:rPr>
        <w:rFonts w:ascii="Tahoma" w:hAnsi="Tahoma" w:cs="Tahoma"/>
        <w:i/>
        <w:noProof/>
        <w:sz w:val="16"/>
        <w:szCs w:val="16"/>
      </w:rPr>
      <w:t>1</w:t>
    </w:r>
    <w:r w:rsidRPr="006D31D8">
      <w:rPr>
        <w:rFonts w:ascii="Tahoma" w:hAnsi="Tahoma" w:cs="Tahoma"/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F76620" w14:textId="77777777" w:rsidR="00A03679" w:rsidRDefault="00A03679" w:rsidP="006D31D8">
      <w:r>
        <w:separator/>
      </w:r>
    </w:p>
  </w:footnote>
  <w:footnote w:type="continuationSeparator" w:id="0">
    <w:p w14:paraId="3D526BC3" w14:textId="77777777" w:rsidR="00A03679" w:rsidRDefault="00A03679" w:rsidP="006D31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8D6E4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D20D9D"/>
    <w:multiLevelType w:val="hybridMultilevel"/>
    <w:tmpl w:val="49E8D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11FB0"/>
    <w:multiLevelType w:val="hybridMultilevel"/>
    <w:tmpl w:val="9850C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E7983"/>
    <w:multiLevelType w:val="hybridMultilevel"/>
    <w:tmpl w:val="CAB04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E58E9"/>
    <w:multiLevelType w:val="hybridMultilevel"/>
    <w:tmpl w:val="4A647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77099"/>
    <w:multiLevelType w:val="hybridMultilevel"/>
    <w:tmpl w:val="B1FA6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0B1DA3"/>
    <w:multiLevelType w:val="hybridMultilevel"/>
    <w:tmpl w:val="42644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194EA0"/>
    <w:multiLevelType w:val="hybridMultilevel"/>
    <w:tmpl w:val="231E8266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789422BE"/>
    <w:multiLevelType w:val="hybridMultilevel"/>
    <w:tmpl w:val="011A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33C3"/>
    <w:rsid w:val="00006C02"/>
    <w:rsid w:val="00011900"/>
    <w:rsid w:val="000140E1"/>
    <w:rsid w:val="0001431E"/>
    <w:rsid w:val="000275CB"/>
    <w:rsid w:val="000334B6"/>
    <w:rsid w:val="00050CBF"/>
    <w:rsid w:val="00055E35"/>
    <w:rsid w:val="00060CDE"/>
    <w:rsid w:val="00062680"/>
    <w:rsid w:val="0007604B"/>
    <w:rsid w:val="0008443D"/>
    <w:rsid w:val="00096DC8"/>
    <w:rsid w:val="000A1D27"/>
    <w:rsid w:val="000C1091"/>
    <w:rsid w:val="000C5341"/>
    <w:rsid w:val="000E7807"/>
    <w:rsid w:val="000F1726"/>
    <w:rsid w:val="00110D00"/>
    <w:rsid w:val="00116D7D"/>
    <w:rsid w:val="001202A3"/>
    <w:rsid w:val="001237E4"/>
    <w:rsid w:val="00132824"/>
    <w:rsid w:val="0013406B"/>
    <w:rsid w:val="001527FD"/>
    <w:rsid w:val="00177BB8"/>
    <w:rsid w:val="00180FE6"/>
    <w:rsid w:val="00181B35"/>
    <w:rsid w:val="00184546"/>
    <w:rsid w:val="00190F31"/>
    <w:rsid w:val="00195BD6"/>
    <w:rsid w:val="001A1BC3"/>
    <w:rsid w:val="001B14D3"/>
    <w:rsid w:val="001E1DBA"/>
    <w:rsid w:val="001F1413"/>
    <w:rsid w:val="001F576B"/>
    <w:rsid w:val="00201406"/>
    <w:rsid w:val="00212880"/>
    <w:rsid w:val="00212EAB"/>
    <w:rsid w:val="00216110"/>
    <w:rsid w:val="00224A8D"/>
    <w:rsid w:val="0023046E"/>
    <w:rsid w:val="0023570B"/>
    <w:rsid w:val="00237E92"/>
    <w:rsid w:val="00252DE7"/>
    <w:rsid w:val="00253BAD"/>
    <w:rsid w:val="00257BF9"/>
    <w:rsid w:val="00257E03"/>
    <w:rsid w:val="00261648"/>
    <w:rsid w:val="00271428"/>
    <w:rsid w:val="002747B7"/>
    <w:rsid w:val="00280EE9"/>
    <w:rsid w:val="00281840"/>
    <w:rsid w:val="00291A21"/>
    <w:rsid w:val="002974E4"/>
    <w:rsid w:val="002C1226"/>
    <w:rsid w:val="002D2A31"/>
    <w:rsid w:val="002D5125"/>
    <w:rsid w:val="002D5AFC"/>
    <w:rsid w:val="002F3949"/>
    <w:rsid w:val="002F557F"/>
    <w:rsid w:val="003037D9"/>
    <w:rsid w:val="003238D0"/>
    <w:rsid w:val="0033476D"/>
    <w:rsid w:val="003353EF"/>
    <w:rsid w:val="0033746E"/>
    <w:rsid w:val="00344EC3"/>
    <w:rsid w:val="00363942"/>
    <w:rsid w:val="00374ECF"/>
    <w:rsid w:val="00375927"/>
    <w:rsid w:val="00385EFF"/>
    <w:rsid w:val="0039003E"/>
    <w:rsid w:val="003A1621"/>
    <w:rsid w:val="003A20E8"/>
    <w:rsid w:val="003A5509"/>
    <w:rsid w:val="003B0A60"/>
    <w:rsid w:val="003B7842"/>
    <w:rsid w:val="003D503C"/>
    <w:rsid w:val="003E77F4"/>
    <w:rsid w:val="003E7E40"/>
    <w:rsid w:val="00411DCE"/>
    <w:rsid w:val="00415C5F"/>
    <w:rsid w:val="004266D0"/>
    <w:rsid w:val="0044052E"/>
    <w:rsid w:val="00446C28"/>
    <w:rsid w:val="00453740"/>
    <w:rsid w:val="00480998"/>
    <w:rsid w:val="004903FF"/>
    <w:rsid w:val="004D3CA5"/>
    <w:rsid w:val="004E306B"/>
    <w:rsid w:val="004F2160"/>
    <w:rsid w:val="004F3163"/>
    <w:rsid w:val="0050400A"/>
    <w:rsid w:val="00520E48"/>
    <w:rsid w:val="005216FF"/>
    <w:rsid w:val="00522E21"/>
    <w:rsid w:val="00526512"/>
    <w:rsid w:val="005344A0"/>
    <w:rsid w:val="00553031"/>
    <w:rsid w:val="00560F5B"/>
    <w:rsid w:val="005619DC"/>
    <w:rsid w:val="005744DD"/>
    <w:rsid w:val="00574EDA"/>
    <w:rsid w:val="005753FE"/>
    <w:rsid w:val="005818AC"/>
    <w:rsid w:val="00596E0B"/>
    <w:rsid w:val="005C2DEC"/>
    <w:rsid w:val="005D38F1"/>
    <w:rsid w:val="005D7AAE"/>
    <w:rsid w:val="005F077D"/>
    <w:rsid w:val="005F6BC5"/>
    <w:rsid w:val="00627DF2"/>
    <w:rsid w:val="0064185E"/>
    <w:rsid w:val="0064553E"/>
    <w:rsid w:val="00646FB8"/>
    <w:rsid w:val="006537DF"/>
    <w:rsid w:val="00655838"/>
    <w:rsid w:val="00665084"/>
    <w:rsid w:val="00667F44"/>
    <w:rsid w:val="0067182C"/>
    <w:rsid w:val="006816CF"/>
    <w:rsid w:val="00684EEC"/>
    <w:rsid w:val="00691CD3"/>
    <w:rsid w:val="006A23BD"/>
    <w:rsid w:val="006B33C3"/>
    <w:rsid w:val="006C30A8"/>
    <w:rsid w:val="006D31D8"/>
    <w:rsid w:val="006D4C46"/>
    <w:rsid w:val="006D5A7A"/>
    <w:rsid w:val="006D7479"/>
    <w:rsid w:val="006E011E"/>
    <w:rsid w:val="00720A6E"/>
    <w:rsid w:val="007266B8"/>
    <w:rsid w:val="007310C1"/>
    <w:rsid w:val="00734367"/>
    <w:rsid w:val="007458AB"/>
    <w:rsid w:val="00773CB5"/>
    <w:rsid w:val="007825B5"/>
    <w:rsid w:val="00782869"/>
    <w:rsid w:val="007841E2"/>
    <w:rsid w:val="00787A19"/>
    <w:rsid w:val="00790A89"/>
    <w:rsid w:val="007941A0"/>
    <w:rsid w:val="00795A88"/>
    <w:rsid w:val="007A7F43"/>
    <w:rsid w:val="007B4AD6"/>
    <w:rsid w:val="007D5DD7"/>
    <w:rsid w:val="007F2403"/>
    <w:rsid w:val="007F51E8"/>
    <w:rsid w:val="007F6EAD"/>
    <w:rsid w:val="0081339D"/>
    <w:rsid w:val="00831E38"/>
    <w:rsid w:val="00841285"/>
    <w:rsid w:val="0084305A"/>
    <w:rsid w:val="0085126B"/>
    <w:rsid w:val="00853248"/>
    <w:rsid w:val="00873A12"/>
    <w:rsid w:val="00875931"/>
    <w:rsid w:val="00885EED"/>
    <w:rsid w:val="00886768"/>
    <w:rsid w:val="008870FC"/>
    <w:rsid w:val="00893059"/>
    <w:rsid w:val="00895005"/>
    <w:rsid w:val="00896196"/>
    <w:rsid w:val="00897FEA"/>
    <w:rsid w:val="008B4AC0"/>
    <w:rsid w:val="008C02FD"/>
    <w:rsid w:val="008C77E6"/>
    <w:rsid w:val="008D79C9"/>
    <w:rsid w:val="008E3BC0"/>
    <w:rsid w:val="008E4D06"/>
    <w:rsid w:val="008E7F62"/>
    <w:rsid w:val="008F2DA4"/>
    <w:rsid w:val="008F46DE"/>
    <w:rsid w:val="008F4B1A"/>
    <w:rsid w:val="009001F6"/>
    <w:rsid w:val="00915646"/>
    <w:rsid w:val="00921239"/>
    <w:rsid w:val="00931816"/>
    <w:rsid w:val="0094104B"/>
    <w:rsid w:val="009444F4"/>
    <w:rsid w:val="009604E6"/>
    <w:rsid w:val="00973943"/>
    <w:rsid w:val="0098104A"/>
    <w:rsid w:val="00991FCA"/>
    <w:rsid w:val="009A274C"/>
    <w:rsid w:val="009A6241"/>
    <w:rsid w:val="009B53FB"/>
    <w:rsid w:val="009C4CB8"/>
    <w:rsid w:val="009D64A7"/>
    <w:rsid w:val="009F40A0"/>
    <w:rsid w:val="00A00729"/>
    <w:rsid w:val="00A01F59"/>
    <w:rsid w:val="00A02799"/>
    <w:rsid w:val="00A03679"/>
    <w:rsid w:val="00A13D7E"/>
    <w:rsid w:val="00A24AAD"/>
    <w:rsid w:val="00A30593"/>
    <w:rsid w:val="00A45C4D"/>
    <w:rsid w:val="00A52FFB"/>
    <w:rsid w:val="00A551CE"/>
    <w:rsid w:val="00A61B49"/>
    <w:rsid w:val="00A61D35"/>
    <w:rsid w:val="00A61F93"/>
    <w:rsid w:val="00A77634"/>
    <w:rsid w:val="00A801A9"/>
    <w:rsid w:val="00A86A3F"/>
    <w:rsid w:val="00A90464"/>
    <w:rsid w:val="00AA44DB"/>
    <w:rsid w:val="00AA69B9"/>
    <w:rsid w:val="00AA76A5"/>
    <w:rsid w:val="00AA76A8"/>
    <w:rsid w:val="00AB2D8B"/>
    <w:rsid w:val="00AB3C4E"/>
    <w:rsid w:val="00AC7D75"/>
    <w:rsid w:val="00AE4955"/>
    <w:rsid w:val="00AE51FD"/>
    <w:rsid w:val="00AE5A1B"/>
    <w:rsid w:val="00AE6F31"/>
    <w:rsid w:val="00AE70B3"/>
    <w:rsid w:val="00AF4530"/>
    <w:rsid w:val="00B050A3"/>
    <w:rsid w:val="00B24143"/>
    <w:rsid w:val="00B34885"/>
    <w:rsid w:val="00B361FE"/>
    <w:rsid w:val="00B91C4E"/>
    <w:rsid w:val="00BB33DD"/>
    <w:rsid w:val="00BC52A1"/>
    <w:rsid w:val="00BC6F09"/>
    <w:rsid w:val="00BD03DA"/>
    <w:rsid w:val="00BF4711"/>
    <w:rsid w:val="00C2251F"/>
    <w:rsid w:val="00C22D62"/>
    <w:rsid w:val="00C2737F"/>
    <w:rsid w:val="00C30E65"/>
    <w:rsid w:val="00C3662E"/>
    <w:rsid w:val="00C41A51"/>
    <w:rsid w:val="00C504C0"/>
    <w:rsid w:val="00C540A3"/>
    <w:rsid w:val="00C62D6C"/>
    <w:rsid w:val="00C709EB"/>
    <w:rsid w:val="00C918B7"/>
    <w:rsid w:val="00CA4E94"/>
    <w:rsid w:val="00CA6DA1"/>
    <w:rsid w:val="00CD30FE"/>
    <w:rsid w:val="00CE639A"/>
    <w:rsid w:val="00D130C5"/>
    <w:rsid w:val="00D21288"/>
    <w:rsid w:val="00D236A4"/>
    <w:rsid w:val="00D23BF1"/>
    <w:rsid w:val="00D24932"/>
    <w:rsid w:val="00D443D8"/>
    <w:rsid w:val="00D47BB7"/>
    <w:rsid w:val="00D524C5"/>
    <w:rsid w:val="00D75F40"/>
    <w:rsid w:val="00D7754C"/>
    <w:rsid w:val="00D80A75"/>
    <w:rsid w:val="00D82F18"/>
    <w:rsid w:val="00D83AE1"/>
    <w:rsid w:val="00D906CA"/>
    <w:rsid w:val="00D94F70"/>
    <w:rsid w:val="00DA4B8A"/>
    <w:rsid w:val="00DB0D0E"/>
    <w:rsid w:val="00DB245F"/>
    <w:rsid w:val="00DB5C70"/>
    <w:rsid w:val="00DB704E"/>
    <w:rsid w:val="00DC4692"/>
    <w:rsid w:val="00DD0827"/>
    <w:rsid w:val="00DD1C27"/>
    <w:rsid w:val="00DD3877"/>
    <w:rsid w:val="00DF1D5E"/>
    <w:rsid w:val="00DF3C0F"/>
    <w:rsid w:val="00DF5036"/>
    <w:rsid w:val="00E40289"/>
    <w:rsid w:val="00E473A8"/>
    <w:rsid w:val="00E50364"/>
    <w:rsid w:val="00E5083A"/>
    <w:rsid w:val="00E636A1"/>
    <w:rsid w:val="00E63D01"/>
    <w:rsid w:val="00E644C4"/>
    <w:rsid w:val="00E6761E"/>
    <w:rsid w:val="00E7005B"/>
    <w:rsid w:val="00E70146"/>
    <w:rsid w:val="00E703A4"/>
    <w:rsid w:val="00E70EF3"/>
    <w:rsid w:val="00E72FFA"/>
    <w:rsid w:val="00E762CA"/>
    <w:rsid w:val="00E90B50"/>
    <w:rsid w:val="00E920B4"/>
    <w:rsid w:val="00EA0885"/>
    <w:rsid w:val="00EB7032"/>
    <w:rsid w:val="00EC5EC2"/>
    <w:rsid w:val="00F069A1"/>
    <w:rsid w:val="00F17494"/>
    <w:rsid w:val="00F2004F"/>
    <w:rsid w:val="00F204E1"/>
    <w:rsid w:val="00F25232"/>
    <w:rsid w:val="00F37355"/>
    <w:rsid w:val="00F409E4"/>
    <w:rsid w:val="00F507BB"/>
    <w:rsid w:val="00F65DD1"/>
    <w:rsid w:val="00F67B80"/>
    <w:rsid w:val="00F7319B"/>
    <w:rsid w:val="00FA25F6"/>
    <w:rsid w:val="00FB19D4"/>
    <w:rsid w:val="00FB3D7B"/>
    <w:rsid w:val="00FD0A24"/>
    <w:rsid w:val="00FD2501"/>
    <w:rsid w:val="00FD7CE1"/>
    <w:rsid w:val="00FE0BCF"/>
    <w:rsid w:val="00FF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73FB6A"/>
  <w15:docId w15:val="{C4741E6F-37B6-7945-A5E6-49FC3180A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semiHidden="1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5F6BC5"/>
  </w:style>
  <w:style w:type="character" w:styleId="Strong">
    <w:name w:val="Strong"/>
    <w:uiPriority w:val="22"/>
    <w:qFormat/>
    <w:rsid w:val="005F6BC5"/>
    <w:rPr>
      <w:b/>
      <w:bCs/>
    </w:rPr>
  </w:style>
  <w:style w:type="character" w:customStyle="1" w:styleId="msonormal0">
    <w:name w:val="msonormal"/>
    <w:rsid w:val="005F6BC5"/>
  </w:style>
  <w:style w:type="paragraph" w:styleId="Header">
    <w:name w:val="header"/>
    <w:basedOn w:val="Normal"/>
    <w:link w:val="HeaderChar"/>
    <w:rsid w:val="006D31D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D31D8"/>
    <w:rPr>
      <w:sz w:val="24"/>
      <w:szCs w:val="24"/>
    </w:rPr>
  </w:style>
  <w:style w:type="paragraph" w:styleId="Footer">
    <w:name w:val="footer"/>
    <w:basedOn w:val="Normal"/>
    <w:link w:val="FooterChar"/>
    <w:rsid w:val="006D31D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D31D8"/>
    <w:rPr>
      <w:sz w:val="24"/>
      <w:szCs w:val="24"/>
    </w:rPr>
  </w:style>
  <w:style w:type="character" w:styleId="Hyperlink">
    <w:name w:val="Hyperlink"/>
    <w:rsid w:val="00B050A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0D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DB0D0E"/>
    <w:rPr>
      <w:rFonts w:ascii="Courier New" w:hAnsi="Courier New" w:cs="Courier New"/>
    </w:rPr>
  </w:style>
  <w:style w:type="character" w:styleId="FollowedHyperlink">
    <w:name w:val="FollowedHyperlink"/>
    <w:rsid w:val="000E7807"/>
    <w:rPr>
      <w:color w:val="800080"/>
      <w:u w:val="single"/>
    </w:rPr>
  </w:style>
  <w:style w:type="paragraph" w:customStyle="1" w:styleId="MediumGrid1-Accent21">
    <w:name w:val="Medium Grid 1 - Accent 21"/>
    <w:basedOn w:val="Normal"/>
    <w:uiPriority w:val="34"/>
    <w:qFormat/>
    <w:rsid w:val="00AB3C4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89819-6FB7-B248-A4D6-F16F8CC25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Assignment # 6     Word Counter Using a Binary Search Tree</vt:lpstr>
    </vt:vector>
  </TitlesOfParts>
  <Company>El Camino College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Assignment # 6     Word Counter Using a Binary Search Tree</dc:title>
  <dc:subject/>
  <dc:creator>Fry, Gregory</dc:creator>
  <cp:keywords/>
  <cp:lastModifiedBy>Microsoft Office User</cp:lastModifiedBy>
  <cp:revision>12</cp:revision>
  <dcterms:created xsi:type="dcterms:W3CDTF">2017-09-16T17:16:00Z</dcterms:created>
  <dcterms:modified xsi:type="dcterms:W3CDTF">2019-02-15T20:18:00Z</dcterms:modified>
</cp:coreProperties>
</file>