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BFFEE" w14:textId="31055E8D" w:rsidR="00042C06" w:rsidRDefault="002D64D4" w:rsidP="00F521EF">
      <w:pPr>
        <w:spacing w:line="240" w:lineRule="auto"/>
        <w:jc w:val="center"/>
      </w:pPr>
      <w:r>
        <w:t>Lecture 8</w:t>
      </w:r>
      <w:r w:rsidR="00042C06">
        <w:t>: P</w:t>
      </w:r>
      <w:r>
        <w:t>rimary Education</w:t>
      </w:r>
    </w:p>
    <w:p w14:paraId="25F61B8A" w14:textId="19202DB0" w:rsidR="00042C06" w:rsidRDefault="00042C06" w:rsidP="00F521EF">
      <w:pPr>
        <w:spacing w:line="240" w:lineRule="auto"/>
        <w:jc w:val="center"/>
      </w:pPr>
      <w:r>
        <w:t>Professor Raj Chetty, Harvard University</w:t>
      </w:r>
    </w:p>
    <w:p w14:paraId="02856A52" w14:textId="77777777" w:rsidR="00D62E74" w:rsidRDefault="00D62E74" w:rsidP="00F521EF">
      <w:pPr>
        <w:spacing w:line="240" w:lineRule="auto"/>
        <w:jc w:val="center"/>
      </w:pPr>
    </w:p>
    <w:p w14:paraId="3609026B" w14:textId="3AA4AA2A" w:rsidR="002D64D4" w:rsidRDefault="002D64D4" w:rsidP="002D64D4">
      <w:pPr>
        <w:pStyle w:val="Heading1"/>
      </w:pPr>
      <w:r>
        <w:t>A Recap of the Discussion on the Causal Effects of College</w:t>
      </w:r>
    </w:p>
    <w:p w14:paraId="162CF046" w14:textId="218CAC61" w:rsidR="00414407" w:rsidRDefault="009F072E" w:rsidP="00C0776E">
      <w:pPr>
        <w:pStyle w:val="ListParagraph"/>
        <w:numPr>
          <w:ilvl w:val="0"/>
          <w:numId w:val="12"/>
        </w:numPr>
      </w:pPr>
      <w:r>
        <w:t>Potential</w:t>
      </w:r>
      <w:r w:rsidR="00401A9B">
        <w:t xml:space="preserve"> trade</w:t>
      </w:r>
      <w:r w:rsidR="00346D24">
        <w:t>-</w:t>
      </w:r>
      <w:r w:rsidR="00401A9B">
        <w:t>off</w:t>
      </w:r>
      <w:r w:rsidR="00252227">
        <w:t xml:space="preserve"> (value judgment)</w:t>
      </w:r>
      <w:r w:rsidR="00401A9B">
        <w:t xml:space="preserve">: </w:t>
      </w:r>
      <w:r w:rsidR="00C0776E">
        <w:t xml:space="preserve">is there an amount of meritocracy you’ll have to sacrifice in order to increase social mobility? </w:t>
      </w:r>
    </w:p>
    <w:p w14:paraId="3F5F1A16" w14:textId="22F7C128" w:rsidR="00414407" w:rsidRDefault="00414407" w:rsidP="00414407">
      <w:pPr>
        <w:pStyle w:val="ListParagraph"/>
        <w:numPr>
          <w:ilvl w:val="1"/>
          <w:numId w:val="12"/>
        </w:numPr>
      </w:pPr>
      <w:r>
        <w:t>M</w:t>
      </w:r>
      <w:r w:rsidR="002D64D4">
        <w:t>eritocracy</w:t>
      </w:r>
      <w:r>
        <w:t xml:space="preserve">: </w:t>
      </w:r>
      <w:r w:rsidR="002D64D4">
        <w:t xml:space="preserve">the people who are most qualified to get </w:t>
      </w:r>
      <w:r w:rsidR="000E4B25">
        <w:t xml:space="preserve">into college </w:t>
      </w:r>
      <w:r>
        <w:t>should be the ones who get in</w:t>
      </w:r>
      <w:r w:rsidR="00F40E44">
        <w:t xml:space="preserve"> (Note: SAT score is not a pure measure of merit).</w:t>
      </w:r>
    </w:p>
    <w:p w14:paraId="1FBC1103" w14:textId="77777777" w:rsidR="00AD4BC9" w:rsidRDefault="00414407" w:rsidP="000B1BD0">
      <w:pPr>
        <w:pStyle w:val="ListParagraph"/>
        <w:numPr>
          <w:ilvl w:val="1"/>
          <w:numId w:val="12"/>
        </w:numPr>
      </w:pPr>
      <w:r>
        <w:t>I</w:t>
      </w:r>
      <w:r w:rsidR="004024E9">
        <w:t>ncreasing social mobility: giving</w:t>
      </w:r>
      <w:r w:rsidR="00F7052D">
        <w:t xml:space="preserve"> kids from low-</w:t>
      </w:r>
      <w:r w:rsidR="002D64D4">
        <w:t xml:space="preserve">income </w:t>
      </w:r>
      <w:proofErr w:type="gramStart"/>
      <w:r w:rsidR="002D64D4">
        <w:t>families</w:t>
      </w:r>
      <w:proofErr w:type="gramEnd"/>
      <w:r w:rsidR="002D64D4">
        <w:t xml:space="preserve"> access to the types of institutions that might serve as a launching pad to reaching higher levels of the income distribution or other</w:t>
      </w:r>
      <w:r w:rsidR="00F7052D">
        <w:t xml:space="preserve"> beneficial</w:t>
      </w:r>
      <w:r w:rsidR="00AD4BC9">
        <w:t xml:space="preserve"> outcomes.</w:t>
      </w:r>
    </w:p>
    <w:p w14:paraId="7CD54E82" w14:textId="6A0EA6FD" w:rsidR="00F40E44" w:rsidRDefault="003417D1" w:rsidP="00D81490">
      <w:pPr>
        <w:pStyle w:val="ListParagraph"/>
        <w:numPr>
          <w:ilvl w:val="1"/>
          <w:numId w:val="12"/>
        </w:numPr>
      </w:pPr>
      <w:r>
        <w:t>Potential to</w:t>
      </w:r>
      <w:r w:rsidR="002D64D4">
        <w:t xml:space="preserve"> achieve both of these</w:t>
      </w:r>
      <w:r w:rsidR="00365B07">
        <w:t xml:space="preserve"> objectives at the same time</w:t>
      </w:r>
      <w:r w:rsidR="002D64D4">
        <w:t xml:space="preserve">. </w:t>
      </w:r>
    </w:p>
    <w:p w14:paraId="3F42DF50" w14:textId="4C73AEAD" w:rsidR="002D64D4" w:rsidRDefault="008D1E71" w:rsidP="00F059F3">
      <w:pPr>
        <w:pStyle w:val="Heading1"/>
      </w:pPr>
      <w:r>
        <w:t>Questions on Causal Effects of College</w:t>
      </w:r>
    </w:p>
    <w:p w14:paraId="55939BB1" w14:textId="06472BF0" w:rsidR="00E07DD9" w:rsidRPr="00E07DD9" w:rsidRDefault="00E07DD9" w:rsidP="002D64D4">
      <w:pPr>
        <w:pStyle w:val="ListParagraph"/>
        <w:numPr>
          <w:ilvl w:val="0"/>
          <w:numId w:val="13"/>
        </w:numPr>
      </w:pPr>
      <w:r>
        <w:rPr>
          <w:i/>
        </w:rPr>
        <w:t>Would the</w:t>
      </w:r>
      <w:r w:rsidR="00BC3CC1" w:rsidRPr="00E07DD9">
        <w:rPr>
          <w:i/>
        </w:rPr>
        <w:t xml:space="preserve"> fraction of racial groups at Harvard </w:t>
      </w:r>
      <w:proofErr w:type="gramStart"/>
      <w:r>
        <w:rPr>
          <w:i/>
        </w:rPr>
        <w:t xml:space="preserve">likely </w:t>
      </w:r>
      <w:r w:rsidR="00BC3CC1" w:rsidRPr="00E07DD9">
        <w:rPr>
          <w:i/>
        </w:rPr>
        <w:t>change</w:t>
      </w:r>
      <w:proofErr w:type="gramEnd"/>
      <w:r w:rsidR="00BC3CC1" w:rsidRPr="00E07DD9">
        <w:rPr>
          <w:i/>
        </w:rPr>
        <w:t xml:space="preserve"> if we moved to a purely class</w:t>
      </w:r>
      <w:r w:rsidR="00346D24">
        <w:rPr>
          <w:i/>
        </w:rPr>
        <w:t>-</w:t>
      </w:r>
      <w:r w:rsidR="00BC3CC1" w:rsidRPr="00E07DD9">
        <w:rPr>
          <w:i/>
        </w:rPr>
        <w:t>based affirmative action system?</w:t>
      </w:r>
    </w:p>
    <w:p w14:paraId="3E208914" w14:textId="1340AB62" w:rsidR="00225EB7" w:rsidRDefault="00AF1B7A" w:rsidP="002D64D4">
      <w:pPr>
        <w:pStyle w:val="ListParagraph"/>
        <w:numPr>
          <w:ilvl w:val="1"/>
          <w:numId w:val="13"/>
        </w:numPr>
      </w:pPr>
      <w:r>
        <w:t>Yes, significantly. R</w:t>
      </w:r>
      <w:r w:rsidR="002D64D4">
        <w:t>ace plays a very important role even conditional on class and ki</w:t>
      </w:r>
      <w:r w:rsidR="00BC3CC1">
        <w:t xml:space="preserve">ds' outcomes and qualifications. </w:t>
      </w:r>
      <w:r w:rsidR="00225EB7">
        <w:t xml:space="preserve">Race is not </w:t>
      </w:r>
      <w:r w:rsidR="002D64D4">
        <w:t xml:space="preserve">interchangeable with class. </w:t>
      </w:r>
      <w:r w:rsidR="00225EB7">
        <w:t>T</w:t>
      </w:r>
      <w:r w:rsidR="002D64D4">
        <w:t xml:space="preserve">hey're correlated and minorities tend to have lower income. </w:t>
      </w:r>
    </w:p>
    <w:p w14:paraId="741B28AF" w14:textId="6EE27A58" w:rsidR="00BC3CC1" w:rsidRDefault="005E49E4" w:rsidP="002D64D4">
      <w:pPr>
        <w:pStyle w:val="ListParagraph"/>
        <w:numPr>
          <w:ilvl w:val="1"/>
          <w:numId w:val="13"/>
        </w:numPr>
      </w:pPr>
      <w:r>
        <w:t>A</w:t>
      </w:r>
      <w:r w:rsidR="00BC3CC1">
        <w:t>dmitting more low-</w:t>
      </w:r>
      <w:r w:rsidR="006E1A0D">
        <w:t xml:space="preserve">income kids would likely result in more </w:t>
      </w:r>
      <w:r w:rsidR="00BC3CC1">
        <w:t>low-</w:t>
      </w:r>
      <w:r w:rsidR="006E1A0D">
        <w:t>income white kids</w:t>
      </w:r>
      <w:r w:rsidR="002D64D4">
        <w:t xml:space="preserve">. There are a number of more </w:t>
      </w:r>
      <w:r w:rsidR="00377ABC">
        <w:t>middle-class</w:t>
      </w:r>
      <w:r w:rsidR="002D64D4">
        <w:t xml:space="preserve"> k</w:t>
      </w:r>
      <w:r w:rsidR="006E1A0D">
        <w:t>ids from minority backgrounds</w:t>
      </w:r>
      <w:r w:rsidR="002D64D4">
        <w:t xml:space="preserve"> who are now adm</w:t>
      </w:r>
      <w:r w:rsidR="00BC3CC1">
        <w:t xml:space="preserve">itted at a higher rate. </w:t>
      </w:r>
    </w:p>
    <w:p w14:paraId="69FF9A68" w14:textId="29163C39" w:rsidR="00BC3CC1" w:rsidRDefault="00747718" w:rsidP="00BC3CC1">
      <w:pPr>
        <w:pStyle w:val="Heading1"/>
      </w:pPr>
      <w:r>
        <w:t>An Overview of the K-12 System in the US</w:t>
      </w:r>
    </w:p>
    <w:p w14:paraId="07F07C37" w14:textId="77777777" w:rsidR="00AD7DFC" w:rsidRDefault="002D64D4" w:rsidP="002D64D4">
      <w:pPr>
        <w:pStyle w:val="ListParagraph"/>
        <w:numPr>
          <w:ilvl w:val="0"/>
          <w:numId w:val="13"/>
        </w:numPr>
      </w:pPr>
      <w:r>
        <w:t xml:space="preserve">In principle, if you </w:t>
      </w:r>
      <w:r w:rsidR="00AB2CDB">
        <w:t>improve</w:t>
      </w:r>
      <w:r w:rsidR="00092A4E">
        <w:t xml:space="preserve"> the environment that kids are born into</w:t>
      </w:r>
      <w:r>
        <w:t>, you potenti</w:t>
      </w:r>
      <w:r w:rsidR="00092A4E">
        <w:t>ally face less of a trade</w:t>
      </w:r>
      <w:r>
        <w:t xml:space="preserve">off </w:t>
      </w:r>
      <w:r w:rsidR="002D2E59">
        <w:t>later and have more of an impact.</w:t>
      </w:r>
    </w:p>
    <w:p w14:paraId="58D4A390" w14:textId="77777777" w:rsidR="00AD7DFC" w:rsidRDefault="00092A4E" w:rsidP="002D64D4">
      <w:pPr>
        <w:pStyle w:val="ListParagraph"/>
        <w:numPr>
          <w:ilvl w:val="0"/>
          <w:numId w:val="13"/>
        </w:numPr>
      </w:pPr>
      <w:r>
        <w:t>T</w:t>
      </w:r>
      <w:r w:rsidR="002D64D4">
        <w:t>he US</w:t>
      </w:r>
      <w:r w:rsidR="007060A7">
        <w:t xml:space="preserve"> </w:t>
      </w:r>
      <w:r w:rsidR="002D64D4">
        <w:t xml:space="preserve">spends nearly $1 trillion per year on K-12 education. </w:t>
      </w:r>
    </w:p>
    <w:p w14:paraId="33F9A88B" w14:textId="7799DFE6" w:rsidR="00AD7DFC" w:rsidRDefault="000E7232" w:rsidP="0010222C">
      <w:pPr>
        <w:pStyle w:val="ListParagraph"/>
        <w:numPr>
          <w:ilvl w:val="1"/>
          <w:numId w:val="13"/>
        </w:numPr>
      </w:pPr>
      <w:r>
        <w:t xml:space="preserve">Variation in school funding: </w:t>
      </w:r>
      <w:r w:rsidR="00092A4E">
        <w:t xml:space="preserve">public schools </w:t>
      </w:r>
      <w:r w:rsidR="002D64D4">
        <w:t xml:space="preserve">are funded by </w:t>
      </w:r>
      <w:r w:rsidR="00092A4E">
        <w:t xml:space="preserve">local property taxes. </w:t>
      </w:r>
      <w:r w:rsidR="00AD7DFC">
        <w:t>M</w:t>
      </w:r>
      <w:r w:rsidR="002D64D4">
        <w:t>ore affluent neighborhoods tend to have better</w:t>
      </w:r>
      <w:r w:rsidR="00346D24">
        <w:t>-</w:t>
      </w:r>
      <w:r w:rsidR="002D64D4">
        <w:t xml:space="preserve">funded public schools than less affluent neighborhoods. You </w:t>
      </w:r>
      <w:r w:rsidR="00AD7DFC">
        <w:t xml:space="preserve">could instead </w:t>
      </w:r>
      <w:r w:rsidR="002D64D4">
        <w:t xml:space="preserve">have a national tax base for local schools. </w:t>
      </w:r>
    </w:p>
    <w:p w14:paraId="654087B1" w14:textId="3BA67CC5" w:rsidR="002A47A6" w:rsidRDefault="002A47A6" w:rsidP="002A47A6">
      <w:pPr>
        <w:pStyle w:val="Heading1"/>
      </w:pPr>
      <w:r>
        <w:t>Do Test Scores Predict Long</w:t>
      </w:r>
      <w:r w:rsidR="00640494">
        <w:t>-</w:t>
      </w:r>
      <w:r>
        <w:t>Run Outcomes?</w:t>
      </w:r>
    </w:p>
    <w:p w14:paraId="46147269" w14:textId="77777777" w:rsidR="001A2F5D" w:rsidRDefault="0063365E" w:rsidP="0063365E">
      <w:pPr>
        <w:pStyle w:val="ListParagraph"/>
        <w:numPr>
          <w:ilvl w:val="0"/>
          <w:numId w:val="14"/>
        </w:numPr>
      </w:pPr>
      <w:r>
        <w:t xml:space="preserve">Data: </w:t>
      </w:r>
      <w:r w:rsidR="002D64D4">
        <w:t xml:space="preserve">standardized test scores </w:t>
      </w:r>
      <w:r w:rsidR="003C09AB">
        <w:t>at t</w:t>
      </w:r>
      <w:r w:rsidR="00B128F5">
        <w:t xml:space="preserve">he end of the year </w:t>
      </w:r>
      <w:r w:rsidR="002D64D4">
        <w:t>obtained dire</w:t>
      </w:r>
      <w:r w:rsidR="00747718">
        <w:t>ctly from school districts</w:t>
      </w:r>
      <w:r w:rsidR="003C09AB">
        <w:t xml:space="preserve">. </w:t>
      </w:r>
    </w:p>
    <w:p w14:paraId="1830C4CF" w14:textId="2498B817" w:rsidR="00C86981" w:rsidRDefault="00747718" w:rsidP="00381EE5">
      <w:pPr>
        <w:pStyle w:val="ListParagraph"/>
        <w:numPr>
          <w:ilvl w:val="1"/>
          <w:numId w:val="14"/>
        </w:numPr>
      </w:pPr>
      <w:r>
        <w:t>In the US, there</w:t>
      </w:r>
      <w:r w:rsidR="002D64D4">
        <w:t xml:space="preserve"> are now standardized tests administered </w:t>
      </w:r>
      <w:r w:rsidR="001A2F5D">
        <w:t xml:space="preserve">in </w:t>
      </w:r>
      <w:r w:rsidR="002D64D4">
        <w:t xml:space="preserve">virtually all </w:t>
      </w:r>
      <w:r>
        <w:t xml:space="preserve">states to all students. </w:t>
      </w:r>
      <w:r w:rsidR="004E33D0">
        <w:t>Y</w:t>
      </w:r>
      <w:r w:rsidR="002D64D4">
        <w:t>ou see test scores much more quickly than</w:t>
      </w:r>
      <w:r w:rsidR="00C86981">
        <w:t xml:space="preserve"> you do long term outcomes.</w:t>
      </w:r>
    </w:p>
    <w:p w14:paraId="6EA46553" w14:textId="23836499" w:rsidR="00031A36" w:rsidRDefault="002A3D67" w:rsidP="002D64D4">
      <w:pPr>
        <w:pStyle w:val="ListParagraph"/>
        <w:numPr>
          <w:ilvl w:val="1"/>
          <w:numId w:val="14"/>
        </w:numPr>
      </w:pPr>
      <w:r>
        <w:t>A</w:t>
      </w:r>
      <w:r w:rsidR="00747718">
        <w:t>re test scores</w:t>
      </w:r>
      <w:r w:rsidR="002D64D4">
        <w:t xml:space="preserve"> actually a good measure of learning? Are they actually a good measure o</w:t>
      </w:r>
      <w:r w:rsidR="00747718">
        <w:t>f long</w:t>
      </w:r>
      <w:r w:rsidR="00640494">
        <w:t>-r</w:t>
      </w:r>
      <w:r w:rsidR="00747718">
        <w:t xml:space="preserve">un outcomes? </w:t>
      </w:r>
    </w:p>
    <w:p w14:paraId="315ECED4" w14:textId="77777777" w:rsidR="00A60CCC" w:rsidRDefault="00747718" w:rsidP="00031A36">
      <w:pPr>
        <w:pStyle w:val="ListParagraph"/>
        <w:numPr>
          <w:ilvl w:val="0"/>
          <w:numId w:val="14"/>
        </w:numPr>
      </w:pPr>
      <w:r>
        <w:t>I</w:t>
      </w:r>
      <w:r w:rsidR="00011AD1">
        <w:t xml:space="preserve">f a teacher is </w:t>
      </w:r>
      <w:r w:rsidR="002D64D4">
        <w:t>really goo</w:t>
      </w:r>
      <w:r>
        <w:t xml:space="preserve">d at raising kids' test scores, </w:t>
      </w:r>
      <w:r w:rsidR="002D64D4">
        <w:t xml:space="preserve">is </w:t>
      </w:r>
      <w:r>
        <w:t xml:space="preserve">it that the kids in that classroom </w:t>
      </w:r>
      <w:r w:rsidR="00011AD1">
        <w:t xml:space="preserve">are </w:t>
      </w:r>
      <w:r>
        <w:t xml:space="preserve">better at taking tests? </w:t>
      </w:r>
    </w:p>
    <w:p w14:paraId="0C1AD5B8" w14:textId="51253E93" w:rsidR="00A60CCC" w:rsidRDefault="00747718" w:rsidP="00A60CCC">
      <w:pPr>
        <w:pStyle w:val="ListParagraph"/>
        <w:numPr>
          <w:ilvl w:val="1"/>
          <w:numId w:val="14"/>
        </w:numPr>
      </w:pPr>
      <w:proofErr w:type="gramStart"/>
      <w:r>
        <w:t>M</w:t>
      </w:r>
      <w:r w:rsidR="002D64D4">
        <w:t>aybe a</w:t>
      </w:r>
      <w:proofErr w:type="gramEnd"/>
      <w:r w:rsidR="002D64D4">
        <w:t xml:space="preserve"> teacher's really good at teaching</w:t>
      </w:r>
      <w:r>
        <w:t xml:space="preserve"> to the test and that makes the kids get</w:t>
      </w:r>
      <w:r w:rsidR="002D64D4">
        <w:t xml:space="preserve"> higher test score</w:t>
      </w:r>
      <w:r w:rsidR="00430D7F">
        <w:t>s</w:t>
      </w:r>
      <w:r>
        <w:t xml:space="preserve"> in third grade</w:t>
      </w:r>
      <w:r w:rsidR="00430D7F">
        <w:t>,</w:t>
      </w:r>
      <w:r>
        <w:t xml:space="preserve"> but they don’t </w:t>
      </w:r>
      <w:r w:rsidR="00430D7F">
        <w:t xml:space="preserve">necessarily </w:t>
      </w:r>
      <w:r>
        <w:t>do better later in life</w:t>
      </w:r>
      <w:r w:rsidR="002D64D4">
        <w:t xml:space="preserve">. </w:t>
      </w:r>
    </w:p>
    <w:p w14:paraId="695CCC28" w14:textId="2E8D852B" w:rsidR="00747718" w:rsidRDefault="002D64D4" w:rsidP="00A60CCC">
      <w:pPr>
        <w:pStyle w:val="ListParagraph"/>
        <w:numPr>
          <w:ilvl w:val="1"/>
          <w:numId w:val="14"/>
        </w:numPr>
      </w:pPr>
      <w:r>
        <w:t xml:space="preserve">Or is it actually about the acquisition of skills that have value later in life? </w:t>
      </w:r>
    </w:p>
    <w:p w14:paraId="5B202457" w14:textId="77777777" w:rsidR="007F021A" w:rsidRDefault="000D682F" w:rsidP="002D64D4">
      <w:pPr>
        <w:pStyle w:val="ListParagraph"/>
        <w:numPr>
          <w:ilvl w:val="0"/>
          <w:numId w:val="14"/>
        </w:numPr>
      </w:pPr>
      <w:r>
        <w:lastRenderedPageBreak/>
        <w:t>D</w:t>
      </w:r>
      <w:r w:rsidR="002D64D4">
        <w:t>ata on 12,000 kids who were in various kindergarten class</w:t>
      </w:r>
      <w:r w:rsidR="002A47A6">
        <w:t xml:space="preserve">rooms in Tennessee in 1985. </w:t>
      </w:r>
    </w:p>
    <w:p w14:paraId="628B407D" w14:textId="2D212A24" w:rsidR="002A47A6" w:rsidRDefault="00002896" w:rsidP="00EC2DE2">
      <w:pPr>
        <w:pStyle w:val="ListParagraph"/>
        <w:numPr>
          <w:ilvl w:val="1"/>
          <w:numId w:val="14"/>
        </w:numPr>
      </w:pPr>
      <w:r>
        <w:t>L</w:t>
      </w:r>
      <w:r w:rsidR="002D64D4">
        <w:t>ink the school district data and tes</w:t>
      </w:r>
      <w:r w:rsidR="002A47A6">
        <w:t xml:space="preserve">t score data to the tax records. Then </w:t>
      </w:r>
      <w:r w:rsidR="004F3099">
        <w:t>see</w:t>
      </w:r>
      <w:r w:rsidR="002D64D4">
        <w:t xml:space="preserve"> whether kindergarten test score performance predicts later outcomes. </w:t>
      </w:r>
    </w:p>
    <w:p w14:paraId="13613F88" w14:textId="3BC7C699" w:rsidR="002A47A6" w:rsidRDefault="002A47A6" w:rsidP="00401208">
      <w:pPr>
        <w:jc w:val="center"/>
      </w:pPr>
      <w:r>
        <w:rPr>
          <w:noProof/>
        </w:rPr>
        <w:drawing>
          <wp:inline distT="0" distB="0" distL="0" distR="0" wp14:anchorId="354FA33B" wp14:editId="3FEA14DB">
            <wp:extent cx="3641054" cy="2214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3052" cy="2221735"/>
                    </a:xfrm>
                    <a:prstGeom prst="rect">
                      <a:avLst/>
                    </a:prstGeom>
                    <a:noFill/>
                    <a:ln>
                      <a:noFill/>
                    </a:ln>
                  </pic:spPr>
                </pic:pic>
              </a:graphicData>
            </a:graphic>
          </wp:inline>
        </w:drawing>
      </w:r>
    </w:p>
    <w:p w14:paraId="6341B4D0" w14:textId="77777777" w:rsidR="00377068" w:rsidRDefault="002A47A6" w:rsidP="002D64D4">
      <w:pPr>
        <w:pStyle w:val="ListParagraph"/>
        <w:numPr>
          <w:ilvl w:val="0"/>
          <w:numId w:val="15"/>
        </w:numPr>
      </w:pPr>
      <w:r>
        <w:t>Y</w:t>
      </w:r>
      <w:r w:rsidR="002D64D4">
        <w:t xml:space="preserve">our kindergarten test score percentile </w:t>
      </w:r>
      <w:r>
        <w:t xml:space="preserve">is </w:t>
      </w:r>
      <w:r w:rsidR="002D64D4">
        <w:t xml:space="preserve">on the x-axis. </w:t>
      </w:r>
      <w:r>
        <w:t>Your</w:t>
      </w:r>
      <w:r w:rsidR="002D64D4">
        <w:t xml:space="preserve"> earnings </w:t>
      </w:r>
      <w:r>
        <w:t xml:space="preserve">are </w:t>
      </w:r>
      <w:r w:rsidR="002D64D4">
        <w:t xml:space="preserve">on the y-axis. </w:t>
      </w:r>
      <w:r>
        <w:t>You can</w:t>
      </w:r>
      <w:r w:rsidR="002D64D4">
        <w:t xml:space="preserve"> see that there's quite a strong relationship be</w:t>
      </w:r>
      <w:r>
        <w:t>tween those two things.</w:t>
      </w:r>
    </w:p>
    <w:p w14:paraId="09DB5A3C" w14:textId="77777777" w:rsidR="00377068" w:rsidRDefault="00377068" w:rsidP="007056C7">
      <w:pPr>
        <w:pStyle w:val="ListParagraph"/>
        <w:numPr>
          <w:ilvl w:val="0"/>
          <w:numId w:val="15"/>
        </w:numPr>
      </w:pPr>
      <w:r>
        <w:t>A</w:t>
      </w:r>
      <w:r w:rsidR="002D64D4">
        <w:t xml:space="preserve">verage incomes go from 10,000 to 25,000. </w:t>
      </w:r>
      <w:r w:rsidR="002A47A6">
        <w:t xml:space="preserve">It’s a </w:t>
      </w:r>
      <w:proofErr w:type="gramStart"/>
      <w:r w:rsidR="002D64D4">
        <w:t>two and a h</w:t>
      </w:r>
      <w:r w:rsidR="002A47A6">
        <w:t>alf fold</w:t>
      </w:r>
      <w:proofErr w:type="gramEnd"/>
      <w:r w:rsidR="002A47A6">
        <w:t xml:space="preserve"> difference in income but the numbers are relatively low. </w:t>
      </w:r>
      <w:r>
        <w:t>W</w:t>
      </w:r>
      <w:r w:rsidR="002D64D4">
        <w:t>e're looking at a disadvantage</w:t>
      </w:r>
      <w:r w:rsidR="002A47A6">
        <w:t xml:space="preserve">d population in Tennessee. </w:t>
      </w:r>
    </w:p>
    <w:p w14:paraId="5DE89A13" w14:textId="79C47198" w:rsidR="00463CF6" w:rsidRDefault="003F2F66" w:rsidP="00DD3D16">
      <w:pPr>
        <w:pStyle w:val="ListParagraph"/>
        <w:numPr>
          <w:ilvl w:val="0"/>
          <w:numId w:val="15"/>
        </w:numPr>
      </w:pPr>
      <w:r>
        <w:t>B</w:t>
      </w:r>
      <w:r w:rsidR="001B6AC7">
        <w:t>inned scatter plot: too many data points</w:t>
      </w:r>
      <w:r w:rsidR="004938B8">
        <w:t xml:space="preserve"> to see them</w:t>
      </w:r>
      <w:r w:rsidR="0000459B">
        <w:t xml:space="preserve"> all</w:t>
      </w:r>
      <w:r w:rsidR="001B6AC7">
        <w:t>, so we s</w:t>
      </w:r>
      <w:r w:rsidR="002D64D4">
        <w:t xml:space="preserve">how </w:t>
      </w:r>
      <w:r w:rsidR="001B6AC7">
        <w:t xml:space="preserve">how </w:t>
      </w:r>
      <w:r w:rsidR="002D64D4">
        <w:t xml:space="preserve">average incomes vary with test scores by binning the data. </w:t>
      </w:r>
      <w:r w:rsidR="000C59A4">
        <w:t>We’re d</w:t>
      </w:r>
      <w:r w:rsidR="002D64D4">
        <w:t>ividing the x-axis test scor</w:t>
      </w:r>
      <w:r w:rsidR="002A70A0">
        <w:t>es into 20 equal</w:t>
      </w:r>
      <w:r w:rsidR="000A2CBC">
        <w:t>-s</w:t>
      </w:r>
      <w:r w:rsidR="002A70A0">
        <w:t xml:space="preserve">ized bins. That means that there’s </w:t>
      </w:r>
      <w:r w:rsidR="002D64D4">
        <w:t xml:space="preserve">5% of the data in each of those bins. </w:t>
      </w:r>
      <w:r w:rsidR="002A70A0">
        <w:t>Each dot represents the average level of earnings versus the average level of</w:t>
      </w:r>
      <w:r w:rsidR="002D64D4">
        <w:t xml:space="preserve"> test scores in each of those bins</w:t>
      </w:r>
      <w:r w:rsidR="002A70A0">
        <w:t xml:space="preserve">. </w:t>
      </w:r>
    </w:p>
    <w:p w14:paraId="614F199C" w14:textId="56B1793F" w:rsidR="00B52280" w:rsidRDefault="00811436" w:rsidP="00811436">
      <w:pPr>
        <w:pStyle w:val="ListParagraph"/>
        <w:numPr>
          <w:ilvl w:val="1"/>
          <w:numId w:val="15"/>
        </w:numPr>
      </w:pPr>
      <w:r>
        <w:t>S</w:t>
      </w:r>
      <w:r w:rsidR="002D64D4">
        <w:t>tudents scoring betwee</w:t>
      </w:r>
      <w:r>
        <w:t xml:space="preserve">n the 45th and 50th percentile </w:t>
      </w:r>
      <w:r w:rsidR="002D64D4">
        <w:t>ear</w:t>
      </w:r>
      <w:r w:rsidR="00B52280">
        <w:t xml:space="preserve">n about $17,000 on average. </w:t>
      </w:r>
      <w:r>
        <w:t>I</w:t>
      </w:r>
      <w:r w:rsidR="002D64D4">
        <w:t>n all of these bins, we're going to see a lot of vari</w:t>
      </w:r>
      <w:r w:rsidR="00B52280">
        <w:t xml:space="preserve">ance around those averages. </w:t>
      </w:r>
    </w:p>
    <w:p w14:paraId="3B23BE57" w14:textId="539AEB38" w:rsidR="00CE57E4" w:rsidRDefault="00CE57E4" w:rsidP="00CE57E4">
      <w:pPr>
        <w:pStyle w:val="ListParagraph"/>
        <w:numPr>
          <w:ilvl w:val="0"/>
          <w:numId w:val="15"/>
        </w:numPr>
      </w:pPr>
      <w:r>
        <w:t>K</w:t>
      </w:r>
      <w:r w:rsidR="002D64D4">
        <w:t>indergarten test scores are on average a really good pred</w:t>
      </w:r>
      <w:r w:rsidR="00613F8D">
        <w:t>i</w:t>
      </w:r>
      <w:r>
        <w:t xml:space="preserve">ctor of your </w:t>
      </w:r>
      <w:r w:rsidR="008E645F">
        <w:t>future earnings</w:t>
      </w:r>
      <w:r>
        <w:t>, but</w:t>
      </w:r>
      <w:r w:rsidR="008E645F">
        <w:t xml:space="preserve"> they are</w:t>
      </w:r>
      <w:r>
        <w:t xml:space="preserve"> not perfect predictors.</w:t>
      </w:r>
      <w:r w:rsidR="00613F8D">
        <w:t xml:space="preserve"> </w:t>
      </w:r>
    </w:p>
    <w:p w14:paraId="6E97AAEC" w14:textId="77777777" w:rsidR="006D3E13" w:rsidRDefault="00FD061D" w:rsidP="002D64D4">
      <w:pPr>
        <w:pStyle w:val="ListParagraph"/>
        <w:numPr>
          <w:ilvl w:val="1"/>
          <w:numId w:val="15"/>
        </w:numPr>
      </w:pPr>
      <w:r>
        <w:t xml:space="preserve">The R squared statistic, which </w:t>
      </w:r>
      <w:r w:rsidR="00613F8D">
        <w:t>measures</w:t>
      </w:r>
      <w:r w:rsidR="002D64D4">
        <w:t xml:space="preserve"> the amount of explained variation in the outcome variable, </w:t>
      </w:r>
      <w:r>
        <w:t>shows that</w:t>
      </w:r>
      <w:r w:rsidR="002D64D4">
        <w:t xml:space="preserve"> the test scores explain only 5% of the variation in earnings. </w:t>
      </w:r>
    </w:p>
    <w:p w14:paraId="58E3B639" w14:textId="706CA2E4" w:rsidR="00C13644" w:rsidRDefault="00C13644" w:rsidP="002D64D4">
      <w:pPr>
        <w:pStyle w:val="ListParagraph"/>
        <w:numPr>
          <w:ilvl w:val="0"/>
          <w:numId w:val="15"/>
        </w:numPr>
      </w:pPr>
      <w:r>
        <w:t>Kindergarten test scores are strong predictors of many outcomes</w:t>
      </w:r>
      <w:r w:rsidR="00D430AD">
        <w:t xml:space="preserve"> to compare performance across schools and subgroups</w:t>
      </w:r>
      <w:r>
        <w:t>:</w:t>
      </w:r>
    </w:p>
    <w:p w14:paraId="50355FE1" w14:textId="57667731" w:rsidR="00D430AD" w:rsidRDefault="00DB4A28" w:rsidP="00D430AD">
      <w:pPr>
        <w:pStyle w:val="ListParagraph"/>
        <w:numPr>
          <w:ilvl w:val="1"/>
          <w:numId w:val="15"/>
        </w:numPr>
      </w:pPr>
      <w:r>
        <w:t>For those who were at the bottom of their kindergarten class</w:t>
      </w:r>
      <w:r w:rsidR="002D64D4">
        <w:t xml:space="preserve">, </w:t>
      </w:r>
      <w:r w:rsidR="00EB3429">
        <w:t>the college attendance rate is less than 20%</w:t>
      </w:r>
      <w:r>
        <w:t>. For those who were at the top of their kindergarten class</w:t>
      </w:r>
      <w:r w:rsidR="002D64D4">
        <w:t>,</w:t>
      </w:r>
      <w:r w:rsidR="00EB3429">
        <w:t xml:space="preserve"> the college attendance rate is</w:t>
      </w:r>
      <w:r w:rsidR="00C13644">
        <w:t xml:space="preserve"> over 80%.</w:t>
      </w:r>
    </w:p>
    <w:p w14:paraId="49D91DB9" w14:textId="4CA2BA82" w:rsidR="00FA6131" w:rsidRDefault="00FA6131" w:rsidP="00FA6131">
      <w:pPr>
        <w:pStyle w:val="Heading1"/>
      </w:pPr>
      <w:r>
        <w:t>Making Test Scores Comparable</w:t>
      </w:r>
    </w:p>
    <w:p w14:paraId="36BB6B26" w14:textId="6C2117F5" w:rsidR="00E12734" w:rsidRDefault="00E01EB3" w:rsidP="000D3460">
      <w:pPr>
        <w:pStyle w:val="ListParagraph"/>
        <w:numPr>
          <w:ilvl w:val="0"/>
          <w:numId w:val="16"/>
        </w:numPr>
      </w:pPr>
      <w:r>
        <w:t>T</w:t>
      </w:r>
      <w:r w:rsidR="002D64D4">
        <w:t>he st</w:t>
      </w:r>
      <w:r w:rsidR="00E12734">
        <w:t>andardized tests are usually not</w:t>
      </w:r>
      <w:r w:rsidR="002D64D4">
        <w:t xml:space="preserve"> national tests</w:t>
      </w:r>
      <w:r w:rsidR="000D3460">
        <w:t xml:space="preserve">, so they are </w:t>
      </w:r>
      <w:r w:rsidR="00E12734">
        <w:t xml:space="preserve">not all on the same scale. </w:t>
      </w:r>
    </w:p>
    <w:p w14:paraId="14273F43" w14:textId="77777777" w:rsidR="005A7201" w:rsidRDefault="002D64D4" w:rsidP="002D64D4">
      <w:pPr>
        <w:pStyle w:val="ListParagraph"/>
        <w:numPr>
          <w:ilvl w:val="0"/>
          <w:numId w:val="16"/>
        </w:numPr>
      </w:pPr>
      <w:r>
        <w:t>Sean Rear</w:t>
      </w:r>
      <w:r w:rsidR="005A7201">
        <w:t xml:space="preserve">don </w:t>
      </w:r>
      <w:r w:rsidR="00926DA4">
        <w:t xml:space="preserve">created </w:t>
      </w:r>
      <w:r>
        <w:t>a standardized measure of test score performance for all schools in America</w:t>
      </w:r>
      <w:r w:rsidR="00926DA4">
        <w:t xml:space="preserve">. </w:t>
      </w:r>
    </w:p>
    <w:p w14:paraId="65E09EAD" w14:textId="77777777" w:rsidR="00D5085E" w:rsidRDefault="00C6518E" w:rsidP="002D64D4">
      <w:pPr>
        <w:pStyle w:val="ListParagraph"/>
        <w:numPr>
          <w:ilvl w:val="1"/>
          <w:numId w:val="16"/>
        </w:numPr>
      </w:pPr>
      <w:r>
        <w:t>He used</w:t>
      </w:r>
      <w:r w:rsidR="002D64D4">
        <w:t xml:space="preserve"> information on 215 million test scores for students from 11,000 school distric</w:t>
      </w:r>
      <w:r w:rsidR="00926DA4">
        <w:t>ts across the US from 2009 to 201</w:t>
      </w:r>
      <w:r w:rsidR="002D64D4">
        <w:t xml:space="preserve">3 in grades three to eight. </w:t>
      </w:r>
    </w:p>
    <w:p w14:paraId="66659AB6" w14:textId="77777777" w:rsidR="0014709F" w:rsidRDefault="00D5085E" w:rsidP="002D64D4">
      <w:pPr>
        <w:pStyle w:val="ListParagraph"/>
        <w:numPr>
          <w:ilvl w:val="1"/>
          <w:numId w:val="16"/>
        </w:numPr>
      </w:pPr>
      <w:r>
        <w:lastRenderedPageBreak/>
        <w:t>H</w:t>
      </w:r>
      <w:r w:rsidR="00926DA4">
        <w:t>e ranked</w:t>
      </w:r>
      <w:r w:rsidR="002D64D4">
        <w:t xml:space="preserve"> each school district's average scores within the </w:t>
      </w:r>
      <w:r>
        <w:t xml:space="preserve">statewide distribution: </w:t>
      </w:r>
      <w:r w:rsidR="002D64D4">
        <w:t xml:space="preserve">from </w:t>
      </w:r>
      <w:r>
        <w:t>best to worst</w:t>
      </w:r>
      <w:r w:rsidR="002D64D4">
        <w:t xml:space="preserve"> within a given grad</w:t>
      </w:r>
      <w:r w:rsidR="00926DA4">
        <w:t xml:space="preserve">e, year, and subject. </w:t>
      </w:r>
    </w:p>
    <w:p w14:paraId="77DE93F0" w14:textId="74470337" w:rsidR="000966EA" w:rsidRDefault="0014709F" w:rsidP="002D64D4">
      <w:pPr>
        <w:pStyle w:val="ListParagraph"/>
        <w:numPr>
          <w:ilvl w:val="1"/>
          <w:numId w:val="16"/>
        </w:numPr>
      </w:pPr>
      <w:r>
        <w:t>He used</w:t>
      </w:r>
      <w:r w:rsidR="002D64D4">
        <w:t xml:space="preserve"> data from a national test that's administered to a sample of students by the Department of Education every year to convert the state</w:t>
      </w:r>
      <w:r w:rsidR="00936A4C">
        <w:t>-</w:t>
      </w:r>
      <w:r w:rsidR="002D64D4">
        <w:t>specific rank</w:t>
      </w:r>
      <w:r w:rsidR="00926DA4">
        <w:t xml:space="preserve">ings to a national scale. </w:t>
      </w:r>
      <w:r>
        <w:t xml:space="preserve">That </w:t>
      </w:r>
      <w:r w:rsidR="00926DA4">
        <w:t xml:space="preserve">gives you an </w:t>
      </w:r>
      <w:r w:rsidR="002D64D4">
        <w:t>exchange rate</w:t>
      </w:r>
      <w:r w:rsidR="00926DA4">
        <w:t xml:space="preserve"> of sorts</w:t>
      </w:r>
      <w:r w:rsidR="002D64D4">
        <w:t xml:space="preserve"> between different states, because everything is being put on th</w:t>
      </w:r>
      <w:r w:rsidR="00926DA4">
        <w:t xml:space="preserve">e same scale in that test. </w:t>
      </w:r>
    </w:p>
    <w:p w14:paraId="5B076AC4" w14:textId="7CA9994A" w:rsidR="00222F5D" w:rsidRDefault="00E543CF" w:rsidP="00E543CF">
      <w:pPr>
        <w:pStyle w:val="ListParagraph"/>
        <w:numPr>
          <w:ilvl w:val="2"/>
          <w:numId w:val="16"/>
        </w:numPr>
      </w:pPr>
      <w:r>
        <w:t>If</w:t>
      </w:r>
      <w:r w:rsidR="002D64D4">
        <w:t xml:space="preserve"> California students score five percentiles below the national ave</w:t>
      </w:r>
      <w:r w:rsidR="0026107F">
        <w:t xml:space="preserve">rage on the national test. In </w:t>
      </w:r>
      <w:r w:rsidR="002D64D4">
        <w:t>the district</w:t>
      </w:r>
      <w:r w:rsidR="0082126A">
        <w:t>-</w:t>
      </w:r>
      <w:r w:rsidR="002D64D4">
        <w:t xml:space="preserve">specific data, suppose you've got a California school that's 10 percentiles below the California average. And we know California on average relative to the nation is five percentile points below the national mean. That tells you that this </w:t>
      </w:r>
      <w:r w:rsidR="007D1CF4">
        <w:t xml:space="preserve">specific district in California </w:t>
      </w:r>
      <w:r w:rsidR="002D64D4">
        <w:t>is 15 percentile points below the national mean, because it's 10 percentiles below the California average and California itself is five percentiles below</w:t>
      </w:r>
      <w:r w:rsidR="007D1CF4">
        <w:t xml:space="preserve"> the nation</w:t>
      </w:r>
      <w:r w:rsidR="002D64D4">
        <w:t xml:space="preserve">. </w:t>
      </w:r>
    </w:p>
    <w:p w14:paraId="75278927" w14:textId="03A629CC" w:rsidR="00222F5D" w:rsidRDefault="007D1CF4" w:rsidP="00222F5D">
      <w:pPr>
        <w:pStyle w:val="ListParagraph"/>
        <w:numPr>
          <w:ilvl w:val="1"/>
          <w:numId w:val="16"/>
        </w:numPr>
      </w:pPr>
      <w:r>
        <w:t xml:space="preserve"> Reardon</w:t>
      </w:r>
      <w:r w:rsidR="002D64D4">
        <w:t xml:space="preserve"> convert</w:t>
      </w:r>
      <w:r>
        <w:t>ed</w:t>
      </w:r>
      <w:r w:rsidR="002D64D4">
        <w:t xml:space="preserve"> everythin</w:t>
      </w:r>
      <w:r w:rsidR="00222F5D">
        <w:t>g into grade</w:t>
      </w:r>
      <w:r w:rsidR="00B007A7">
        <w:t>-</w:t>
      </w:r>
      <w:r w:rsidR="00222F5D">
        <w:t xml:space="preserve">level equivalents: </w:t>
      </w:r>
      <w:r>
        <w:t>if a kid is reading at a</w:t>
      </w:r>
      <w:r w:rsidR="002D64D4">
        <w:t xml:space="preserve"> </w:t>
      </w:r>
      <w:proofErr w:type="gramStart"/>
      <w:r w:rsidR="002D64D4">
        <w:t>fifth grade</w:t>
      </w:r>
      <w:proofErr w:type="gramEnd"/>
      <w:r w:rsidR="002D64D4">
        <w:t xml:space="preserve"> level</w:t>
      </w:r>
      <w:r w:rsidR="00222F5D">
        <w:t>, etc.</w:t>
      </w:r>
    </w:p>
    <w:p w14:paraId="74F59DD5" w14:textId="77777777" w:rsidR="00DB3FF9" w:rsidRDefault="007D1CF4" w:rsidP="00DB3FF9">
      <w:pPr>
        <w:pStyle w:val="ListParagraph"/>
        <w:ind w:left="1440"/>
        <w:jc w:val="center"/>
      </w:pPr>
      <w:r>
        <w:rPr>
          <w:noProof/>
        </w:rPr>
        <w:drawing>
          <wp:inline distT="0" distB="0" distL="0" distR="0" wp14:anchorId="0D654A53" wp14:editId="269F35B3">
            <wp:extent cx="3887106" cy="24135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519" cy="2444222"/>
                    </a:xfrm>
                    <a:prstGeom prst="rect">
                      <a:avLst/>
                    </a:prstGeom>
                    <a:noFill/>
                    <a:ln>
                      <a:noFill/>
                    </a:ln>
                  </pic:spPr>
                </pic:pic>
              </a:graphicData>
            </a:graphic>
          </wp:inline>
        </w:drawing>
      </w:r>
    </w:p>
    <w:p w14:paraId="02285739" w14:textId="77777777" w:rsidR="004B285F" w:rsidRDefault="004B285F" w:rsidP="00DB3FF9">
      <w:pPr>
        <w:pStyle w:val="ListParagraph"/>
        <w:ind w:left="1440"/>
        <w:jc w:val="center"/>
      </w:pPr>
    </w:p>
    <w:p w14:paraId="76D92E21" w14:textId="77777777" w:rsidR="00DE33E1" w:rsidRDefault="008041EA" w:rsidP="008041EA">
      <w:pPr>
        <w:pStyle w:val="ListParagraph"/>
        <w:numPr>
          <w:ilvl w:val="0"/>
          <w:numId w:val="17"/>
        </w:numPr>
      </w:pPr>
      <w:r>
        <w:t>N</w:t>
      </w:r>
      <w:r w:rsidR="002D64D4">
        <w:t xml:space="preserve">ot necessarily about the causal effect of the schools on test scores. </w:t>
      </w:r>
    </w:p>
    <w:p w14:paraId="343751EF" w14:textId="2805FA9A" w:rsidR="00DE33E1" w:rsidRDefault="00974CD5" w:rsidP="00DE33E1">
      <w:pPr>
        <w:pStyle w:val="ListParagraph"/>
        <w:numPr>
          <w:ilvl w:val="1"/>
          <w:numId w:val="17"/>
        </w:numPr>
      </w:pPr>
      <w:r>
        <w:t>A</w:t>
      </w:r>
      <w:r w:rsidR="002D64D4">
        <w:t xml:space="preserve"> b</w:t>
      </w:r>
      <w:r w:rsidR="00895C0B">
        <w:t xml:space="preserve">ig part of what's driving this </w:t>
      </w:r>
      <w:r w:rsidR="002D64D4">
        <w:t>is the socioecono</w:t>
      </w:r>
      <w:r>
        <w:t>mic status of the students. There are</w:t>
      </w:r>
      <w:r w:rsidR="002D64D4">
        <w:t xml:space="preserve"> more </w:t>
      </w:r>
      <w:r>
        <w:t>low-income</w:t>
      </w:r>
      <w:r w:rsidR="002D64D4">
        <w:t xml:space="preserve"> kids in the districts on the left </w:t>
      </w:r>
      <w:r>
        <w:t xml:space="preserve">of this graph </w:t>
      </w:r>
      <w:r w:rsidR="002D64D4">
        <w:t xml:space="preserve">and more </w:t>
      </w:r>
      <w:r>
        <w:t>high-income</w:t>
      </w:r>
      <w:r w:rsidR="002D64D4">
        <w:t xml:space="preserve"> kids in </w:t>
      </w:r>
      <w:r>
        <w:t xml:space="preserve">the districts on the right. </w:t>
      </w:r>
    </w:p>
    <w:p w14:paraId="74E48AAD" w14:textId="096D0A21" w:rsidR="00183D21" w:rsidRDefault="00974545" w:rsidP="006323A0">
      <w:pPr>
        <w:pStyle w:val="ListParagraph"/>
        <w:numPr>
          <w:ilvl w:val="0"/>
          <w:numId w:val="17"/>
        </w:numPr>
      </w:pPr>
      <w:r>
        <w:t>In the following graph, p</w:t>
      </w:r>
      <w:r w:rsidR="006323A0">
        <w:t>urple represent</w:t>
      </w:r>
      <w:r>
        <w:t>s</w:t>
      </w:r>
      <w:r w:rsidR="006323A0">
        <w:t xml:space="preserve"> kids who are two and a half or more grades below where they ought to be, given the national average. Green represent</w:t>
      </w:r>
      <w:r>
        <w:t>s</w:t>
      </w:r>
      <w:r w:rsidR="006323A0">
        <w:t xml:space="preserve"> kids who are two and a half grades above. </w:t>
      </w:r>
    </w:p>
    <w:p w14:paraId="32A0C4D8" w14:textId="2015B8FF" w:rsidR="006323A0" w:rsidRDefault="00EA7735" w:rsidP="00183D21">
      <w:pPr>
        <w:pStyle w:val="ListParagraph"/>
        <w:numPr>
          <w:ilvl w:val="1"/>
          <w:numId w:val="17"/>
        </w:numPr>
      </w:pPr>
      <w:r>
        <w:t>This is somewhat similar to</w:t>
      </w:r>
      <w:r w:rsidR="006323A0">
        <w:t xml:space="preserve"> the maps of upward mobility. </w:t>
      </w:r>
      <w:r w:rsidR="007910AC">
        <w:t>The N</w:t>
      </w:r>
      <w:r w:rsidR="006323A0">
        <w:t xml:space="preserve">ortheast, parts of the West Coast, </w:t>
      </w:r>
      <w:r w:rsidR="007910AC">
        <w:t xml:space="preserve">and </w:t>
      </w:r>
      <w:r w:rsidR="006323A0">
        <w:t>much of the Great Plains</w:t>
      </w:r>
      <w:r w:rsidR="007910AC">
        <w:t xml:space="preserve"> </w:t>
      </w:r>
      <w:r w:rsidR="007910AC">
        <w:t>ha</w:t>
      </w:r>
      <w:r w:rsidR="007910AC">
        <w:t>ve</w:t>
      </w:r>
      <w:r w:rsidR="007910AC">
        <w:t xml:space="preserve"> particularly good outcomes</w:t>
      </w:r>
      <w:r w:rsidR="007910AC">
        <w:t>.</w:t>
      </w:r>
    </w:p>
    <w:p w14:paraId="4D28D5D9" w14:textId="46D011D0" w:rsidR="006323A0" w:rsidRDefault="007910AC" w:rsidP="006F4CD9">
      <w:pPr>
        <w:pStyle w:val="ListParagraph"/>
        <w:numPr>
          <w:ilvl w:val="1"/>
          <w:numId w:val="17"/>
        </w:numPr>
      </w:pPr>
      <w:r>
        <w:t>This shows how there is t</w:t>
      </w:r>
      <w:r w:rsidR="00A67853">
        <w:t xml:space="preserve">remendous local variation in these test score outcomes. </w:t>
      </w:r>
    </w:p>
    <w:p w14:paraId="4B864656" w14:textId="1ECD446E" w:rsidR="00AF619B" w:rsidRDefault="00974CD5" w:rsidP="00D62E74">
      <w:pPr>
        <w:pStyle w:val="ListParagraph"/>
        <w:jc w:val="center"/>
      </w:pPr>
      <w:r>
        <w:rPr>
          <w:noProof/>
        </w:rPr>
        <w:lastRenderedPageBreak/>
        <w:drawing>
          <wp:inline distT="0" distB="0" distL="0" distR="0" wp14:anchorId="131869AE" wp14:editId="0115646F">
            <wp:extent cx="4526900" cy="30867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589" cy="3111118"/>
                    </a:xfrm>
                    <a:prstGeom prst="rect">
                      <a:avLst/>
                    </a:prstGeom>
                    <a:noFill/>
                    <a:ln>
                      <a:noFill/>
                    </a:ln>
                  </pic:spPr>
                </pic:pic>
              </a:graphicData>
            </a:graphic>
          </wp:inline>
        </w:drawing>
      </w:r>
    </w:p>
    <w:p w14:paraId="19D9E498" w14:textId="6620B03D" w:rsidR="00FA6131" w:rsidRDefault="00FA6131" w:rsidP="00FA6131">
      <w:pPr>
        <w:pStyle w:val="Heading1"/>
      </w:pPr>
      <w:r>
        <w:t>Achievement Gaps in Test Scores by Socioeconomic Status</w:t>
      </w:r>
    </w:p>
    <w:p w14:paraId="45756129" w14:textId="77777777" w:rsidR="00965112" w:rsidRDefault="00956C16" w:rsidP="00D1503C">
      <w:pPr>
        <w:pStyle w:val="ListParagraph"/>
        <w:numPr>
          <w:ilvl w:val="0"/>
          <w:numId w:val="18"/>
        </w:numPr>
      </w:pPr>
      <w:r>
        <w:t>H</w:t>
      </w:r>
      <w:r w:rsidR="002D64D4">
        <w:t xml:space="preserve">ow </w:t>
      </w:r>
      <w:r>
        <w:t xml:space="preserve">do </w:t>
      </w:r>
      <w:r w:rsidR="002D64D4">
        <w:t>test scores v</w:t>
      </w:r>
      <w:r>
        <w:t xml:space="preserve">ary across socioeconomic groups? </w:t>
      </w:r>
    </w:p>
    <w:p w14:paraId="522C83DB" w14:textId="4B02B828" w:rsidR="009F7049" w:rsidRDefault="00965112" w:rsidP="002D64D4">
      <w:pPr>
        <w:pStyle w:val="ListParagraph"/>
        <w:numPr>
          <w:ilvl w:val="1"/>
          <w:numId w:val="18"/>
        </w:numPr>
      </w:pPr>
      <w:r>
        <w:t xml:space="preserve">Define an index </w:t>
      </w:r>
      <w:r w:rsidR="002D64D4">
        <w:t>of socioeconomic status using census data on things like poverty rates, income,</w:t>
      </w:r>
      <w:r w:rsidR="00101675">
        <w:t xml:space="preserve"> the</w:t>
      </w:r>
      <w:r w:rsidR="002D64D4">
        <w:t xml:space="preserve"> fraction of college</w:t>
      </w:r>
      <w:r w:rsidR="00335282">
        <w:t xml:space="preserve"> graduates, and single</w:t>
      </w:r>
      <w:r w:rsidR="00101675">
        <w:t>-</w:t>
      </w:r>
      <w:r w:rsidR="00335282">
        <w:t>parent rates</w:t>
      </w:r>
      <w:r w:rsidR="002D64D4">
        <w:t xml:space="preserve">. </w:t>
      </w:r>
      <w:r w:rsidR="00974CD5">
        <w:t xml:space="preserve">There are all </w:t>
      </w:r>
      <w:r w:rsidR="002D64D4">
        <w:t>correlated</w:t>
      </w:r>
      <w:r w:rsidR="00974CD5">
        <w:t xml:space="preserve"> with socioeconomic status. Reardon </w:t>
      </w:r>
      <w:r w:rsidR="002D64D4">
        <w:t>average</w:t>
      </w:r>
      <w:r w:rsidR="00974CD5">
        <w:t>d</w:t>
      </w:r>
      <w:r w:rsidR="002D64D4">
        <w:t xml:space="preserve"> those all together to create an index of places th</w:t>
      </w:r>
      <w:r w:rsidR="002438A3">
        <w:t xml:space="preserve">at are basically more affluent versus </w:t>
      </w:r>
      <w:r w:rsidR="00974CD5">
        <w:t xml:space="preserve">less affluent. </w:t>
      </w:r>
    </w:p>
    <w:p w14:paraId="06CD8D0A" w14:textId="3D250CED" w:rsidR="009F7049" w:rsidRDefault="009F7049" w:rsidP="00D233DF">
      <w:pPr>
        <w:pStyle w:val="ListParagraph"/>
        <w:numPr>
          <w:ilvl w:val="1"/>
          <w:numId w:val="18"/>
        </w:numPr>
      </w:pPr>
      <w:r>
        <w:t>P</w:t>
      </w:r>
      <w:r w:rsidR="00974CD5">
        <w:t>lot</w:t>
      </w:r>
      <w:r w:rsidR="002D64D4">
        <w:t xml:space="preserve"> how many grades ahead or behind </w:t>
      </w:r>
      <w:r w:rsidR="00974CD5">
        <w:t>your</w:t>
      </w:r>
      <w:r w:rsidR="002D64D4">
        <w:t xml:space="preserve"> district </w:t>
      </w:r>
      <w:r w:rsidR="00974CD5">
        <w:t xml:space="preserve">is </w:t>
      </w:r>
      <w:r w:rsidR="002D64D4">
        <w:t>versus this measu</w:t>
      </w:r>
      <w:r>
        <w:t>re of socioeconomic affluence</w:t>
      </w:r>
      <w:r w:rsidR="002D64D4">
        <w:t xml:space="preserve">. </w:t>
      </w:r>
    </w:p>
    <w:p w14:paraId="403AA2DB" w14:textId="77777777" w:rsidR="003A0A1A" w:rsidRDefault="00974CD5" w:rsidP="00A152C4">
      <w:pPr>
        <w:pStyle w:val="ListParagraph"/>
        <w:numPr>
          <w:ilvl w:val="0"/>
          <w:numId w:val="18"/>
        </w:numPr>
      </w:pPr>
      <w:r>
        <w:t>T</w:t>
      </w:r>
      <w:r w:rsidR="002D64D4">
        <w:t>he places on the right side of this grap</w:t>
      </w:r>
      <w:r>
        <w:t>h are very high-income places a</w:t>
      </w:r>
      <w:r w:rsidR="002D64D4">
        <w:t>nd the places on the left s</w:t>
      </w:r>
      <w:r>
        <w:t>ide of the graph are very low-in</w:t>
      </w:r>
      <w:r w:rsidR="002D64D4">
        <w:t>co</w:t>
      </w:r>
      <w:r>
        <w:t>me places. E</w:t>
      </w:r>
      <w:r w:rsidR="002D64D4">
        <w:t xml:space="preserve">ach dot represents a different school district and then the size of the circle corresponds to the size of the school district in terms of </w:t>
      </w:r>
      <w:r w:rsidR="005857F7">
        <w:t xml:space="preserve">the number of students. </w:t>
      </w:r>
    </w:p>
    <w:p w14:paraId="4714D2C2" w14:textId="68BD7C60" w:rsidR="003A0A1A" w:rsidRDefault="003A0A1A" w:rsidP="00A152C4">
      <w:pPr>
        <w:pStyle w:val="ListParagraph"/>
        <w:numPr>
          <w:ilvl w:val="0"/>
          <w:numId w:val="18"/>
        </w:numPr>
      </w:pPr>
      <w:r>
        <w:t>S</w:t>
      </w:r>
      <w:r w:rsidR="002D64D4">
        <w:t>trong upw</w:t>
      </w:r>
      <w:r w:rsidR="005857F7">
        <w:t>ard</w:t>
      </w:r>
      <w:r w:rsidR="0019536F">
        <w:t>-</w:t>
      </w:r>
      <w:r w:rsidR="005857F7">
        <w:t xml:space="preserve">sloping relationship, </w:t>
      </w:r>
      <w:r w:rsidR="002D64D4">
        <w:t xml:space="preserve">a lot of the variation in average achievement levels across school districts in the US is </w:t>
      </w:r>
      <w:proofErr w:type="gramStart"/>
      <w:r w:rsidR="00582B9E">
        <w:t xml:space="preserve">likely </w:t>
      </w:r>
      <w:r w:rsidR="002D64D4">
        <w:t>explained</w:t>
      </w:r>
      <w:proofErr w:type="gramEnd"/>
      <w:r w:rsidR="002D64D4">
        <w:t xml:space="preserve"> by socioeconomic status. </w:t>
      </w:r>
    </w:p>
    <w:p w14:paraId="3C844DF2" w14:textId="0E785DC4" w:rsidR="005857F7" w:rsidRDefault="003A0A1A" w:rsidP="003A0A1A">
      <w:pPr>
        <w:pStyle w:val="ListParagraph"/>
        <w:numPr>
          <w:ilvl w:val="1"/>
          <w:numId w:val="18"/>
        </w:numPr>
      </w:pPr>
      <w:r>
        <w:t>V</w:t>
      </w:r>
      <w:r w:rsidR="002D64D4">
        <w:t>ariation even conditional on socioeconomic status.</w:t>
      </w:r>
    </w:p>
    <w:p w14:paraId="27959D2F" w14:textId="3A105E76" w:rsidR="005857F7" w:rsidRDefault="00D233DF" w:rsidP="002D64D4">
      <w:pPr>
        <w:pStyle w:val="ListParagraph"/>
        <w:numPr>
          <w:ilvl w:val="0"/>
          <w:numId w:val="18"/>
        </w:numPr>
      </w:pPr>
      <w:r>
        <w:t>I</w:t>
      </w:r>
      <w:r w:rsidR="002D64D4">
        <w:t>f you pull out all the Massachusetts school districts and all the California school districts, even at the sam</w:t>
      </w:r>
      <w:r w:rsidR="005857F7">
        <w:t>e level of socioec</w:t>
      </w:r>
      <w:r>
        <w:t>onomic status, k</w:t>
      </w:r>
      <w:r w:rsidR="005857F7">
        <w:t>ids</w:t>
      </w:r>
      <w:r>
        <w:t xml:space="preserve"> in Massachusetts public schools </w:t>
      </w:r>
      <w:r w:rsidR="002D64D4">
        <w:t xml:space="preserve">are </w:t>
      </w:r>
      <w:r>
        <w:t xml:space="preserve">about </w:t>
      </w:r>
      <w:r w:rsidR="002D64D4">
        <w:t>one grade level or one and a half grade levels ahead</w:t>
      </w:r>
      <w:r w:rsidR="005857F7">
        <w:t xml:space="preserve"> of</w:t>
      </w:r>
      <w:r w:rsidR="002D64D4">
        <w:t xml:space="preserve"> kids in California. </w:t>
      </w:r>
    </w:p>
    <w:p w14:paraId="3BC23A7F" w14:textId="5ECE8C38" w:rsidR="00D530DB" w:rsidRDefault="00D530DB" w:rsidP="00D530DB">
      <w:pPr>
        <w:pStyle w:val="ListParagraph"/>
        <w:numPr>
          <w:ilvl w:val="1"/>
          <w:numId w:val="18"/>
        </w:numPr>
      </w:pPr>
      <w:r>
        <w:t xml:space="preserve">There's likely something quite different about </w:t>
      </w:r>
      <w:r w:rsidR="00F8266E">
        <w:t>the school system in California</w:t>
      </w:r>
      <w:r>
        <w:t xml:space="preserve">. </w:t>
      </w:r>
    </w:p>
    <w:p w14:paraId="3D6D6A35" w14:textId="5F2A1874" w:rsidR="005857F7" w:rsidRDefault="00F8266E" w:rsidP="00930820">
      <w:pPr>
        <w:pStyle w:val="ListParagraph"/>
        <w:numPr>
          <w:ilvl w:val="0"/>
          <w:numId w:val="18"/>
        </w:numPr>
      </w:pPr>
      <w:r>
        <w:t>Another way to cut the data separately is by cutting on the student</w:t>
      </w:r>
      <w:r w:rsidR="0075418D">
        <w:t>’s</w:t>
      </w:r>
      <w:r w:rsidR="0096569F">
        <w:t xml:space="preserve"> own parents' income using a f</w:t>
      </w:r>
      <w:r>
        <w:t xml:space="preserve">ree and </w:t>
      </w:r>
      <w:r w:rsidR="003A5BA3">
        <w:t>reduced-price</w:t>
      </w:r>
      <w:r>
        <w:t xml:space="preserve"> lunch measure. </w:t>
      </w:r>
    </w:p>
    <w:p w14:paraId="3E1521E2" w14:textId="4DAA5B30" w:rsidR="00194A48" w:rsidRDefault="00194A48" w:rsidP="00194A48">
      <w:pPr>
        <w:pStyle w:val="ListParagraph"/>
        <w:numPr>
          <w:ilvl w:val="1"/>
          <w:numId w:val="18"/>
        </w:numPr>
      </w:pPr>
      <w:r>
        <w:t>Cutting each school district into two groups: red (nonpoor) and yellow (poor).</w:t>
      </w:r>
    </w:p>
    <w:p w14:paraId="1F55EA95" w14:textId="5515A6FA" w:rsidR="00194A48" w:rsidRDefault="00D67F2E" w:rsidP="005A022B">
      <w:pPr>
        <w:pStyle w:val="ListParagraph"/>
        <w:numPr>
          <w:ilvl w:val="1"/>
          <w:numId w:val="18"/>
        </w:numPr>
      </w:pPr>
      <w:r>
        <w:t>T</w:t>
      </w:r>
      <w:r w:rsidR="00194A48">
        <w:t xml:space="preserve">he gap in achievement between low and </w:t>
      </w:r>
      <w:r>
        <w:t>high-income</w:t>
      </w:r>
      <w:r w:rsidR="00194A48">
        <w:t xml:space="preserve"> kids is actually larg</w:t>
      </w:r>
      <w:r>
        <w:t xml:space="preserve">er in the best school districts. </w:t>
      </w:r>
      <w:r w:rsidR="00A22267">
        <w:t>T</w:t>
      </w:r>
      <w:r w:rsidR="00194A48">
        <w:t>he higher</w:t>
      </w:r>
      <w:r w:rsidR="00504BE9">
        <w:t>-</w:t>
      </w:r>
      <w:r w:rsidR="00194A48">
        <w:t>income kids benefit a lot from being in these more affluent places and the lower</w:t>
      </w:r>
      <w:r w:rsidR="00B73387">
        <w:t>-</w:t>
      </w:r>
      <w:r w:rsidR="00194A48">
        <w:t xml:space="preserve">income kids only benefit a little bit. </w:t>
      </w:r>
    </w:p>
    <w:p w14:paraId="00C5D785" w14:textId="6A25835F" w:rsidR="00345E22" w:rsidRDefault="00A86D77" w:rsidP="008179E5">
      <w:pPr>
        <w:pStyle w:val="ListParagraph"/>
        <w:jc w:val="center"/>
      </w:pPr>
      <w:r>
        <w:rPr>
          <w:noProof/>
        </w:rPr>
        <w:lastRenderedPageBreak/>
        <w:drawing>
          <wp:inline distT="0" distB="0" distL="0" distR="0" wp14:anchorId="6966B32D" wp14:editId="4F0E65CE">
            <wp:extent cx="4449471" cy="2505075"/>
            <wp:effectExtent l="0" t="0" r="8255"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729" cy="2511413"/>
                    </a:xfrm>
                    <a:prstGeom prst="rect">
                      <a:avLst/>
                    </a:prstGeom>
                    <a:noFill/>
                    <a:ln>
                      <a:noFill/>
                    </a:ln>
                  </pic:spPr>
                </pic:pic>
              </a:graphicData>
            </a:graphic>
          </wp:inline>
        </w:drawing>
      </w:r>
    </w:p>
    <w:p w14:paraId="495941F9" w14:textId="77777777" w:rsidR="0060280A" w:rsidRDefault="0060280A" w:rsidP="008179E5">
      <w:pPr>
        <w:pStyle w:val="ListParagraph"/>
        <w:jc w:val="center"/>
      </w:pPr>
    </w:p>
    <w:p w14:paraId="255F780A" w14:textId="77777777" w:rsidR="007B4821" w:rsidRDefault="009D3785" w:rsidP="008179E5">
      <w:pPr>
        <w:pStyle w:val="ListParagraph"/>
        <w:numPr>
          <w:ilvl w:val="0"/>
          <w:numId w:val="20"/>
        </w:numPr>
      </w:pPr>
      <w:r>
        <w:t>T</w:t>
      </w:r>
      <w:r w:rsidR="002D64D4">
        <w:t>he US often doesn't do very well in terms of average test scores i</w:t>
      </w:r>
      <w:r>
        <w:t>n comparison to other countries</w:t>
      </w:r>
      <w:r w:rsidR="002D64D4">
        <w:t xml:space="preserve">. </w:t>
      </w:r>
    </w:p>
    <w:p w14:paraId="1F4F9527" w14:textId="1447D5A0" w:rsidR="0088570C" w:rsidRDefault="007B4821" w:rsidP="007B4821">
      <w:pPr>
        <w:pStyle w:val="ListParagraph"/>
        <w:numPr>
          <w:ilvl w:val="1"/>
          <w:numId w:val="20"/>
        </w:numPr>
      </w:pPr>
      <w:r>
        <w:t>P</w:t>
      </w:r>
      <w:r w:rsidR="002D64D4">
        <w:t xml:space="preserve">lot average test scores versus average spending in primary education, you don't see a </w:t>
      </w:r>
      <w:r w:rsidR="00FA6131">
        <w:t xml:space="preserve">strong relationship. </w:t>
      </w:r>
      <w:r w:rsidR="00734C0E">
        <w:t>S</w:t>
      </w:r>
      <w:r w:rsidR="002D64D4">
        <w:t>pending more money</w:t>
      </w:r>
      <w:r w:rsidR="00FA6131">
        <w:t xml:space="preserve"> </w:t>
      </w:r>
      <w:r w:rsidR="00734C0E">
        <w:t>might</w:t>
      </w:r>
      <w:r w:rsidR="00FA6131">
        <w:t xml:space="preserve"> lead to better outcomes</w:t>
      </w:r>
      <w:r w:rsidR="009D3785">
        <w:t>,</w:t>
      </w:r>
      <w:r w:rsidR="00FA6131">
        <w:t xml:space="preserve"> b</w:t>
      </w:r>
      <w:r w:rsidR="002D64D4">
        <w:t xml:space="preserve">ut the core reason the US has poorer performance is not </w:t>
      </w:r>
      <w:r w:rsidR="008B2E38">
        <w:t>that</w:t>
      </w:r>
      <w:r w:rsidR="002D64D4">
        <w:t xml:space="preserve"> we spend dramatically less money on </w:t>
      </w:r>
      <w:r w:rsidR="009D3785">
        <w:t xml:space="preserve">education than other places. </w:t>
      </w:r>
    </w:p>
    <w:p w14:paraId="6A184AB3" w14:textId="335183FE" w:rsidR="00FA6131" w:rsidRDefault="0088570C" w:rsidP="007B4821">
      <w:pPr>
        <w:pStyle w:val="ListParagraph"/>
        <w:numPr>
          <w:ilvl w:val="1"/>
          <w:numId w:val="20"/>
        </w:numPr>
      </w:pPr>
      <w:r>
        <w:t>L</w:t>
      </w:r>
      <w:r w:rsidR="002D64D4">
        <w:t xml:space="preserve">ots of countries </w:t>
      </w:r>
      <w:r w:rsidR="00FA6131">
        <w:t>spend</w:t>
      </w:r>
      <w:r w:rsidR="002D64D4">
        <w:t xml:space="preserve"> less per pupil</w:t>
      </w:r>
      <w:r w:rsidR="00FA6131">
        <w:t xml:space="preserve"> than the United States and have </w:t>
      </w:r>
      <w:r w:rsidR="002D64D4">
        <w:t>dramatically better out</w:t>
      </w:r>
      <w:r w:rsidR="007B4821">
        <w:t>comes on the PISA test</w:t>
      </w:r>
      <w:r w:rsidR="002D64D4">
        <w:t xml:space="preserve">. </w:t>
      </w:r>
    </w:p>
    <w:p w14:paraId="7F80A721" w14:textId="77777777" w:rsidR="00FA6131" w:rsidRDefault="00FA6131" w:rsidP="00FA6131">
      <w:pPr>
        <w:pStyle w:val="Heading1"/>
      </w:pPr>
      <w:r>
        <w:t>Two Policy Paradigms</w:t>
      </w:r>
    </w:p>
    <w:p w14:paraId="2CCC52BB" w14:textId="77777777" w:rsidR="003F50D4" w:rsidRDefault="00645FA2" w:rsidP="00645FA2">
      <w:pPr>
        <w:pStyle w:val="ListParagraph"/>
        <w:numPr>
          <w:ilvl w:val="0"/>
          <w:numId w:val="20"/>
        </w:numPr>
      </w:pPr>
      <w:r>
        <w:t>G</w:t>
      </w:r>
      <w:r w:rsidR="002D64D4">
        <w:t>overnment based appro</w:t>
      </w:r>
      <w:r>
        <w:t xml:space="preserve">ach: </w:t>
      </w:r>
      <w:r w:rsidR="002D64D4">
        <w:t xml:space="preserve">how </w:t>
      </w:r>
      <w:r>
        <w:t>do you</w:t>
      </w:r>
      <w:r w:rsidR="002D64D4">
        <w:t xml:space="preserve"> improve public schools b</w:t>
      </w:r>
      <w:r>
        <w:t>y doing specific things to them (</w:t>
      </w:r>
      <w:r w:rsidR="002D64D4">
        <w:t>reducing class size, incre</w:t>
      </w:r>
      <w:r>
        <w:t>asing teacher quality, etc.)</w:t>
      </w:r>
      <w:r w:rsidR="002D64D4">
        <w:t>.</w:t>
      </w:r>
    </w:p>
    <w:p w14:paraId="747DCF08" w14:textId="77777777" w:rsidR="00AA7150" w:rsidRDefault="003F50D4" w:rsidP="002D64D4">
      <w:pPr>
        <w:pStyle w:val="ListParagraph"/>
        <w:numPr>
          <w:ilvl w:val="0"/>
          <w:numId w:val="20"/>
        </w:numPr>
      </w:pPr>
      <w:r>
        <w:t xml:space="preserve">Private market forces: </w:t>
      </w:r>
      <w:r w:rsidR="00ED1C0F">
        <w:t xml:space="preserve">instead of providing education, the </w:t>
      </w:r>
      <w:r w:rsidR="00CF1AD5">
        <w:t>government only funds it</w:t>
      </w:r>
      <w:r w:rsidR="002D64D4">
        <w:t>.</w:t>
      </w:r>
    </w:p>
    <w:p w14:paraId="2703CBD9" w14:textId="77777777" w:rsidR="002749FC" w:rsidRDefault="002749FC" w:rsidP="002749FC">
      <w:pPr>
        <w:pStyle w:val="Heading1"/>
      </w:pPr>
      <w:r>
        <w:t>Government Based Solutions to Improving Schools</w:t>
      </w:r>
    </w:p>
    <w:p w14:paraId="73EDCDDD" w14:textId="77777777" w:rsidR="00DF50E7" w:rsidRDefault="00972CB9" w:rsidP="00972CB9">
      <w:pPr>
        <w:pStyle w:val="ListParagraph"/>
        <w:numPr>
          <w:ilvl w:val="0"/>
          <w:numId w:val="21"/>
        </w:numPr>
      </w:pPr>
      <w:r>
        <w:t>T</w:t>
      </w:r>
      <w:r w:rsidR="002D64D4">
        <w:t>he</w:t>
      </w:r>
      <w:r>
        <w:t xml:space="preserve"> education production function: </w:t>
      </w:r>
    </w:p>
    <w:p w14:paraId="2453E63F" w14:textId="36788610" w:rsidR="00DF50E7" w:rsidRDefault="00DF50E7" w:rsidP="00DF50E7">
      <w:pPr>
        <w:pStyle w:val="ListParagraph"/>
        <w:numPr>
          <w:ilvl w:val="1"/>
          <w:numId w:val="21"/>
        </w:numPr>
      </w:pPr>
      <w:r>
        <w:t xml:space="preserve">Output: </w:t>
      </w:r>
      <w:r w:rsidR="002D64D4">
        <w:t>student learning,</w:t>
      </w:r>
      <w:r w:rsidR="004B4391">
        <w:t xml:space="preserve"> which </w:t>
      </w:r>
      <w:r>
        <w:t>may</w:t>
      </w:r>
      <w:r w:rsidR="004B4391">
        <w:t xml:space="preserve"> </w:t>
      </w:r>
      <w:r>
        <w:t xml:space="preserve">be measured by test scores. </w:t>
      </w:r>
    </w:p>
    <w:p w14:paraId="371E4D69" w14:textId="789215FE" w:rsidR="00532C99" w:rsidRDefault="00DF50E7" w:rsidP="004968F4">
      <w:pPr>
        <w:pStyle w:val="ListParagraph"/>
        <w:numPr>
          <w:ilvl w:val="1"/>
          <w:numId w:val="21"/>
        </w:numPr>
      </w:pPr>
      <w:r>
        <w:t>I</w:t>
      </w:r>
      <w:r w:rsidR="002D64D4">
        <w:t>nputs</w:t>
      </w:r>
      <w:r w:rsidR="001A1E53">
        <w:t>:</w:t>
      </w:r>
      <w:r w:rsidR="002D64D4">
        <w:t xml:space="preserve"> thing</w:t>
      </w:r>
      <w:r w:rsidR="00CA15CC">
        <w:t>s you can control</w:t>
      </w:r>
      <w:r w:rsidR="001A1E53">
        <w:t>,</w:t>
      </w:r>
      <w:r w:rsidR="00CA15CC">
        <w:t xml:space="preserve"> such as the number of </w:t>
      </w:r>
      <w:r w:rsidR="002D64D4">
        <w:t>st</w:t>
      </w:r>
      <w:r w:rsidR="00CA15CC">
        <w:t>ude</w:t>
      </w:r>
      <w:r w:rsidR="00532C99">
        <w:t xml:space="preserve">nts in each class, </w:t>
      </w:r>
      <w:r w:rsidR="00CA15CC">
        <w:t>the</w:t>
      </w:r>
      <w:r w:rsidR="002D64D4">
        <w:t xml:space="preserve"> types of teachers </w:t>
      </w:r>
      <w:r w:rsidR="00532C99">
        <w:t>you hire, and technology.</w:t>
      </w:r>
    </w:p>
    <w:p w14:paraId="454B4C4D" w14:textId="74BB074D" w:rsidR="00D46786" w:rsidRDefault="00D46786" w:rsidP="004968F4">
      <w:pPr>
        <w:pStyle w:val="ListParagraph"/>
        <w:numPr>
          <w:ilvl w:val="1"/>
          <w:numId w:val="21"/>
        </w:numPr>
      </w:pPr>
      <w:r>
        <w:t>Restricted by your budget.</w:t>
      </w:r>
    </w:p>
    <w:p w14:paraId="1D0B23AF" w14:textId="0F712DFC" w:rsidR="00CA15CC" w:rsidRDefault="00CA15CC" w:rsidP="00CA15CC">
      <w:pPr>
        <w:pStyle w:val="Heading1"/>
      </w:pPr>
      <w:r>
        <w:t xml:space="preserve">The Effect of Class Size </w:t>
      </w:r>
    </w:p>
    <w:p w14:paraId="1AFA7B5A" w14:textId="77777777" w:rsidR="00C60B49" w:rsidRDefault="00F37F4B" w:rsidP="00F37F4B">
      <w:pPr>
        <w:pStyle w:val="ListParagraph"/>
        <w:numPr>
          <w:ilvl w:val="0"/>
          <w:numId w:val="21"/>
        </w:numPr>
      </w:pPr>
      <w:r>
        <w:t>C</w:t>
      </w:r>
      <w:r w:rsidR="002D64D4">
        <w:t xml:space="preserve">an't just compare </w:t>
      </w:r>
      <w:r w:rsidR="00795477">
        <w:t xml:space="preserve">year-end test scores </w:t>
      </w:r>
      <w:r>
        <w:t xml:space="preserve">of </w:t>
      </w:r>
      <w:r w:rsidR="00CA15CC">
        <w:t>classes that are small</w:t>
      </w:r>
      <w:r>
        <w:t xml:space="preserve">er to </w:t>
      </w:r>
      <w:r w:rsidR="00CA15CC">
        <w:t xml:space="preserve">classes that are bigger. </w:t>
      </w:r>
    </w:p>
    <w:p w14:paraId="5CFC2976" w14:textId="2BFD0C0C" w:rsidR="00C60B49" w:rsidRDefault="00405AC5" w:rsidP="00C60B49">
      <w:pPr>
        <w:pStyle w:val="ListParagraph"/>
        <w:numPr>
          <w:ilvl w:val="1"/>
          <w:numId w:val="21"/>
        </w:numPr>
      </w:pPr>
      <w:r>
        <w:t>This is an i</w:t>
      </w:r>
      <w:r w:rsidR="00C60B49">
        <w:t>n</w:t>
      </w:r>
      <w:r w:rsidR="002D64D4">
        <w:t>vali</w:t>
      </w:r>
      <w:r w:rsidR="00C60B49">
        <w:t>d estimate of the causal effect</w:t>
      </w:r>
      <w:r>
        <w:t>,</w:t>
      </w:r>
      <w:r w:rsidR="00C60B49">
        <w:t xml:space="preserve"> because </w:t>
      </w:r>
      <w:r w:rsidR="002D64D4">
        <w:t>students in schools with smaller classes will tend to b</w:t>
      </w:r>
      <w:r w:rsidR="00C60B49">
        <w:t xml:space="preserve">e different in many other ways: </w:t>
      </w:r>
      <w:r w:rsidR="002D64D4">
        <w:t>higher income backgrounds</w:t>
      </w:r>
      <w:r w:rsidR="00C60B49">
        <w:t>, from s</w:t>
      </w:r>
      <w:r w:rsidR="002D64D4">
        <w:t>chool dist</w:t>
      </w:r>
      <w:r w:rsidR="00795477">
        <w:t xml:space="preserve">ricts with more money, which are </w:t>
      </w:r>
      <w:r w:rsidR="002D64D4">
        <w:t xml:space="preserve">the ones that can hire more teachers. </w:t>
      </w:r>
    </w:p>
    <w:p w14:paraId="6A9C0544" w14:textId="294E8063" w:rsidR="008C53B7" w:rsidRPr="008C53B7" w:rsidRDefault="00C60B49" w:rsidP="008C53B7">
      <w:pPr>
        <w:pStyle w:val="ListParagraph"/>
        <w:numPr>
          <w:ilvl w:val="1"/>
          <w:numId w:val="21"/>
        </w:numPr>
      </w:pPr>
      <w:r>
        <w:t xml:space="preserve">Overstates the effect of class size: </w:t>
      </w:r>
      <w:r w:rsidR="002D64D4">
        <w:t xml:space="preserve">kids in small classes do much better, but it might be because of other things that are correlated with </w:t>
      </w:r>
      <w:r>
        <w:t>being in a small class</w:t>
      </w:r>
      <w:r w:rsidR="002D64D4">
        <w:t>.</w:t>
      </w:r>
    </w:p>
    <w:p w14:paraId="4063265A" w14:textId="77777777" w:rsidR="00FF50CB" w:rsidRDefault="00FF50CB" w:rsidP="00B12221">
      <w:pPr>
        <w:ind w:firstLine="720"/>
        <w:rPr>
          <w:i/>
        </w:rPr>
      </w:pPr>
    </w:p>
    <w:p w14:paraId="36C30EA8" w14:textId="77777777" w:rsidR="00FF50CB" w:rsidRDefault="00FF50CB" w:rsidP="00B12221">
      <w:pPr>
        <w:ind w:firstLine="720"/>
        <w:rPr>
          <w:i/>
        </w:rPr>
      </w:pPr>
    </w:p>
    <w:p w14:paraId="30A3B6C0" w14:textId="77777777" w:rsidR="00B12221" w:rsidRDefault="00795477" w:rsidP="00B12221">
      <w:pPr>
        <w:ind w:firstLine="720"/>
        <w:rPr>
          <w:i/>
        </w:rPr>
      </w:pPr>
      <w:r>
        <w:rPr>
          <w:i/>
        </w:rPr>
        <w:t>The Tennessee Star Experiment</w:t>
      </w:r>
    </w:p>
    <w:p w14:paraId="06A3ACC3" w14:textId="55FCB777" w:rsidR="00B12221" w:rsidRPr="00B12221" w:rsidRDefault="00795477" w:rsidP="00B12221">
      <w:pPr>
        <w:pStyle w:val="ListParagraph"/>
        <w:numPr>
          <w:ilvl w:val="0"/>
          <w:numId w:val="21"/>
        </w:numPr>
        <w:rPr>
          <w:i/>
        </w:rPr>
      </w:pPr>
      <w:r>
        <w:t xml:space="preserve">The </w:t>
      </w:r>
      <w:r w:rsidR="002D64D4">
        <w:t>Student Teacher Ach</w:t>
      </w:r>
      <w:r>
        <w:t>ievement Ratio experiment</w:t>
      </w:r>
      <w:r w:rsidR="002D64D4">
        <w:t xml:space="preserve"> </w:t>
      </w:r>
      <w:r w:rsidR="00B12221">
        <w:t>aimed</w:t>
      </w:r>
      <w:r w:rsidR="002D64D4">
        <w:t xml:space="preserve"> to understand whether class size</w:t>
      </w:r>
      <w:r w:rsidR="00405AC5">
        <w:t>s</w:t>
      </w:r>
      <w:r w:rsidR="002D64D4">
        <w:t xml:space="preserve"> affect student</w:t>
      </w:r>
      <w:r>
        <w:t xml:space="preserve"> outcomes. </w:t>
      </w:r>
    </w:p>
    <w:p w14:paraId="1B6BBA25" w14:textId="769830C1" w:rsidR="00795477" w:rsidRPr="00727D76" w:rsidRDefault="00795477" w:rsidP="00B12221">
      <w:pPr>
        <w:pStyle w:val="ListParagraph"/>
        <w:numPr>
          <w:ilvl w:val="1"/>
          <w:numId w:val="21"/>
        </w:numPr>
        <w:rPr>
          <w:i/>
        </w:rPr>
      </w:pPr>
      <w:r>
        <w:t>B</w:t>
      </w:r>
      <w:r w:rsidR="002D64D4">
        <w:t xml:space="preserve">etween 1985 and 1989 in Tennessee they took about 12,000 kids in grades K through three at 79 </w:t>
      </w:r>
      <w:r w:rsidR="00FF50CB">
        <w:t>mostly disadvantaged schools</w:t>
      </w:r>
      <w:r>
        <w:t>. T</w:t>
      </w:r>
      <w:r w:rsidR="002D64D4">
        <w:t>hey randomized students and teachers</w:t>
      </w:r>
      <w:r w:rsidR="00D12467">
        <w:t xml:space="preserve"> into classrooms within each school</w:t>
      </w:r>
      <w:r w:rsidR="002D64D4">
        <w:t xml:space="preserve">. </w:t>
      </w:r>
      <w:r>
        <w:t>Student who got assigned to small classes had an average of</w:t>
      </w:r>
      <w:r w:rsidR="002D64D4">
        <w:t xml:space="preserve"> 15 students </w:t>
      </w:r>
      <w:r w:rsidR="00D12467">
        <w:t>in their class; students assigned to large classes had</w:t>
      </w:r>
      <w:r w:rsidR="002D64D4">
        <w:t xml:space="preserve"> 22 students on average. </w:t>
      </w:r>
    </w:p>
    <w:p w14:paraId="4DBEAE9A" w14:textId="77777777" w:rsidR="00287115" w:rsidRPr="00287115" w:rsidRDefault="00727D76" w:rsidP="002D64D4">
      <w:pPr>
        <w:pStyle w:val="ListParagraph"/>
        <w:numPr>
          <w:ilvl w:val="0"/>
          <w:numId w:val="21"/>
        </w:numPr>
        <w:rPr>
          <w:i/>
        </w:rPr>
      </w:pPr>
      <w:r>
        <w:t xml:space="preserve">Compare </w:t>
      </w:r>
      <w:r w:rsidR="002D64D4">
        <w:t xml:space="preserve">the average outcomes of kids in </w:t>
      </w:r>
      <w:r w:rsidR="00795477">
        <w:t xml:space="preserve">small versus large classes. </w:t>
      </w:r>
    </w:p>
    <w:p w14:paraId="6A394AEE" w14:textId="77777777" w:rsidR="00C746FF" w:rsidRPr="00C746FF" w:rsidRDefault="00287115" w:rsidP="00287115">
      <w:pPr>
        <w:pStyle w:val="ListParagraph"/>
        <w:numPr>
          <w:ilvl w:val="1"/>
          <w:numId w:val="21"/>
        </w:numPr>
        <w:rPr>
          <w:i/>
        </w:rPr>
      </w:pPr>
      <w:r>
        <w:t>R</w:t>
      </w:r>
      <w:r w:rsidR="002D64D4">
        <w:t xml:space="preserve">andom </w:t>
      </w:r>
      <w:r>
        <w:t xml:space="preserve">assignment means </w:t>
      </w:r>
      <w:r w:rsidR="002D64D4">
        <w:t>their characteristics will be comparable on average.</w:t>
      </w:r>
    </w:p>
    <w:p w14:paraId="02E95306" w14:textId="77777777" w:rsidR="00C746FF" w:rsidRPr="00C746FF" w:rsidRDefault="00C746FF" w:rsidP="002D64D4">
      <w:pPr>
        <w:pStyle w:val="ListParagraph"/>
        <w:numPr>
          <w:ilvl w:val="0"/>
          <w:numId w:val="21"/>
        </w:numPr>
        <w:rPr>
          <w:i/>
        </w:rPr>
      </w:pPr>
      <w:r>
        <w:t xml:space="preserve">Comparison of means: </w:t>
      </w:r>
    </w:p>
    <w:p w14:paraId="016004BD" w14:textId="0497CECA" w:rsidR="00795477" w:rsidRPr="00245B1E" w:rsidRDefault="00C746FF" w:rsidP="00C746FF">
      <w:pPr>
        <w:pStyle w:val="ListParagraph"/>
        <w:numPr>
          <w:ilvl w:val="1"/>
          <w:numId w:val="21"/>
        </w:numPr>
        <w:rPr>
          <w:i/>
        </w:rPr>
      </w:pPr>
      <w:r>
        <w:t xml:space="preserve">Indicator variable: a variable that takes </w:t>
      </w:r>
      <w:r w:rsidR="00795477">
        <w:t xml:space="preserve">two values, zero or one. </w:t>
      </w:r>
      <w:r w:rsidR="006A1457">
        <w:t>Z</w:t>
      </w:r>
      <w:r w:rsidR="002D64D4">
        <w:t>ero signifies</w:t>
      </w:r>
      <w:r w:rsidR="00795477">
        <w:t xml:space="preserve"> being </w:t>
      </w:r>
      <w:r w:rsidR="0090024A">
        <w:t>in a large class, o</w:t>
      </w:r>
      <w:r w:rsidR="00795477">
        <w:t>ne means the student was</w:t>
      </w:r>
      <w:r w:rsidR="002D64D4">
        <w:t xml:space="preserve"> in a small class. </w:t>
      </w:r>
    </w:p>
    <w:p w14:paraId="5777B13B" w14:textId="77777777" w:rsidR="00245B1E" w:rsidRPr="00245B1E" w:rsidRDefault="00245B1E" w:rsidP="00AA3E19">
      <w:pPr>
        <w:pStyle w:val="ListParagraph"/>
        <w:ind w:left="1440"/>
        <w:rPr>
          <w:i/>
        </w:rPr>
      </w:pPr>
    </w:p>
    <w:p w14:paraId="4CB40208" w14:textId="77777777" w:rsidR="00245B1E" w:rsidRDefault="00795477" w:rsidP="00245B1E">
      <w:pPr>
        <w:jc w:val="center"/>
      </w:pPr>
      <w:r>
        <w:rPr>
          <w:noProof/>
        </w:rPr>
        <w:drawing>
          <wp:inline distT="0" distB="0" distL="0" distR="0" wp14:anchorId="2B8A28A2" wp14:editId="10924B59">
            <wp:extent cx="3517949" cy="1836199"/>
            <wp:effectExtent l="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860" cy="1850245"/>
                    </a:xfrm>
                    <a:prstGeom prst="rect">
                      <a:avLst/>
                    </a:prstGeom>
                    <a:noFill/>
                    <a:ln>
                      <a:noFill/>
                    </a:ln>
                  </pic:spPr>
                </pic:pic>
              </a:graphicData>
            </a:graphic>
          </wp:inline>
        </w:drawing>
      </w:r>
    </w:p>
    <w:p w14:paraId="492249C7" w14:textId="77777777" w:rsidR="0067072C" w:rsidRDefault="00AA3E19" w:rsidP="00AA3E19">
      <w:pPr>
        <w:pStyle w:val="ListParagraph"/>
        <w:numPr>
          <w:ilvl w:val="0"/>
          <w:numId w:val="22"/>
        </w:numPr>
      </w:pPr>
      <w:r>
        <w:t xml:space="preserve">Regression table: </w:t>
      </w:r>
    </w:p>
    <w:p w14:paraId="68E2A921" w14:textId="4A045333" w:rsidR="0072786B" w:rsidRDefault="0067072C" w:rsidP="0067072C">
      <w:pPr>
        <w:pStyle w:val="ListParagraph"/>
        <w:numPr>
          <w:ilvl w:val="1"/>
          <w:numId w:val="22"/>
        </w:numPr>
      </w:pPr>
      <w:r>
        <w:t xml:space="preserve">Top row: </w:t>
      </w:r>
      <w:r w:rsidR="002D64D4">
        <w:t xml:space="preserve">the dependent </w:t>
      </w:r>
      <w:r>
        <w:t>(outcome) variable.</w:t>
      </w:r>
    </w:p>
    <w:p w14:paraId="0C50A7D5" w14:textId="4C979796" w:rsidR="0072786B" w:rsidRDefault="0067072C" w:rsidP="002D64D4">
      <w:pPr>
        <w:pStyle w:val="ListParagraph"/>
        <w:numPr>
          <w:ilvl w:val="0"/>
          <w:numId w:val="22"/>
        </w:numPr>
      </w:pPr>
      <w:r>
        <w:t xml:space="preserve">First column: the dependent variable is test score. </w:t>
      </w:r>
      <w:r w:rsidR="002D64D4">
        <w:t>The fi</w:t>
      </w:r>
      <w:r w:rsidR="0072786B">
        <w:t xml:space="preserve">rst number </w:t>
      </w:r>
      <w:r w:rsidR="002D64D4">
        <w:t>reflects the im</w:t>
      </w:r>
      <w:r>
        <w:t xml:space="preserve">pact of being in a small class. It is </w:t>
      </w:r>
      <w:r w:rsidR="002D64D4">
        <w:t>the coefficient when you regress test scores on that indicator for being in a sma</w:t>
      </w:r>
      <w:r>
        <w:t xml:space="preserve">ll class. </w:t>
      </w:r>
      <w:r w:rsidR="00570100">
        <w:t>T</w:t>
      </w:r>
      <w:r w:rsidR="002D64D4">
        <w:t xml:space="preserve">he kids randomly assigned to the small class are doing </w:t>
      </w:r>
      <w:r w:rsidR="00CD4AE0">
        <w:t>4.8</w:t>
      </w:r>
      <w:r w:rsidR="00570100">
        <w:t xml:space="preserve"> percentile</w:t>
      </w:r>
      <w:r w:rsidR="002D64D4">
        <w:t xml:space="preserve"> point</w:t>
      </w:r>
      <w:r w:rsidR="00570100">
        <w:t>s</w:t>
      </w:r>
      <w:r w:rsidR="00A923E1">
        <w:t xml:space="preserve"> better on average</w:t>
      </w:r>
      <w:r w:rsidR="002D64D4">
        <w:t xml:space="preserve"> than </w:t>
      </w:r>
      <w:r w:rsidR="00480C3A">
        <w:t xml:space="preserve">the kids in the large class. </w:t>
      </w:r>
    </w:p>
    <w:p w14:paraId="55ADB6CF" w14:textId="54223EE9" w:rsidR="0072786B" w:rsidRDefault="002D64D4" w:rsidP="00480C3A">
      <w:pPr>
        <w:pStyle w:val="ListParagraph"/>
        <w:numPr>
          <w:ilvl w:val="1"/>
          <w:numId w:val="22"/>
        </w:numPr>
      </w:pPr>
      <w:r>
        <w:t xml:space="preserve">The </w:t>
      </w:r>
      <w:r w:rsidR="0072786B">
        <w:t>number you see underneath</w:t>
      </w:r>
      <w:r>
        <w:t xml:space="preserve"> in parenth</w:t>
      </w:r>
      <w:r w:rsidR="0072786B">
        <w:t xml:space="preserve">eses is the standard error. </w:t>
      </w:r>
      <w:r w:rsidR="00B42C2E">
        <w:t>I</w:t>
      </w:r>
      <w:r>
        <w:t>f I repeat</w:t>
      </w:r>
      <w:r w:rsidR="00B42C2E">
        <w:t>ed</w:t>
      </w:r>
      <w:r>
        <w:t xml:space="preserve"> this experiment thousands of times</w:t>
      </w:r>
      <w:r w:rsidR="00B42C2E">
        <w:t>,</w:t>
      </w:r>
      <w:r>
        <w:t xml:space="preserve"> </w:t>
      </w:r>
      <w:r w:rsidR="00B42C2E">
        <w:t>I won’t always get</w:t>
      </w:r>
      <w:r>
        <w:t xml:space="preserve"> 4.81. </w:t>
      </w:r>
      <w:r w:rsidR="0072786B">
        <w:t>T</w:t>
      </w:r>
      <w:r>
        <w:t xml:space="preserve">he standard error is a way of quantifying how much uncertainty there is in the estimate due to </w:t>
      </w:r>
      <w:r w:rsidR="00CB4458">
        <w:t>random chance (</w:t>
      </w:r>
      <w:r>
        <w:t>margin</w:t>
      </w:r>
      <w:r w:rsidR="00CB4458">
        <w:t xml:space="preserve"> of error).</w:t>
      </w:r>
    </w:p>
    <w:p w14:paraId="6EFDBA6E" w14:textId="77777777" w:rsidR="001D35E8" w:rsidRDefault="001D35E8" w:rsidP="002D64D4">
      <w:pPr>
        <w:pStyle w:val="ListParagraph"/>
        <w:numPr>
          <w:ilvl w:val="0"/>
          <w:numId w:val="22"/>
        </w:numPr>
      </w:pPr>
      <w:r>
        <w:t xml:space="preserve">Use the </w:t>
      </w:r>
      <w:r w:rsidR="0072786B">
        <w:t xml:space="preserve">standard error </w:t>
      </w:r>
      <w:r>
        <w:t xml:space="preserve">to </w:t>
      </w:r>
      <w:r w:rsidR="002D64D4">
        <w:t xml:space="preserve">construct the 95% confidence interval. </w:t>
      </w:r>
    </w:p>
    <w:p w14:paraId="759A1057" w14:textId="50763A33" w:rsidR="0072786B" w:rsidRDefault="0072786B" w:rsidP="001D35E8">
      <w:pPr>
        <w:pStyle w:val="ListParagraph"/>
        <w:numPr>
          <w:ilvl w:val="1"/>
          <w:numId w:val="22"/>
        </w:numPr>
      </w:pPr>
      <w:r>
        <w:t>The 95% confidence interval is</w:t>
      </w:r>
      <w:r w:rsidR="002D64D4">
        <w:t xml:space="preserve"> plus or minus 1.96 tim</w:t>
      </w:r>
      <w:r>
        <w:t xml:space="preserve">es the standard error. </w:t>
      </w:r>
      <w:r w:rsidR="003C2AD9">
        <w:t>S</w:t>
      </w:r>
      <w:r w:rsidR="002D64D4">
        <w:t>uppose we were to repeat the Tenn</w:t>
      </w:r>
      <w:r>
        <w:t>essee STAR experiment 100 times;</w:t>
      </w:r>
      <w:r w:rsidR="002D64D4">
        <w:t xml:space="preserve"> 95 of those 100 time</w:t>
      </w:r>
      <w:r w:rsidR="00186D0E">
        <w:t xml:space="preserve">s, we would expect the estimate </w:t>
      </w:r>
      <w:r w:rsidR="002D64D4">
        <w:t>to lie</w:t>
      </w:r>
      <w:r>
        <w:t xml:space="preserve"> </w:t>
      </w:r>
      <w:r w:rsidR="003C2AD9">
        <w:t>within the 95% confidence interval</w:t>
      </w:r>
      <w:r>
        <w:t xml:space="preserve">. </w:t>
      </w:r>
      <w:r w:rsidR="00A35865">
        <w:t>W</w:t>
      </w:r>
      <w:r w:rsidR="002D64D4">
        <w:t xml:space="preserve">e're decently confident that there's a </w:t>
      </w:r>
      <w:r w:rsidR="00FE05B4">
        <w:t xml:space="preserve">significant effect of being in a small class: </w:t>
      </w:r>
      <w:r w:rsidR="002D64D4">
        <w:t>three to seven percentile point</w:t>
      </w:r>
      <w:r w:rsidR="00FE05B4">
        <w:t>s</w:t>
      </w:r>
      <w:r>
        <w:t xml:space="preserve">. </w:t>
      </w:r>
    </w:p>
    <w:p w14:paraId="5CB55893" w14:textId="1C4B1503" w:rsidR="006F44FE" w:rsidRDefault="006723F5" w:rsidP="002D64D4">
      <w:pPr>
        <w:pStyle w:val="ListParagraph"/>
        <w:numPr>
          <w:ilvl w:val="0"/>
          <w:numId w:val="22"/>
        </w:numPr>
      </w:pPr>
      <w:r>
        <w:lastRenderedPageBreak/>
        <w:t>T</w:t>
      </w:r>
      <w:r w:rsidR="006F44FE">
        <w:t>he</w:t>
      </w:r>
      <w:r w:rsidR="002D64D4">
        <w:t xml:space="preserve"> average test score in this samp</w:t>
      </w:r>
      <w:r w:rsidR="006F44FE">
        <w:t xml:space="preserve">le is the 48.6th percentile. </w:t>
      </w:r>
      <w:r>
        <w:t xml:space="preserve">Our </w:t>
      </w:r>
      <w:r w:rsidR="006F44FE">
        <w:t>estimated effect says</w:t>
      </w:r>
      <w:r w:rsidR="002D64D4">
        <w:t xml:space="preserve"> you're going up 4.8 percen</w:t>
      </w:r>
      <w:r>
        <w:t>tiles relative to that average.</w:t>
      </w:r>
    </w:p>
    <w:p w14:paraId="0971DA80" w14:textId="65BFF2DF" w:rsidR="00F27F13" w:rsidRDefault="00CB5B4C" w:rsidP="002D64D4">
      <w:pPr>
        <w:pStyle w:val="ListParagraph"/>
        <w:numPr>
          <w:ilvl w:val="0"/>
          <w:numId w:val="22"/>
        </w:numPr>
      </w:pPr>
      <w:r>
        <w:t>Second column</w:t>
      </w:r>
      <w:r w:rsidR="00B96790">
        <w:t xml:space="preserve">: </w:t>
      </w:r>
      <w:r w:rsidR="00F27F13">
        <w:t>y</w:t>
      </w:r>
      <w:r w:rsidR="002D64D4">
        <w:t xml:space="preserve">our probability of going to college goes up by about two percentage points if you were assigned to a small kindergarten class. </w:t>
      </w:r>
    </w:p>
    <w:p w14:paraId="2DF8873E" w14:textId="77777777" w:rsidR="00F307E4" w:rsidRDefault="00F27F13" w:rsidP="008670D2">
      <w:pPr>
        <w:pStyle w:val="ListParagraph"/>
        <w:numPr>
          <w:ilvl w:val="1"/>
          <w:numId w:val="22"/>
        </w:numPr>
      </w:pPr>
      <w:r>
        <w:t>W</w:t>
      </w:r>
      <w:r w:rsidR="0095663C">
        <w:t>e’re evaluating the effect of being assigned</w:t>
      </w:r>
      <w:r>
        <w:t xml:space="preserve"> to a small class for one year</w:t>
      </w:r>
      <w:r w:rsidR="00F307E4">
        <w:t xml:space="preserve">. Being in a small class with the same effect for multiple years would have a more significant effect. </w:t>
      </w:r>
      <w:r w:rsidR="0095663C">
        <w:t>Having</w:t>
      </w:r>
      <w:r w:rsidR="002D64D4">
        <w:t xml:space="preserve"> two percentage points higher probability of going to college for each year of exposure to a small </w:t>
      </w:r>
      <w:r w:rsidR="0095663C">
        <w:t xml:space="preserve">class is going to give you about </w:t>
      </w:r>
      <w:r w:rsidR="002D64D4">
        <w:t xml:space="preserve">a </w:t>
      </w:r>
      <w:proofErr w:type="gramStart"/>
      <w:r w:rsidR="002D64D4">
        <w:t>20 percentage</w:t>
      </w:r>
      <w:proofErr w:type="gramEnd"/>
      <w:r w:rsidR="002D64D4">
        <w:t xml:space="preserve"> point impact from reducing class size throughout school. </w:t>
      </w:r>
    </w:p>
    <w:p w14:paraId="148295A7" w14:textId="77777777" w:rsidR="00DF0673" w:rsidRDefault="00CB5B4C" w:rsidP="00CB5B4C">
      <w:pPr>
        <w:pStyle w:val="ListParagraph"/>
        <w:numPr>
          <w:ilvl w:val="0"/>
          <w:numId w:val="22"/>
        </w:numPr>
      </w:pPr>
      <w:r>
        <w:t>T</w:t>
      </w:r>
      <w:r w:rsidR="00741801">
        <w:t xml:space="preserve">hird column: the earnings </w:t>
      </w:r>
      <w:r w:rsidR="0095663C">
        <w:t>estimate is minus $4, which is</w:t>
      </w:r>
      <w:r w:rsidR="002D64D4">
        <w:t xml:space="preserve"> basically zero. </w:t>
      </w:r>
    </w:p>
    <w:p w14:paraId="3B19D7CB" w14:textId="21BBD00D" w:rsidR="0095663C" w:rsidRDefault="00DF0673" w:rsidP="00DF0673">
      <w:pPr>
        <w:pStyle w:val="ListParagraph"/>
        <w:numPr>
          <w:ilvl w:val="1"/>
          <w:numId w:val="22"/>
        </w:numPr>
      </w:pPr>
      <w:r>
        <w:t>Concluding</w:t>
      </w:r>
      <w:r w:rsidR="0095663C">
        <w:t xml:space="preserve"> that </w:t>
      </w:r>
      <w:r w:rsidR="002D64D4">
        <w:t xml:space="preserve">putting kids in smaller classes doesn't </w:t>
      </w:r>
      <w:r>
        <w:t xml:space="preserve">improve their earnings is incorrect. </w:t>
      </w:r>
      <w:r w:rsidR="003E2524">
        <w:t>The 95% confidence interval (plus or minus 1.96 times 327)</w:t>
      </w:r>
      <w:r w:rsidR="0095663C">
        <w:t xml:space="preserve"> </w:t>
      </w:r>
      <w:r w:rsidR="002D64D4">
        <w:t>for the ea</w:t>
      </w:r>
      <w:r w:rsidR="0095663C">
        <w:t xml:space="preserve">rnings impact is very large. The estimate </w:t>
      </w:r>
      <w:r w:rsidR="002D64D4">
        <w:t>could be anywhere from minus $640 to plus $637 of annual income per year relativ</w:t>
      </w:r>
      <w:r w:rsidR="0095663C">
        <w:t xml:space="preserve">e to an average of 15,000. It’s possible </w:t>
      </w:r>
      <w:r w:rsidR="00652B5D">
        <w:t xml:space="preserve">that placing children </w:t>
      </w:r>
      <w:r w:rsidR="002D64D4">
        <w:t xml:space="preserve">in a smaller class for just one year increases their earnings by as much as 4%. </w:t>
      </w:r>
    </w:p>
    <w:p w14:paraId="7E4DAF4B" w14:textId="77777777" w:rsidR="00FB16C0" w:rsidRDefault="003A5030" w:rsidP="002D64D4">
      <w:pPr>
        <w:pStyle w:val="ListParagraph"/>
        <w:numPr>
          <w:ilvl w:val="1"/>
          <w:numId w:val="22"/>
        </w:numPr>
      </w:pPr>
      <w:r>
        <w:t xml:space="preserve">This estimate of minus $4 means </w:t>
      </w:r>
      <w:r w:rsidR="002D64D4">
        <w:t xml:space="preserve">you don't have enough data to say for sure whether small classes matter or not for earnings. </w:t>
      </w:r>
    </w:p>
    <w:p w14:paraId="6128F38F" w14:textId="77777777" w:rsidR="00FB16C0" w:rsidRPr="00FB16C0" w:rsidRDefault="00FB16C0" w:rsidP="00FB16C0">
      <w:pPr>
        <w:pStyle w:val="ListParagraph"/>
        <w:numPr>
          <w:ilvl w:val="0"/>
          <w:numId w:val="22"/>
        </w:numPr>
      </w:pPr>
      <w:r>
        <w:t xml:space="preserve">Class size seems to </w:t>
      </w:r>
      <w:r w:rsidR="002D64D4">
        <w:t>increase test scores. There's some evidence that it increases college attendance rates. But it's too small to estimate the impacts of class size on earnings precise</w:t>
      </w:r>
      <w:r w:rsidR="00565967">
        <w:t xml:space="preserve">ly. </w:t>
      </w:r>
    </w:p>
    <w:p w14:paraId="048FBECE" w14:textId="4F9F7309" w:rsidR="00565967" w:rsidRPr="00FB16C0" w:rsidRDefault="00976991" w:rsidP="00083AD2">
      <w:pPr>
        <w:pStyle w:val="Heading1"/>
      </w:pPr>
      <w:r w:rsidRPr="00FB16C0">
        <w:t>Class Size Cutoffs in Sweden</w:t>
      </w:r>
    </w:p>
    <w:p w14:paraId="4AABB40E" w14:textId="77777777" w:rsidR="000A228C" w:rsidRDefault="00976991" w:rsidP="002D64D4">
      <w:pPr>
        <w:pStyle w:val="ListParagraph"/>
        <w:numPr>
          <w:ilvl w:val="0"/>
          <w:numId w:val="23"/>
        </w:numPr>
      </w:pPr>
      <w:r>
        <w:t xml:space="preserve">Fredriksson et al </w:t>
      </w:r>
      <w:r w:rsidR="00783457">
        <w:t>use</w:t>
      </w:r>
      <w:r w:rsidR="002D64D4">
        <w:t xml:space="preserve"> administrative data from Sweden </w:t>
      </w:r>
      <w:r w:rsidR="00783457">
        <w:t>for a quasi-experimental</w:t>
      </w:r>
      <w:r w:rsidR="002D64D4">
        <w:t xml:space="preserve"> me</w:t>
      </w:r>
      <w:r w:rsidR="00783457">
        <w:t>thod, regression discontinuity</w:t>
      </w:r>
      <w:r w:rsidR="000A228C">
        <w:t>, with more precise results.</w:t>
      </w:r>
    </w:p>
    <w:p w14:paraId="4265AA2A" w14:textId="77777777" w:rsidR="005203C4" w:rsidRDefault="00976991" w:rsidP="002D64D4">
      <w:pPr>
        <w:pStyle w:val="ListParagraph"/>
        <w:numPr>
          <w:ilvl w:val="0"/>
          <w:numId w:val="23"/>
        </w:numPr>
      </w:pPr>
      <w:r>
        <w:t xml:space="preserve">Sweden </w:t>
      </w:r>
      <w:r w:rsidR="002D64D4">
        <w:t>imposes a maximu</w:t>
      </w:r>
      <w:r>
        <w:t xml:space="preserve">m class size of 25 students. </w:t>
      </w:r>
      <w:r w:rsidR="00152C07">
        <w:t>If your school has 26 students, you</w:t>
      </w:r>
      <w:r w:rsidR="002D64D4">
        <w:t xml:space="preserve"> split your </w:t>
      </w:r>
      <w:r w:rsidR="00152C07">
        <w:t xml:space="preserve">grade into two classes of </w:t>
      </w:r>
      <w:r w:rsidR="002D64D4">
        <w:t xml:space="preserve">13 students each. </w:t>
      </w:r>
      <w:r w:rsidR="001412CA">
        <w:t>If you have</w:t>
      </w:r>
      <w:r w:rsidR="002D64D4">
        <w:t xml:space="preserve"> 25 students, you could ha</w:t>
      </w:r>
      <w:r>
        <w:t xml:space="preserve">ve one class of 25 students. </w:t>
      </w:r>
    </w:p>
    <w:p w14:paraId="1E1A8AB3" w14:textId="25CEBEF2" w:rsidR="00976991" w:rsidRDefault="005203C4" w:rsidP="005203C4">
      <w:pPr>
        <w:pStyle w:val="ListParagraph"/>
        <w:numPr>
          <w:ilvl w:val="1"/>
          <w:numId w:val="23"/>
        </w:numPr>
      </w:pPr>
      <w:r>
        <w:t>W</w:t>
      </w:r>
      <w:r w:rsidR="002D64D4">
        <w:t>hen you cross thi</w:t>
      </w:r>
      <w:r w:rsidR="00976991">
        <w:t xml:space="preserve">s threshold of going from </w:t>
      </w:r>
      <w:r w:rsidR="002D64D4">
        <w:t>25 to 26 students, the average size of the class that students a</w:t>
      </w:r>
      <w:r w:rsidR="00976991">
        <w:t xml:space="preserve">re in is going to suddenly fall. This will happen </w:t>
      </w:r>
      <w:r w:rsidR="002D64D4">
        <w:t xml:space="preserve">every time you cross an </w:t>
      </w:r>
      <w:r w:rsidR="00976991">
        <w:t xml:space="preserve">integer multiple of 25. </w:t>
      </w:r>
      <w:r>
        <w:t>T</w:t>
      </w:r>
      <w:r w:rsidR="002D64D4">
        <w:t xml:space="preserve">he schools that happen to have 26 students in a given grade are likely to be very similar to the schools that happen to have 25 students just by chance in a grade. </w:t>
      </w:r>
      <w:r w:rsidR="00976991">
        <w:t xml:space="preserve">That allows you to </w:t>
      </w:r>
      <w:r w:rsidR="002D64D4">
        <w:t xml:space="preserve">identify the causal effects of class size by comparing the outcomes of students in schools with 26 students versus 25 students in a given grade. </w:t>
      </w:r>
    </w:p>
    <w:p w14:paraId="7C4272DF" w14:textId="05D4280B" w:rsidR="00976991" w:rsidRDefault="00976991" w:rsidP="005203C4">
      <w:pPr>
        <w:jc w:val="center"/>
      </w:pPr>
      <w:r>
        <w:rPr>
          <w:noProof/>
        </w:rPr>
        <w:lastRenderedPageBreak/>
        <w:drawing>
          <wp:inline distT="0" distB="0" distL="0" distR="0" wp14:anchorId="3236C940" wp14:editId="25109BBB">
            <wp:extent cx="3270823" cy="2543175"/>
            <wp:effectExtent l="0" t="0" r="635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1409" cy="2566957"/>
                    </a:xfrm>
                    <a:prstGeom prst="rect">
                      <a:avLst/>
                    </a:prstGeom>
                    <a:noFill/>
                    <a:ln>
                      <a:noFill/>
                    </a:ln>
                  </pic:spPr>
                </pic:pic>
              </a:graphicData>
            </a:graphic>
          </wp:inline>
        </w:drawing>
      </w:r>
    </w:p>
    <w:p w14:paraId="53501C9A" w14:textId="77777777" w:rsidR="00AB1810" w:rsidRDefault="00BD6633" w:rsidP="00BD6633">
      <w:pPr>
        <w:pStyle w:val="ListParagraph"/>
        <w:numPr>
          <w:ilvl w:val="0"/>
          <w:numId w:val="24"/>
        </w:numPr>
      </w:pPr>
      <w:r>
        <w:t>T</w:t>
      </w:r>
      <w:r w:rsidR="00976991">
        <w:t>he</w:t>
      </w:r>
      <w:r w:rsidR="002D64D4">
        <w:t xml:space="preserve"> vertical line is the cutoff for maximum class size. </w:t>
      </w:r>
      <w:r>
        <w:t>The</w:t>
      </w:r>
      <w:r w:rsidR="00976991">
        <w:t xml:space="preserve"> x-axis </w:t>
      </w:r>
      <w:r>
        <w:t xml:space="preserve">is distance from the cutoff: </w:t>
      </w:r>
      <w:r w:rsidR="002D64D4">
        <w:t xml:space="preserve">zero </w:t>
      </w:r>
      <w:r w:rsidR="00976991">
        <w:t xml:space="preserve">is </w:t>
      </w:r>
      <w:r w:rsidR="002D64D4">
        <w:t>the point at which</w:t>
      </w:r>
      <w:r w:rsidR="00976991">
        <w:t xml:space="preserve"> you cross that t</w:t>
      </w:r>
      <w:r w:rsidR="00375B55">
        <w:t>hreshold. T</w:t>
      </w:r>
      <w:r w:rsidR="002D64D4">
        <w:t xml:space="preserve">he vertical axis </w:t>
      </w:r>
      <w:r w:rsidR="00382434">
        <w:t xml:space="preserve">is </w:t>
      </w:r>
      <w:r w:rsidR="002D64D4">
        <w:t>the average class size that students are actually in</w:t>
      </w:r>
      <w:r w:rsidR="00976991">
        <w:t xml:space="preserve"> versus the enrollment relative to the threshold in that grade</w:t>
      </w:r>
      <w:r w:rsidR="002D64D4">
        <w:t xml:space="preserve">. </w:t>
      </w:r>
    </w:p>
    <w:p w14:paraId="4447EBA9" w14:textId="2F353E02" w:rsidR="00976991" w:rsidRDefault="002D64D4" w:rsidP="00AB1810">
      <w:pPr>
        <w:pStyle w:val="ListParagraph"/>
        <w:numPr>
          <w:ilvl w:val="1"/>
          <w:numId w:val="24"/>
        </w:numPr>
      </w:pPr>
      <w:r>
        <w:t>Right when you cross that threshold, when you have 26 students instead of 25</w:t>
      </w:r>
      <w:r w:rsidR="00382434">
        <w:t xml:space="preserve">, the average class size falls </w:t>
      </w:r>
      <w:r>
        <w:t xml:space="preserve">by on average about five students. </w:t>
      </w:r>
      <w:r w:rsidR="00976991">
        <w:t xml:space="preserve">That </w:t>
      </w:r>
      <w:r w:rsidR="00F105EA">
        <w:t>five-student</w:t>
      </w:r>
      <w:r w:rsidR="00976991">
        <w:t xml:space="preserve"> reduction in class size is</w:t>
      </w:r>
      <w:r>
        <w:t xml:space="preserve"> basically a treatment for the kids who happen to be just on the right relative to the kids who happen to be in schools just on the left</w:t>
      </w:r>
      <w:r w:rsidR="00976991">
        <w:t xml:space="preserve"> of the threshold</w:t>
      </w:r>
      <w:r>
        <w:t>.</w:t>
      </w:r>
    </w:p>
    <w:p w14:paraId="75BA357D" w14:textId="77777777" w:rsidR="00BE42E0" w:rsidRDefault="00FF7C3C" w:rsidP="002D64D4">
      <w:pPr>
        <w:pStyle w:val="ListParagraph"/>
        <w:numPr>
          <w:ilvl w:val="0"/>
          <w:numId w:val="24"/>
        </w:numPr>
      </w:pPr>
      <w:r>
        <w:t>T</w:t>
      </w:r>
      <w:r w:rsidR="002D64D4">
        <w:t>he underlying assumption that we're going to make is that there's no other difference for the students who happen to be just to the right relative to just to the left.</w:t>
      </w:r>
      <w:r w:rsidR="00CC2AFD">
        <w:t xml:space="preserve"> </w:t>
      </w:r>
    </w:p>
    <w:p w14:paraId="5A40D43F" w14:textId="1F7C1425" w:rsidR="00B51D07" w:rsidRDefault="00BE42E0" w:rsidP="00457F8F">
      <w:pPr>
        <w:pStyle w:val="ListParagraph"/>
        <w:numPr>
          <w:ilvl w:val="1"/>
          <w:numId w:val="24"/>
        </w:numPr>
      </w:pPr>
      <w:r>
        <w:t xml:space="preserve">That </w:t>
      </w:r>
      <w:r w:rsidR="002D64D4">
        <w:t>appears to be the case if you look at t</w:t>
      </w:r>
      <w:r>
        <w:t>he characteristics of students.</w:t>
      </w:r>
    </w:p>
    <w:p w14:paraId="706C3A02" w14:textId="77777777" w:rsidR="003B29CC" w:rsidRDefault="0019443A" w:rsidP="00B51D07">
      <w:pPr>
        <w:pStyle w:val="ListParagraph"/>
        <w:numPr>
          <w:ilvl w:val="0"/>
          <w:numId w:val="24"/>
        </w:numPr>
      </w:pPr>
      <w:r>
        <w:t>There</w:t>
      </w:r>
      <w:r w:rsidR="00B15D88">
        <w:t>’s</w:t>
      </w:r>
      <w:r w:rsidR="002D64D4">
        <w:t xml:space="preserve"> a declining relationship between test </w:t>
      </w:r>
      <w:r w:rsidR="00681311">
        <w:t xml:space="preserve">scores and class size. </w:t>
      </w:r>
    </w:p>
    <w:p w14:paraId="36812289" w14:textId="5219E8B7" w:rsidR="00681311" w:rsidRDefault="003B29CC" w:rsidP="003B29CC">
      <w:pPr>
        <w:pStyle w:val="ListParagraph"/>
        <w:numPr>
          <w:ilvl w:val="1"/>
          <w:numId w:val="24"/>
        </w:numPr>
      </w:pPr>
      <w:r>
        <w:t xml:space="preserve">Clear </w:t>
      </w:r>
      <w:r w:rsidR="002D64D4">
        <w:t>jump r</w:t>
      </w:r>
      <w:r>
        <w:t xml:space="preserve">ight when you cross the cutoff: when </w:t>
      </w:r>
      <w:r w:rsidR="00AF2011">
        <w:t xml:space="preserve">the </w:t>
      </w:r>
      <w:r w:rsidR="002D64D4">
        <w:t>average class size in your school is five students smaller, your test scores go up by about 0.2 standard deviations</w:t>
      </w:r>
      <w:r w:rsidR="008C338D">
        <w:t xml:space="preserve"> (</w:t>
      </w:r>
      <w:r w:rsidR="00681311">
        <w:t>y-axis unit</w:t>
      </w:r>
      <w:r w:rsidR="00554817">
        <w:t>).</w:t>
      </w:r>
    </w:p>
    <w:p w14:paraId="04C115CD" w14:textId="77777777" w:rsidR="003169BD" w:rsidRDefault="002B4050" w:rsidP="00B2241A">
      <w:pPr>
        <w:pStyle w:val="ListParagraph"/>
        <w:numPr>
          <w:ilvl w:val="0"/>
          <w:numId w:val="24"/>
        </w:numPr>
      </w:pPr>
      <w:r>
        <w:t>E</w:t>
      </w:r>
      <w:r w:rsidR="00681311">
        <w:t>arnings</w:t>
      </w:r>
      <w:r w:rsidR="002D64D4">
        <w:t xml:space="preserve"> jump by about 4%</w:t>
      </w:r>
      <w:r w:rsidR="00681311">
        <w:t xml:space="preserve"> at the cutoff. </w:t>
      </w:r>
    </w:p>
    <w:p w14:paraId="6732447A" w14:textId="3FB57689" w:rsidR="00681311" w:rsidRDefault="003169BD" w:rsidP="00B2241A">
      <w:pPr>
        <w:pStyle w:val="ListParagraph"/>
        <w:numPr>
          <w:ilvl w:val="0"/>
          <w:numId w:val="24"/>
        </w:numPr>
      </w:pPr>
      <w:r>
        <w:t>The</w:t>
      </w:r>
      <w:r w:rsidR="00681311">
        <w:t xml:space="preserve"> </w:t>
      </w:r>
      <w:r w:rsidR="002D64D4">
        <w:t>quasi</w:t>
      </w:r>
      <w:r w:rsidR="003801D6">
        <w:t>-</w:t>
      </w:r>
      <w:r w:rsidR="002D64D4">
        <w:t>experimental methodology is consistent with the Tennessee STAR experiment and suggest</w:t>
      </w:r>
      <w:r w:rsidR="007C093B">
        <w:t>s</w:t>
      </w:r>
      <w:r w:rsidR="002D64D4">
        <w:t xml:space="preserve"> that class size has important impacts not just on student achievement as measured by test scores but on later outcomes as well. </w:t>
      </w:r>
    </w:p>
    <w:p w14:paraId="573B4F90" w14:textId="77777777" w:rsidR="00286493" w:rsidRDefault="00286493" w:rsidP="002D64D4">
      <w:pPr>
        <w:pStyle w:val="ListParagraph"/>
        <w:numPr>
          <w:ilvl w:val="0"/>
          <w:numId w:val="24"/>
        </w:numPr>
      </w:pPr>
      <w:r>
        <w:t>R</w:t>
      </w:r>
      <w:r w:rsidR="002D64D4">
        <w:t xml:space="preserve">educing class sizes in primary school by hiring more teachers can have quite large returns. </w:t>
      </w:r>
    </w:p>
    <w:p w14:paraId="7885395C" w14:textId="77777777" w:rsidR="00B211D4" w:rsidRDefault="002D64D4" w:rsidP="00B211D4">
      <w:pPr>
        <w:pStyle w:val="ListParagraph"/>
        <w:numPr>
          <w:ilvl w:val="1"/>
          <w:numId w:val="24"/>
        </w:numPr>
      </w:pPr>
      <w:r>
        <w:t>If you take a kid in a family at the 25th percentile in the US and add up their total earnings over their life, on a</w:t>
      </w:r>
      <w:r w:rsidR="00286493">
        <w:t xml:space="preserve">verage it's going to </w:t>
      </w:r>
      <w:r w:rsidR="002209D9">
        <w:t>be</w:t>
      </w:r>
      <w:r w:rsidR="00286493">
        <w:t xml:space="preserve"> $1.3 million. </w:t>
      </w:r>
      <w:r w:rsidR="002209D9">
        <w:t xml:space="preserve">But </w:t>
      </w:r>
      <w:r>
        <w:t>money earned 50 years from now is worth less than money earned today, because money earned today can be invested and grown</w:t>
      </w:r>
      <w:r w:rsidR="00B211D4">
        <w:t xml:space="preserve"> (present value). </w:t>
      </w:r>
    </w:p>
    <w:p w14:paraId="166E6E51" w14:textId="29F68140" w:rsidR="00124621" w:rsidRDefault="002209D9" w:rsidP="00B211D4">
      <w:pPr>
        <w:pStyle w:val="ListParagraph"/>
        <w:numPr>
          <w:ilvl w:val="1"/>
          <w:numId w:val="24"/>
        </w:numPr>
      </w:pPr>
      <w:r>
        <w:t>I</w:t>
      </w:r>
      <w:r w:rsidR="00F36AFC">
        <w:t>f you put less weight on the income of these children based on how far in the future that income is earned and then sum all of those figures up,</w:t>
      </w:r>
      <w:r w:rsidR="002D64D4">
        <w:t xml:space="preserve"> the cash equivalent in terms of average earnings today for a child born to a </w:t>
      </w:r>
      <w:r w:rsidR="00124621">
        <w:t>low-income</w:t>
      </w:r>
      <w:r w:rsidR="002D64D4">
        <w:t xml:space="preserve"> family is about half a million dol</w:t>
      </w:r>
      <w:r w:rsidR="00124621">
        <w:t>lars</w:t>
      </w:r>
      <w:r w:rsidR="00F36AFC">
        <w:t xml:space="preserve">. </w:t>
      </w:r>
    </w:p>
    <w:p w14:paraId="25C752C3" w14:textId="0DC27748" w:rsidR="002D64D4" w:rsidRDefault="00C5221F" w:rsidP="002209D9">
      <w:pPr>
        <w:pStyle w:val="ListParagraph"/>
        <w:numPr>
          <w:ilvl w:val="1"/>
          <w:numId w:val="24"/>
        </w:numPr>
      </w:pPr>
      <w:r>
        <w:t>I</w:t>
      </w:r>
      <w:r w:rsidR="002D64D4">
        <w:t xml:space="preserve">f we put a single kid in a smaller class, that's going to increase the present value of their lifetime earnings by about $20,000.  </w:t>
      </w:r>
    </w:p>
    <w:p w14:paraId="2F1955BA" w14:textId="6491404B" w:rsidR="00F36AFC" w:rsidRPr="00655549" w:rsidRDefault="00F36AFC" w:rsidP="00F36AFC">
      <w:pPr>
        <w:pStyle w:val="Heading1"/>
      </w:pPr>
      <w:r w:rsidRPr="00655549">
        <w:lastRenderedPageBreak/>
        <w:t>Questions</w:t>
      </w:r>
      <w:r w:rsidR="00655549" w:rsidRPr="00655549">
        <w:t xml:space="preserve"> on Primary Education</w:t>
      </w:r>
    </w:p>
    <w:p w14:paraId="5ACF9DE4" w14:textId="77777777" w:rsidR="000D0ADD" w:rsidRDefault="002D64D4" w:rsidP="002D64D4">
      <w:pPr>
        <w:pStyle w:val="ListParagraph"/>
        <w:numPr>
          <w:ilvl w:val="0"/>
          <w:numId w:val="25"/>
        </w:numPr>
        <w:rPr>
          <w:i/>
        </w:rPr>
      </w:pPr>
      <w:r w:rsidRPr="000D0ADD">
        <w:rPr>
          <w:i/>
        </w:rPr>
        <w:t>The firs</w:t>
      </w:r>
      <w:r w:rsidR="00655549" w:rsidRPr="000D0ADD">
        <w:rPr>
          <w:i/>
        </w:rPr>
        <w:t>t test in Tennessee you said found the size of a one-year effect. I</w:t>
      </w:r>
      <w:r w:rsidRPr="000D0ADD">
        <w:rPr>
          <w:i/>
        </w:rPr>
        <w:t xml:space="preserve">s the Fredriksson also the </w:t>
      </w:r>
      <w:r w:rsidR="00655549" w:rsidRPr="000D0ADD">
        <w:rPr>
          <w:i/>
        </w:rPr>
        <w:t>one-year</w:t>
      </w:r>
      <w:r w:rsidRPr="000D0ADD">
        <w:rPr>
          <w:i/>
        </w:rPr>
        <w:t xml:space="preserve"> effect of smaller class size? </w:t>
      </w:r>
    </w:p>
    <w:p w14:paraId="15EFC863" w14:textId="69E92D49" w:rsidR="00655549" w:rsidRPr="000D0ADD" w:rsidRDefault="0009274F" w:rsidP="000D0ADD">
      <w:pPr>
        <w:pStyle w:val="ListParagraph"/>
        <w:numPr>
          <w:ilvl w:val="1"/>
          <w:numId w:val="25"/>
        </w:numPr>
        <w:rPr>
          <w:i/>
        </w:rPr>
      </w:pPr>
      <w:r>
        <w:t>Y</w:t>
      </w:r>
      <w:r w:rsidR="002D64D4">
        <w:t xml:space="preserve">ou should interpret it as basically the effect of a </w:t>
      </w:r>
      <w:r w:rsidR="00655549">
        <w:t>one-year</w:t>
      </w:r>
      <w:r>
        <w:t xml:space="preserve"> difference in class size.</w:t>
      </w:r>
    </w:p>
    <w:p w14:paraId="02376FA4" w14:textId="5553B199" w:rsidR="00655549" w:rsidRDefault="00655549" w:rsidP="000D0ADD">
      <w:pPr>
        <w:pStyle w:val="ListParagraph"/>
        <w:numPr>
          <w:ilvl w:val="0"/>
          <w:numId w:val="25"/>
        </w:numPr>
        <w:rPr>
          <w:i/>
        </w:rPr>
      </w:pPr>
      <w:r w:rsidRPr="000D0ADD">
        <w:rPr>
          <w:i/>
        </w:rPr>
        <w:t>Is it reasonable to expect that if we scale this everyone will do better? Or at some point</w:t>
      </w:r>
      <w:r w:rsidR="00B91E9E" w:rsidRPr="000D0ADD">
        <w:rPr>
          <w:i/>
        </w:rPr>
        <w:t xml:space="preserve"> will one group of students lose</w:t>
      </w:r>
      <w:r w:rsidRPr="000D0ADD">
        <w:rPr>
          <w:i/>
        </w:rPr>
        <w:t xml:space="preserve"> as another group gains?</w:t>
      </w:r>
    </w:p>
    <w:p w14:paraId="2E5693D3" w14:textId="77777777" w:rsidR="000D0ADD" w:rsidRPr="000D0ADD" w:rsidRDefault="0038786B" w:rsidP="002D64D4">
      <w:pPr>
        <w:pStyle w:val="ListParagraph"/>
        <w:numPr>
          <w:ilvl w:val="1"/>
          <w:numId w:val="25"/>
        </w:numPr>
        <w:rPr>
          <w:i/>
        </w:rPr>
      </w:pPr>
      <w:r>
        <w:t xml:space="preserve">Our studies involve partial equilibrium: </w:t>
      </w:r>
      <w:r w:rsidR="002D64D4">
        <w:t xml:space="preserve">we're changing one kid's environment and looking at the impacts on that kid's earnings, holding fixed everything else in the economy. </w:t>
      </w:r>
      <w:r w:rsidR="00233789">
        <w:t>But general equilibrium asks d</w:t>
      </w:r>
      <w:r w:rsidR="002D64D4">
        <w:t>oes the equilibrium itself change if you put everyb</w:t>
      </w:r>
      <w:r w:rsidR="00655549">
        <w:t xml:space="preserve">ody in smaller classes? </w:t>
      </w:r>
    </w:p>
    <w:p w14:paraId="2394850E" w14:textId="67E541E7" w:rsidR="00655549" w:rsidRPr="000D0ADD" w:rsidRDefault="00655549" w:rsidP="002D64D4">
      <w:pPr>
        <w:pStyle w:val="ListParagraph"/>
        <w:numPr>
          <w:ilvl w:val="1"/>
          <w:numId w:val="25"/>
        </w:numPr>
        <w:rPr>
          <w:i/>
        </w:rPr>
      </w:pPr>
      <w:r>
        <w:t>Say y</w:t>
      </w:r>
      <w:r w:rsidR="002D64D4">
        <w:t xml:space="preserve">ou put everybody in small classes. You might see that for a given kid if they're in a smaller class, they're more likely to get into Harvard. </w:t>
      </w:r>
      <w:r w:rsidR="00EF5055">
        <w:t>T</w:t>
      </w:r>
      <w:r w:rsidR="002D64D4">
        <w:t>hat doesn't mean the total number of kids who go to Harvard</w:t>
      </w:r>
      <w:r w:rsidR="00EF5055">
        <w:t xml:space="preserve"> </w:t>
      </w:r>
      <w:r w:rsidR="002D64D4">
        <w:t xml:space="preserve">is going to change. </w:t>
      </w:r>
      <w:r w:rsidR="00EF5055">
        <w:t xml:space="preserve">There's </w:t>
      </w:r>
      <w:r w:rsidR="00EE57FE">
        <w:t>100% crowd out effect: i</w:t>
      </w:r>
      <w:r w:rsidR="002D64D4">
        <w:t xml:space="preserve">f you do better, I </w:t>
      </w:r>
      <w:r w:rsidR="00EE57FE">
        <w:t>do worse.</w:t>
      </w:r>
    </w:p>
    <w:p w14:paraId="75F34916" w14:textId="79850F6C" w:rsidR="00655549" w:rsidRPr="00441F97" w:rsidRDefault="000D0ADD" w:rsidP="003A5581">
      <w:pPr>
        <w:pStyle w:val="ListParagraph"/>
        <w:numPr>
          <w:ilvl w:val="1"/>
          <w:numId w:val="25"/>
        </w:numPr>
        <w:rPr>
          <w:i/>
        </w:rPr>
      </w:pPr>
      <w:r>
        <w:t xml:space="preserve">Human capital building: </w:t>
      </w:r>
      <w:r w:rsidR="002D64D4">
        <w:t>you're smarter</w:t>
      </w:r>
      <w:r w:rsidR="00655549">
        <w:t xml:space="preserve"> because you were in a smaller class</w:t>
      </w:r>
      <w:r w:rsidR="002D64D4">
        <w:t xml:space="preserve">, </w:t>
      </w:r>
      <w:r>
        <w:t>so you i</w:t>
      </w:r>
      <w:r w:rsidR="00655549">
        <w:t>nvent new things</w:t>
      </w:r>
      <w:r w:rsidR="002D64D4">
        <w:t>. That just allows you t</w:t>
      </w:r>
      <w:r w:rsidR="00655549">
        <w:t xml:space="preserve">o earn more and doesn't </w:t>
      </w:r>
      <w:r w:rsidR="002D64D4">
        <w:t xml:space="preserve">take away my slice of the pie. </w:t>
      </w:r>
    </w:p>
    <w:p w14:paraId="54EAFEE2" w14:textId="4A28AF61" w:rsidR="002D64D4" w:rsidRPr="00F666EE" w:rsidRDefault="00441F97" w:rsidP="002D64D4">
      <w:pPr>
        <w:pStyle w:val="ListParagraph"/>
        <w:numPr>
          <w:ilvl w:val="1"/>
          <w:numId w:val="25"/>
        </w:numPr>
        <w:rPr>
          <w:i/>
        </w:rPr>
      </w:pPr>
      <w:r>
        <w:t>When</w:t>
      </w:r>
      <w:r w:rsidR="00655549">
        <w:t xml:space="preserve"> you have</w:t>
      </w:r>
      <w:r w:rsidR="002D64D4">
        <w:t xml:space="preserve"> millions of people getting more education because the m</w:t>
      </w:r>
      <w:r>
        <w:t xml:space="preserve">inimum </w:t>
      </w:r>
      <w:proofErr w:type="gramStart"/>
      <w:r>
        <w:t>drop</w:t>
      </w:r>
      <w:proofErr w:type="gramEnd"/>
      <w:r>
        <w:t xml:space="preserve"> out age changed, </w:t>
      </w:r>
      <w:r w:rsidR="002D64D4">
        <w:t xml:space="preserve">crowd out effects are not that large, so most of it is about making people more productive than competing for the slice of </w:t>
      </w:r>
      <w:r w:rsidR="00655549">
        <w:t xml:space="preserve">the pie in a zero sum game. Just </w:t>
      </w:r>
      <w:r w:rsidR="002D64D4">
        <w:t xml:space="preserve">from this evidence, you wouldn't necessarily be able to tell. </w:t>
      </w:r>
    </w:p>
    <w:p w14:paraId="1A8DE7DB" w14:textId="690CBAE8" w:rsidR="002D64D4" w:rsidRDefault="0097285D" w:rsidP="00F666EE">
      <w:pPr>
        <w:pStyle w:val="ListParagraph"/>
        <w:numPr>
          <w:ilvl w:val="0"/>
          <w:numId w:val="25"/>
        </w:numPr>
        <w:rPr>
          <w:i/>
        </w:rPr>
      </w:pPr>
      <w:r>
        <w:rPr>
          <w:i/>
        </w:rPr>
        <w:t>W</w:t>
      </w:r>
      <w:r w:rsidR="00B91E9E" w:rsidRPr="00F666EE">
        <w:rPr>
          <w:i/>
        </w:rPr>
        <w:t>hen we talked about moving to opportunity</w:t>
      </w:r>
      <w:r w:rsidR="007F19D4">
        <w:rPr>
          <w:i/>
        </w:rPr>
        <w:t>,</w:t>
      </w:r>
      <w:r w:rsidR="00B91E9E" w:rsidRPr="00F666EE">
        <w:rPr>
          <w:i/>
        </w:rPr>
        <w:t xml:space="preserve"> we saw that lower</w:t>
      </w:r>
      <w:r w:rsidR="00AB1E2D">
        <w:rPr>
          <w:i/>
        </w:rPr>
        <w:t>-</w:t>
      </w:r>
      <w:r w:rsidR="00B91E9E" w:rsidRPr="00F666EE">
        <w:rPr>
          <w:i/>
        </w:rPr>
        <w:t>income kids gained from moving to higher resource neighborhoods. And yet the data you just showed up says that low-income kids in high resource schools do worse than their peers. Is th</w:t>
      </w:r>
      <w:r w:rsidR="00504BE9">
        <w:rPr>
          <w:i/>
        </w:rPr>
        <w:t>is</w:t>
      </w:r>
      <w:bookmarkStart w:id="0" w:name="_GoBack"/>
      <w:bookmarkEnd w:id="0"/>
      <w:r w:rsidR="00B91E9E" w:rsidRPr="00F666EE">
        <w:rPr>
          <w:i/>
        </w:rPr>
        <w:t xml:space="preserve"> possible?</w:t>
      </w:r>
    </w:p>
    <w:p w14:paraId="22D84A06" w14:textId="77777777" w:rsidR="00910900" w:rsidRDefault="007F19D4" w:rsidP="007B0E5D">
      <w:pPr>
        <w:pStyle w:val="ListParagraph"/>
        <w:numPr>
          <w:ilvl w:val="1"/>
          <w:numId w:val="25"/>
        </w:numPr>
      </w:pPr>
      <w:r>
        <w:t>L</w:t>
      </w:r>
      <w:r w:rsidR="00B91E9E">
        <w:t>ow-income</w:t>
      </w:r>
      <w:r w:rsidR="002D64D4">
        <w:t xml:space="preserve"> kids </w:t>
      </w:r>
      <w:r>
        <w:t>do better from</w:t>
      </w:r>
      <w:r w:rsidR="002D64D4">
        <w:t xml:space="preserve"> being in a</w:t>
      </w:r>
      <w:r>
        <w:t xml:space="preserve"> more affluent school district, but </w:t>
      </w:r>
      <w:proofErr w:type="gramStart"/>
      <w:r>
        <w:t>high income</w:t>
      </w:r>
      <w:proofErr w:type="gramEnd"/>
      <w:r>
        <w:t xml:space="preserve"> kids do</w:t>
      </w:r>
      <w:r w:rsidR="002D64D4">
        <w:t xml:space="preserve"> even better</w:t>
      </w:r>
      <w:r w:rsidR="00925803">
        <w:t>,</w:t>
      </w:r>
      <w:r w:rsidR="002D64D4">
        <w:t xml:space="preserve"> so the gap gets worse. </w:t>
      </w:r>
    </w:p>
    <w:p w14:paraId="6303A829" w14:textId="46C8FEE4" w:rsidR="00B91E9E" w:rsidRDefault="00910900" w:rsidP="007B0E5D">
      <w:pPr>
        <w:pStyle w:val="ListParagraph"/>
        <w:numPr>
          <w:ilvl w:val="1"/>
          <w:numId w:val="25"/>
        </w:numPr>
      </w:pPr>
      <w:r>
        <w:t>With</w:t>
      </w:r>
      <w:r w:rsidR="002D64D4">
        <w:t xml:space="preserve"> moving to opportunity, it wasn't just about average outcomes. </w:t>
      </w:r>
      <w:r>
        <w:t>Lots of other things mattered</w:t>
      </w:r>
      <w:r w:rsidR="002D64D4">
        <w:t xml:space="preserve"> in terms of defining a good neighborhood and a good school. </w:t>
      </w:r>
      <w:proofErr w:type="gramStart"/>
      <w:r w:rsidR="002D64D4">
        <w:t>So</w:t>
      </w:r>
      <w:proofErr w:type="gramEnd"/>
      <w:r w:rsidR="002D64D4">
        <w:t xml:space="preserve"> there might be ways to help people move to opportunity which is not just on the dimension moving t</w:t>
      </w:r>
      <w:r w:rsidR="00FC3A19">
        <w:t>o the right side of that chart.</w:t>
      </w:r>
      <w:r w:rsidR="002D64D4">
        <w:t xml:space="preserve"> You're going to the same </w:t>
      </w:r>
      <w:r w:rsidR="00B91E9E">
        <w:t>school;</w:t>
      </w:r>
      <w:r w:rsidR="002D64D4">
        <w:t xml:space="preserve"> it's just the size o</w:t>
      </w:r>
      <w:r w:rsidR="00B91E9E">
        <w:t xml:space="preserve">f the class you're in. </w:t>
      </w:r>
    </w:p>
    <w:p w14:paraId="47B3AFE3" w14:textId="66E75D83" w:rsidR="00DE0888" w:rsidRDefault="00DE0888" w:rsidP="00F521EF">
      <w:pPr>
        <w:spacing w:line="240" w:lineRule="auto"/>
      </w:pPr>
    </w:p>
    <w:sectPr w:rsidR="00DE088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4AFB6" w14:textId="77777777" w:rsidR="00552A1C" w:rsidRDefault="00552A1C" w:rsidP="003347EF">
      <w:pPr>
        <w:spacing w:after="0" w:line="240" w:lineRule="auto"/>
      </w:pPr>
      <w:r>
        <w:separator/>
      </w:r>
    </w:p>
  </w:endnote>
  <w:endnote w:type="continuationSeparator" w:id="0">
    <w:p w14:paraId="7F673F47" w14:textId="77777777" w:rsidR="00552A1C" w:rsidRDefault="00552A1C" w:rsidP="0033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0D45" w14:textId="77777777" w:rsidR="003347EF" w:rsidRDefault="00334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057339"/>
      <w:docPartObj>
        <w:docPartGallery w:val="Page Numbers (Bottom of Page)"/>
        <w:docPartUnique/>
      </w:docPartObj>
    </w:sdtPr>
    <w:sdtEndPr>
      <w:rPr>
        <w:noProof/>
      </w:rPr>
    </w:sdtEndPr>
    <w:sdtContent>
      <w:p w14:paraId="12E384A2" w14:textId="3D42239F" w:rsidR="003347EF" w:rsidRDefault="003347E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29D2A58" w14:textId="77777777" w:rsidR="003347EF" w:rsidRDefault="003347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A6CA" w14:textId="77777777" w:rsidR="003347EF" w:rsidRDefault="00334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13E10" w14:textId="77777777" w:rsidR="00552A1C" w:rsidRDefault="00552A1C" w:rsidP="003347EF">
      <w:pPr>
        <w:spacing w:after="0" w:line="240" w:lineRule="auto"/>
      </w:pPr>
      <w:r>
        <w:separator/>
      </w:r>
    </w:p>
  </w:footnote>
  <w:footnote w:type="continuationSeparator" w:id="0">
    <w:p w14:paraId="4856538E" w14:textId="77777777" w:rsidR="00552A1C" w:rsidRDefault="00552A1C" w:rsidP="00334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2879" w14:textId="77777777" w:rsidR="003347EF" w:rsidRDefault="00334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B05E" w14:textId="77777777" w:rsidR="003347EF" w:rsidRDefault="003347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EC501" w14:textId="77777777" w:rsidR="003347EF" w:rsidRDefault="00334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6DD"/>
    <w:multiLevelType w:val="hybridMultilevel"/>
    <w:tmpl w:val="F4B8F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C4D17"/>
    <w:multiLevelType w:val="hybridMultilevel"/>
    <w:tmpl w:val="4E00C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317A2"/>
    <w:multiLevelType w:val="hybridMultilevel"/>
    <w:tmpl w:val="ABC2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464E9"/>
    <w:multiLevelType w:val="hybridMultilevel"/>
    <w:tmpl w:val="F96E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976A4"/>
    <w:multiLevelType w:val="hybridMultilevel"/>
    <w:tmpl w:val="53B47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B2B15"/>
    <w:multiLevelType w:val="hybridMultilevel"/>
    <w:tmpl w:val="11CAC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4504E"/>
    <w:multiLevelType w:val="hybridMultilevel"/>
    <w:tmpl w:val="104A6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B028C"/>
    <w:multiLevelType w:val="hybridMultilevel"/>
    <w:tmpl w:val="B934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70533"/>
    <w:multiLevelType w:val="hybridMultilevel"/>
    <w:tmpl w:val="EC3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C9F"/>
    <w:multiLevelType w:val="hybridMultilevel"/>
    <w:tmpl w:val="5ECC0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42453"/>
    <w:multiLevelType w:val="hybridMultilevel"/>
    <w:tmpl w:val="7DE8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2F42"/>
    <w:multiLevelType w:val="hybridMultilevel"/>
    <w:tmpl w:val="1722BA14"/>
    <w:lvl w:ilvl="0" w:tplc="02C46A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414D0"/>
    <w:multiLevelType w:val="hybridMultilevel"/>
    <w:tmpl w:val="2B4667D4"/>
    <w:lvl w:ilvl="0" w:tplc="71148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3F3697"/>
    <w:multiLevelType w:val="hybridMultilevel"/>
    <w:tmpl w:val="58983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D434D"/>
    <w:multiLevelType w:val="hybridMultilevel"/>
    <w:tmpl w:val="382A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A566E"/>
    <w:multiLevelType w:val="hybridMultilevel"/>
    <w:tmpl w:val="E782E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96397"/>
    <w:multiLevelType w:val="hybridMultilevel"/>
    <w:tmpl w:val="D6CC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0060"/>
    <w:multiLevelType w:val="hybridMultilevel"/>
    <w:tmpl w:val="44ACE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87A51"/>
    <w:multiLevelType w:val="hybridMultilevel"/>
    <w:tmpl w:val="FCF04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44BA8"/>
    <w:multiLevelType w:val="hybridMultilevel"/>
    <w:tmpl w:val="3DE85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72ECC"/>
    <w:multiLevelType w:val="hybridMultilevel"/>
    <w:tmpl w:val="12360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3205"/>
    <w:multiLevelType w:val="hybridMultilevel"/>
    <w:tmpl w:val="5BA0A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9118B"/>
    <w:multiLevelType w:val="hybridMultilevel"/>
    <w:tmpl w:val="56EAC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33AE2"/>
    <w:multiLevelType w:val="hybridMultilevel"/>
    <w:tmpl w:val="1994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1"/>
  </w:num>
  <w:num w:numId="4">
    <w:abstractNumId w:val="12"/>
  </w:num>
  <w:num w:numId="5">
    <w:abstractNumId w:val="0"/>
  </w:num>
  <w:num w:numId="6">
    <w:abstractNumId w:val="6"/>
  </w:num>
  <w:num w:numId="7">
    <w:abstractNumId w:val="21"/>
  </w:num>
  <w:num w:numId="8">
    <w:abstractNumId w:val="19"/>
  </w:num>
  <w:num w:numId="9">
    <w:abstractNumId w:val="15"/>
  </w:num>
  <w:num w:numId="10">
    <w:abstractNumId w:val="8"/>
  </w:num>
  <w:num w:numId="11">
    <w:abstractNumId w:val="7"/>
  </w:num>
  <w:num w:numId="12">
    <w:abstractNumId w:val="13"/>
  </w:num>
  <w:num w:numId="13">
    <w:abstractNumId w:val="4"/>
  </w:num>
  <w:num w:numId="14">
    <w:abstractNumId w:val="10"/>
  </w:num>
  <w:num w:numId="15">
    <w:abstractNumId w:val="5"/>
  </w:num>
  <w:num w:numId="16">
    <w:abstractNumId w:val="1"/>
  </w:num>
  <w:num w:numId="17">
    <w:abstractNumId w:val="16"/>
  </w:num>
  <w:num w:numId="18">
    <w:abstractNumId w:val="18"/>
  </w:num>
  <w:num w:numId="19">
    <w:abstractNumId w:val="9"/>
  </w:num>
  <w:num w:numId="20">
    <w:abstractNumId w:val="14"/>
  </w:num>
  <w:num w:numId="21">
    <w:abstractNumId w:val="3"/>
  </w:num>
  <w:num w:numId="22">
    <w:abstractNumId w:val="22"/>
  </w:num>
  <w:num w:numId="23">
    <w:abstractNumId w:val="20"/>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427"/>
    <w:rsid w:val="00002896"/>
    <w:rsid w:val="0000459B"/>
    <w:rsid w:val="000047F9"/>
    <w:rsid w:val="00011AD1"/>
    <w:rsid w:val="00031A36"/>
    <w:rsid w:val="00042C06"/>
    <w:rsid w:val="00074D56"/>
    <w:rsid w:val="00082AD1"/>
    <w:rsid w:val="00083AD2"/>
    <w:rsid w:val="0009274F"/>
    <w:rsid w:val="00092A4E"/>
    <w:rsid w:val="00092AB6"/>
    <w:rsid w:val="000966EA"/>
    <w:rsid w:val="000A228C"/>
    <w:rsid w:val="000A2CBC"/>
    <w:rsid w:val="000B726F"/>
    <w:rsid w:val="000C59A4"/>
    <w:rsid w:val="000D0ADD"/>
    <w:rsid w:val="000D3460"/>
    <w:rsid w:val="000D682F"/>
    <w:rsid w:val="000E4B25"/>
    <w:rsid w:val="000E7232"/>
    <w:rsid w:val="00101675"/>
    <w:rsid w:val="0010222C"/>
    <w:rsid w:val="00117360"/>
    <w:rsid w:val="00124621"/>
    <w:rsid w:val="001412CA"/>
    <w:rsid w:val="001443BA"/>
    <w:rsid w:val="0014709F"/>
    <w:rsid w:val="00152C07"/>
    <w:rsid w:val="00162680"/>
    <w:rsid w:val="001718D7"/>
    <w:rsid w:val="00183D21"/>
    <w:rsid w:val="00186D0E"/>
    <w:rsid w:val="0019443A"/>
    <w:rsid w:val="00194A48"/>
    <w:rsid w:val="0019536F"/>
    <w:rsid w:val="001A13C2"/>
    <w:rsid w:val="001A1E53"/>
    <w:rsid w:val="001A2F5D"/>
    <w:rsid w:val="001B6AC7"/>
    <w:rsid w:val="001C0BFA"/>
    <w:rsid w:val="001D35E8"/>
    <w:rsid w:val="001F0616"/>
    <w:rsid w:val="002209D9"/>
    <w:rsid w:val="00222F5D"/>
    <w:rsid w:val="00225EB7"/>
    <w:rsid w:val="00233789"/>
    <w:rsid w:val="002438A3"/>
    <w:rsid w:val="00245B1E"/>
    <w:rsid w:val="00252227"/>
    <w:rsid w:val="0026107F"/>
    <w:rsid w:val="002749FC"/>
    <w:rsid w:val="002801E7"/>
    <w:rsid w:val="00286493"/>
    <w:rsid w:val="00287115"/>
    <w:rsid w:val="002A3D67"/>
    <w:rsid w:val="002A47A6"/>
    <w:rsid w:val="002A70A0"/>
    <w:rsid w:val="002A7202"/>
    <w:rsid w:val="002B4050"/>
    <w:rsid w:val="002C17CA"/>
    <w:rsid w:val="002D2E59"/>
    <w:rsid w:val="002D64D4"/>
    <w:rsid w:val="002D7C2D"/>
    <w:rsid w:val="002E303A"/>
    <w:rsid w:val="00310D82"/>
    <w:rsid w:val="0031163C"/>
    <w:rsid w:val="00312463"/>
    <w:rsid w:val="003169BD"/>
    <w:rsid w:val="0032340D"/>
    <w:rsid w:val="003334E4"/>
    <w:rsid w:val="003347EF"/>
    <w:rsid w:val="00335282"/>
    <w:rsid w:val="003417D1"/>
    <w:rsid w:val="00342D74"/>
    <w:rsid w:val="00345E22"/>
    <w:rsid w:val="00346D24"/>
    <w:rsid w:val="00365B07"/>
    <w:rsid w:val="00375B55"/>
    <w:rsid w:val="00377068"/>
    <w:rsid w:val="00377ABC"/>
    <w:rsid w:val="003801D6"/>
    <w:rsid w:val="00382434"/>
    <w:rsid w:val="0038786B"/>
    <w:rsid w:val="00394A69"/>
    <w:rsid w:val="003A0A1A"/>
    <w:rsid w:val="003A5030"/>
    <w:rsid w:val="003A5581"/>
    <w:rsid w:val="003A5BA3"/>
    <w:rsid w:val="003B29CC"/>
    <w:rsid w:val="003C09AB"/>
    <w:rsid w:val="003C2AD9"/>
    <w:rsid w:val="003C3AA6"/>
    <w:rsid w:val="003E032B"/>
    <w:rsid w:val="003E2524"/>
    <w:rsid w:val="003E4E9A"/>
    <w:rsid w:val="003F2DAC"/>
    <w:rsid w:val="003F2F66"/>
    <w:rsid w:val="003F50D4"/>
    <w:rsid w:val="00401208"/>
    <w:rsid w:val="00401A9B"/>
    <w:rsid w:val="004024E9"/>
    <w:rsid w:val="00403151"/>
    <w:rsid w:val="00405AC5"/>
    <w:rsid w:val="00414407"/>
    <w:rsid w:val="00430D7F"/>
    <w:rsid w:val="00441F97"/>
    <w:rsid w:val="00445F91"/>
    <w:rsid w:val="004466CC"/>
    <w:rsid w:val="00451491"/>
    <w:rsid w:val="00455571"/>
    <w:rsid w:val="00457F8F"/>
    <w:rsid w:val="00463CF6"/>
    <w:rsid w:val="00480C3A"/>
    <w:rsid w:val="004854E7"/>
    <w:rsid w:val="004938B8"/>
    <w:rsid w:val="004A7427"/>
    <w:rsid w:val="004B0B3A"/>
    <w:rsid w:val="004B285F"/>
    <w:rsid w:val="004B3B92"/>
    <w:rsid w:val="004B4391"/>
    <w:rsid w:val="004C2BB2"/>
    <w:rsid w:val="004C4037"/>
    <w:rsid w:val="004E33D0"/>
    <w:rsid w:val="004F0E8C"/>
    <w:rsid w:val="004F3099"/>
    <w:rsid w:val="004F713A"/>
    <w:rsid w:val="00504BE9"/>
    <w:rsid w:val="00510CD1"/>
    <w:rsid w:val="00514146"/>
    <w:rsid w:val="005203C4"/>
    <w:rsid w:val="00530E52"/>
    <w:rsid w:val="00532C99"/>
    <w:rsid w:val="005429AA"/>
    <w:rsid w:val="00545818"/>
    <w:rsid w:val="00552A1C"/>
    <w:rsid w:val="00554817"/>
    <w:rsid w:val="00562B62"/>
    <w:rsid w:val="00565967"/>
    <w:rsid w:val="00570100"/>
    <w:rsid w:val="00582B9E"/>
    <w:rsid w:val="005857F7"/>
    <w:rsid w:val="005A022B"/>
    <w:rsid w:val="005A7201"/>
    <w:rsid w:val="005D65F5"/>
    <w:rsid w:val="005E49E4"/>
    <w:rsid w:val="005E7C20"/>
    <w:rsid w:val="0060280A"/>
    <w:rsid w:val="00613F8D"/>
    <w:rsid w:val="006323A0"/>
    <w:rsid w:val="0063365E"/>
    <w:rsid w:val="00640494"/>
    <w:rsid w:val="00645FA2"/>
    <w:rsid w:val="00652B5D"/>
    <w:rsid w:val="00655549"/>
    <w:rsid w:val="00656D03"/>
    <w:rsid w:val="0067072C"/>
    <w:rsid w:val="006723F5"/>
    <w:rsid w:val="00681311"/>
    <w:rsid w:val="006A1457"/>
    <w:rsid w:val="006A40CB"/>
    <w:rsid w:val="006B5EA3"/>
    <w:rsid w:val="006B7234"/>
    <w:rsid w:val="006D3E13"/>
    <w:rsid w:val="006E1A0D"/>
    <w:rsid w:val="006E7823"/>
    <w:rsid w:val="006F44FE"/>
    <w:rsid w:val="006F4CD9"/>
    <w:rsid w:val="007060A7"/>
    <w:rsid w:val="0072786B"/>
    <w:rsid w:val="00727D76"/>
    <w:rsid w:val="00734C0E"/>
    <w:rsid w:val="007355BC"/>
    <w:rsid w:val="00741801"/>
    <w:rsid w:val="00747718"/>
    <w:rsid w:val="0075418D"/>
    <w:rsid w:val="007626E6"/>
    <w:rsid w:val="0077673E"/>
    <w:rsid w:val="00783457"/>
    <w:rsid w:val="007874BE"/>
    <w:rsid w:val="007910AC"/>
    <w:rsid w:val="00795477"/>
    <w:rsid w:val="007B4821"/>
    <w:rsid w:val="007C093B"/>
    <w:rsid w:val="007D1CF4"/>
    <w:rsid w:val="007F021A"/>
    <w:rsid w:val="007F19D4"/>
    <w:rsid w:val="007F26BC"/>
    <w:rsid w:val="0080166A"/>
    <w:rsid w:val="008041EA"/>
    <w:rsid w:val="00811436"/>
    <w:rsid w:val="008179E5"/>
    <w:rsid w:val="0082126A"/>
    <w:rsid w:val="00863271"/>
    <w:rsid w:val="00873065"/>
    <w:rsid w:val="00884B26"/>
    <w:rsid w:val="0088570C"/>
    <w:rsid w:val="00895C0B"/>
    <w:rsid w:val="00897FF0"/>
    <w:rsid w:val="008B2E38"/>
    <w:rsid w:val="008C338D"/>
    <w:rsid w:val="008C53B7"/>
    <w:rsid w:val="008D1E71"/>
    <w:rsid w:val="008E6028"/>
    <w:rsid w:val="008E645F"/>
    <w:rsid w:val="0090024A"/>
    <w:rsid w:val="00910746"/>
    <w:rsid w:val="00910900"/>
    <w:rsid w:val="00917CEA"/>
    <w:rsid w:val="00925803"/>
    <w:rsid w:val="00926DA4"/>
    <w:rsid w:val="00930820"/>
    <w:rsid w:val="00936A4C"/>
    <w:rsid w:val="0095663C"/>
    <w:rsid w:val="00956C16"/>
    <w:rsid w:val="00965112"/>
    <w:rsid w:val="0096569F"/>
    <w:rsid w:val="00966870"/>
    <w:rsid w:val="0097285D"/>
    <w:rsid w:val="00972CB9"/>
    <w:rsid w:val="00974545"/>
    <w:rsid w:val="00974CD5"/>
    <w:rsid w:val="009766C9"/>
    <w:rsid w:val="00976991"/>
    <w:rsid w:val="009C75F6"/>
    <w:rsid w:val="009D3785"/>
    <w:rsid w:val="009F072E"/>
    <w:rsid w:val="009F7049"/>
    <w:rsid w:val="00A009B0"/>
    <w:rsid w:val="00A152C4"/>
    <w:rsid w:val="00A22267"/>
    <w:rsid w:val="00A35865"/>
    <w:rsid w:val="00A449CD"/>
    <w:rsid w:val="00A60CCC"/>
    <w:rsid w:val="00A67853"/>
    <w:rsid w:val="00A80C95"/>
    <w:rsid w:val="00A86D77"/>
    <w:rsid w:val="00A923E1"/>
    <w:rsid w:val="00AA38ED"/>
    <w:rsid w:val="00AA3E19"/>
    <w:rsid w:val="00AA7150"/>
    <w:rsid w:val="00AA77A6"/>
    <w:rsid w:val="00AB1810"/>
    <w:rsid w:val="00AB1E2D"/>
    <w:rsid w:val="00AB2CDB"/>
    <w:rsid w:val="00AD4BC9"/>
    <w:rsid w:val="00AD7DFC"/>
    <w:rsid w:val="00AF1B7A"/>
    <w:rsid w:val="00AF2011"/>
    <w:rsid w:val="00AF619B"/>
    <w:rsid w:val="00B007A7"/>
    <w:rsid w:val="00B06216"/>
    <w:rsid w:val="00B07EE2"/>
    <w:rsid w:val="00B12221"/>
    <w:rsid w:val="00B128F5"/>
    <w:rsid w:val="00B15D88"/>
    <w:rsid w:val="00B211D4"/>
    <w:rsid w:val="00B2778B"/>
    <w:rsid w:val="00B42C2E"/>
    <w:rsid w:val="00B51D07"/>
    <w:rsid w:val="00B52280"/>
    <w:rsid w:val="00B5243D"/>
    <w:rsid w:val="00B64024"/>
    <w:rsid w:val="00B73387"/>
    <w:rsid w:val="00B828D9"/>
    <w:rsid w:val="00B91E9E"/>
    <w:rsid w:val="00B96790"/>
    <w:rsid w:val="00BC355E"/>
    <w:rsid w:val="00BC3CC1"/>
    <w:rsid w:val="00BD1432"/>
    <w:rsid w:val="00BD6633"/>
    <w:rsid w:val="00BE42E0"/>
    <w:rsid w:val="00BE73E6"/>
    <w:rsid w:val="00BF18A7"/>
    <w:rsid w:val="00C0776E"/>
    <w:rsid w:val="00C13644"/>
    <w:rsid w:val="00C34770"/>
    <w:rsid w:val="00C5221F"/>
    <w:rsid w:val="00C60B49"/>
    <w:rsid w:val="00C6518E"/>
    <w:rsid w:val="00C746FF"/>
    <w:rsid w:val="00C86981"/>
    <w:rsid w:val="00CA15CC"/>
    <w:rsid w:val="00CA4CC6"/>
    <w:rsid w:val="00CB4458"/>
    <w:rsid w:val="00CB5B4C"/>
    <w:rsid w:val="00CC2AFD"/>
    <w:rsid w:val="00CD4AE0"/>
    <w:rsid w:val="00CE57E4"/>
    <w:rsid w:val="00CF1AD5"/>
    <w:rsid w:val="00D12467"/>
    <w:rsid w:val="00D1503C"/>
    <w:rsid w:val="00D22BAB"/>
    <w:rsid w:val="00D233DF"/>
    <w:rsid w:val="00D30A15"/>
    <w:rsid w:val="00D430AD"/>
    <w:rsid w:val="00D46786"/>
    <w:rsid w:val="00D5085E"/>
    <w:rsid w:val="00D530DB"/>
    <w:rsid w:val="00D605B9"/>
    <w:rsid w:val="00D62E74"/>
    <w:rsid w:val="00D67F2E"/>
    <w:rsid w:val="00D75699"/>
    <w:rsid w:val="00D81490"/>
    <w:rsid w:val="00D868A7"/>
    <w:rsid w:val="00DB3FF9"/>
    <w:rsid w:val="00DB4A28"/>
    <w:rsid w:val="00DC05FF"/>
    <w:rsid w:val="00DC4BBA"/>
    <w:rsid w:val="00DE0888"/>
    <w:rsid w:val="00DE33E1"/>
    <w:rsid w:val="00DE4D14"/>
    <w:rsid w:val="00DF0673"/>
    <w:rsid w:val="00DF50E7"/>
    <w:rsid w:val="00E01EB3"/>
    <w:rsid w:val="00E07DD9"/>
    <w:rsid w:val="00E12734"/>
    <w:rsid w:val="00E145EF"/>
    <w:rsid w:val="00E172CB"/>
    <w:rsid w:val="00E502F1"/>
    <w:rsid w:val="00E543CF"/>
    <w:rsid w:val="00E74A1F"/>
    <w:rsid w:val="00EA46F7"/>
    <w:rsid w:val="00EA7735"/>
    <w:rsid w:val="00EB3429"/>
    <w:rsid w:val="00EC2DE2"/>
    <w:rsid w:val="00ED1C0F"/>
    <w:rsid w:val="00EE3419"/>
    <w:rsid w:val="00EE57FE"/>
    <w:rsid w:val="00EF5055"/>
    <w:rsid w:val="00EF7715"/>
    <w:rsid w:val="00F059F3"/>
    <w:rsid w:val="00F105EA"/>
    <w:rsid w:val="00F27F13"/>
    <w:rsid w:val="00F302A0"/>
    <w:rsid w:val="00F307E4"/>
    <w:rsid w:val="00F36AFC"/>
    <w:rsid w:val="00F37F4B"/>
    <w:rsid w:val="00F40E44"/>
    <w:rsid w:val="00F46EAA"/>
    <w:rsid w:val="00F521EF"/>
    <w:rsid w:val="00F55CD3"/>
    <w:rsid w:val="00F666EE"/>
    <w:rsid w:val="00F67677"/>
    <w:rsid w:val="00F7052D"/>
    <w:rsid w:val="00F8266E"/>
    <w:rsid w:val="00F954F7"/>
    <w:rsid w:val="00FA6131"/>
    <w:rsid w:val="00FB16C0"/>
    <w:rsid w:val="00FC08B9"/>
    <w:rsid w:val="00FC1871"/>
    <w:rsid w:val="00FC3A19"/>
    <w:rsid w:val="00FD061D"/>
    <w:rsid w:val="00FD4ABB"/>
    <w:rsid w:val="00FE05B4"/>
    <w:rsid w:val="00FF50CB"/>
    <w:rsid w:val="00FF7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A2D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F521EF"/>
    <w:pPr>
      <w:numPr>
        <w:numId w:val="2"/>
      </w:numPr>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EF"/>
    <w:pPr>
      <w:ind w:left="720"/>
      <w:contextualSpacing/>
    </w:pPr>
  </w:style>
  <w:style w:type="character" w:customStyle="1" w:styleId="Heading1Char">
    <w:name w:val="Heading 1 Char"/>
    <w:basedOn w:val="DefaultParagraphFont"/>
    <w:link w:val="Heading1"/>
    <w:uiPriority w:val="9"/>
    <w:rsid w:val="00F521EF"/>
    <w:rPr>
      <w:b/>
      <w:i/>
    </w:rPr>
  </w:style>
  <w:style w:type="paragraph" w:styleId="BalloonText">
    <w:name w:val="Balloon Text"/>
    <w:basedOn w:val="Normal"/>
    <w:link w:val="BalloonTextChar"/>
    <w:uiPriority w:val="99"/>
    <w:semiHidden/>
    <w:unhideWhenUsed/>
    <w:rsid w:val="008016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A"/>
    <w:rPr>
      <w:rFonts w:ascii="Lucida Grande" w:hAnsi="Lucida Grande" w:cs="Lucida Grande"/>
      <w:sz w:val="18"/>
      <w:szCs w:val="18"/>
    </w:rPr>
  </w:style>
  <w:style w:type="paragraph" w:styleId="Header">
    <w:name w:val="header"/>
    <w:basedOn w:val="Normal"/>
    <w:link w:val="HeaderChar"/>
    <w:uiPriority w:val="99"/>
    <w:unhideWhenUsed/>
    <w:rsid w:val="00334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7EF"/>
  </w:style>
  <w:style w:type="paragraph" w:styleId="Footer">
    <w:name w:val="footer"/>
    <w:basedOn w:val="Normal"/>
    <w:link w:val="FooterChar"/>
    <w:uiPriority w:val="99"/>
    <w:unhideWhenUsed/>
    <w:rsid w:val="00334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92945">
      <w:bodyDiv w:val="1"/>
      <w:marLeft w:val="0"/>
      <w:marRight w:val="0"/>
      <w:marTop w:val="0"/>
      <w:marBottom w:val="0"/>
      <w:divBdr>
        <w:top w:val="none" w:sz="0" w:space="0" w:color="auto"/>
        <w:left w:val="none" w:sz="0" w:space="0" w:color="auto"/>
        <w:bottom w:val="none" w:sz="0" w:space="0" w:color="auto"/>
        <w:right w:val="none" w:sz="0" w:space="0" w:color="auto"/>
      </w:divBdr>
    </w:div>
    <w:div w:id="440611069">
      <w:bodyDiv w:val="1"/>
      <w:marLeft w:val="0"/>
      <w:marRight w:val="0"/>
      <w:marTop w:val="0"/>
      <w:marBottom w:val="0"/>
      <w:divBdr>
        <w:top w:val="none" w:sz="0" w:space="0" w:color="auto"/>
        <w:left w:val="none" w:sz="0" w:space="0" w:color="auto"/>
        <w:bottom w:val="none" w:sz="0" w:space="0" w:color="auto"/>
        <w:right w:val="none" w:sz="0" w:space="0" w:color="auto"/>
      </w:divBdr>
    </w:div>
    <w:div w:id="470756576">
      <w:bodyDiv w:val="1"/>
      <w:marLeft w:val="0"/>
      <w:marRight w:val="0"/>
      <w:marTop w:val="0"/>
      <w:marBottom w:val="0"/>
      <w:divBdr>
        <w:top w:val="none" w:sz="0" w:space="0" w:color="auto"/>
        <w:left w:val="none" w:sz="0" w:space="0" w:color="auto"/>
        <w:bottom w:val="none" w:sz="0" w:space="0" w:color="auto"/>
        <w:right w:val="none" w:sz="0" w:space="0" w:color="auto"/>
      </w:divBdr>
    </w:div>
    <w:div w:id="543831411">
      <w:bodyDiv w:val="1"/>
      <w:marLeft w:val="0"/>
      <w:marRight w:val="0"/>
      <w:marTop w:val="0"/>
      <w:marBottom w:val="0"/>
      <w:divBdr>
        <w:top w:val="none" w:sz="0" w:space="0" w:color="auto"/>
        <w:left w:val="none" w:sz="0" w:space="0" w:color="auto"/>
        <w:bottom w:val="none" w:sz="0" w:space="0" w:color="auto"/>
        <w:right w:val="none" w:sz="0" w:space="0" w:color="auto"/>
      </w:divBdr>
    </w:div>
    <w:div w:id="806169733">
      <w:bodyDiv w:val="1"/>
      <w:marLeft w:val="0"/>
      <w:marRight w:val="0"/>
      <w:marTop w:val="0"/>
      <w:marBottom w:val="0"/>
      <w:divBdr>
        <w:top w:val="none" w:sz="0" w:space="0" w:color="auto"/>
        <w:left w:val="none" w:sz="0" w:space="0" w:color="auto"/>
        <w:bottom w:val="none" w:sz="0" w:space="0" w:color="auto"/>
        <w:right w:val="none" w:sz="0" w:space="0" w:color="auto"/>
      </w:divBdr>
    </w:div>
    <w:div w:id="845823374">
      <w:bodyDiv w:val="1"/>
      <w:marLeft w:val="0"/>
      <w:marRight w:val="0"/>
      <w:marTop w:val="0"/>
      <w:marBottom w:val="0"/>
      <w:divBdr>
        <w:top w:val="none" w:sz="0" w:space="0" w:color="auto"/>
        <w:left w:val="none" w:sz="0" w:space="0" w:color="auto"/>
        <w:bottom w:val="none" w:sz="0" w:space="0" w:color="auto"/>
        <w:right w:val="none" w:sz="0" w:space="0" w:color="auto"/>
      </w:divBdr>
    </w:div>
    <w:div w:id="859658034">
      <w:bodyDiv w:val="1"/>
      <w:marLeft w:val="0"/>
      <w:marRight w:val="0"/>
      <w:marTop w:val="0"/>
      <w:marBottom w:val="0"/>
      <w:divBdr>
        <w:top w:val="none" w:sz="0" w:space="0" w:color="auto"/>
        <w:left w:val="none" w:sz="0" w:space="0" w:color="auto"/>
        <w:bottom w:val="none" w:sz="0" w:space="0" w:color="auto"/>
        <w:right w:val="none" w:sz="0" w:space="0" w:color="auto"/>
      </w:divBdr>
    </w:div>
    <w:div w:id="863635266">
      <w:bodyDiv w:val="1"/>
      <w:marLeft w:val="0"/>
      <w:marRight w:val="0"/>
      <w:marTop w:val="0"/>
      <w:marBottom w:val="0"/>
      <w:divBdr>
        <w:top w:val="none" w:sz="0" w:space="0" w:color="auto"/>
        <w:left w:val="none" w:sz="0" w:space="0" w:color="auto"/>
        <w:bottom w:val="none" w:sz="0" w:space="0" w:color="auto"/>
        <w:right w:val="none" w:sz="0" w:space="0" w:color="auto"/>
      </w:divBdr>
    </w:div>
    <w:div w:id="1348363239">
      <w:bodyDiv w:val="1"/>
      <w:marLeft w:val="0"/>
      <w:marRight w:val="0"/>
      <w:marTop w:val="0"/>
      <w:marBottom w:val="0"/>
      <w:divBdr>
        <w:top w:val="none" w:sz="0" w:space="0" w:color="auto"/>
        <w:left w:val="none" w:sz="0" w:space="0" w:color="auto"/>
        <w:bottom w:val="none" w:sz="0" w:space="0" w:color="auto"/>
        <w:right w:val="none" w:sz="0" w:space="0" w:color="auto"/>
      </w:divBdr>
    </w:div>
    <w:div w:id="1538275844">
      <w:bodyDiv w:val="1"/>
      <w:marLeft w:val="0"/>
      <w:marRight w:val="0"/>
      <w:marTop w:val="0"/>
      <w:marBottom w:val="0"/>
      <w:divBdr>
        <w:top w:val="none" w:sz="0" w:space="0" w:color="auto"/>
        <w:left w:val="none" w:sz="0" w:space="0" w:color="auto"/>
        <w:bottom w:val="none" w:sz="0" w:space="0" w:color="auto"/>
        <w:right w:val="none" w:sz="0" w:space="0" w:color="auto"/>
      </w:divBdr>
    </w:div>
    <w:div w:id="1652907898">
      <w:bodyDiv w:val="1"/>
      <w:marLeft w:val="0"/>
      <w:marRight w:val="0"/>
      <w:marTop w:val="0"/>
      <w:marBottom w:val="0"/>
      <w:divBdr>
        <w:top w:val="none" w:sz="0" w:space="0" w:color="auto"/>
        <w:left w:val="none" w:sz="0" w:space="0" w:color="auto"/>
        <w:bottom w:val="none" w:sz="0" w:space="0" w:color="auto"/>
        <w:right w:val="none" w:sz="0" w:space="0" w:color="auto"/>
      </w:divBdr>
    </w:div>
    <w:div w:id="175658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16F1647-2C7F-D642-8EB5-2D7CD42E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Shannon Felton</dc:creator>
  <cp:keywords/>
  <dc:description/>
  <cp:lastModifiedBy>Microsoft Office User</cp:lastModifiedBy>
  <cp:revision>250</cp:revision>
  <dcterms:created xsi:type="dcterms:W3CDTF">2019-09-09T21:25:00Z</dcterms:created>
  <dcterms:modified xsi:type="dcterms:W3CDTF">2019-10-18T20:29:00Z</dcterms:modified>
</cp:coreProperties>
</file>