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2E248" w14:textId="4813B1D1" w:rsidR="00FF28BF" w:rsidRDefault="00990E00" w:rsidP="00FF28BF">
      <w:pPr>
        <w:jc w:val="center"/>
        <w:rPr>
          <w:b/>
        </w:rPr>
      </w:pPr>
      <w:r>
        <w:rPr>
          <w:b/>
        </w:rPr>
        <w:t>Empirical Project</w:t>
      </w:r>
      <w:r w:rsidR="00ED79CF" w:rsidRPr="004A7321">
        <w:rPr>
          <w:b/>
        </w:rPr>
        <w:t xml:space="preserve"> </w:t>
      </w:r>
      <w:r w:rsidR="0014247C">
        <w:rPr>
          <w:b/>
        </w:rPr>
        <w:t>2</w:t>
      </w:r>
    </w:p>
    <w:p w14:paraId="13D4EFE8" w14:textId="2693C1C9" w:rsidR="00CC2FE9" w:rsidRPr="00A87443" w:rsidRDefault="0014247C" w:rsidP="00FF28BF">
      <w:pPr>
        <w:jc w:val="center"/>
        <w:rPr>
          <w:b/>
        </w:rPr>
      </w:pPr>
      <w:r>
        <w:rPr>
          <w:b/>
        </w:rPr>
        <w:t>Do Smaller Classes Improve Test Scores? Evidence from a Regression Discontinuity Design</w:t>
      </w:r>
    </w:p>
    <w:p w14:paraId="49582B8B" w14:textId="170DF413" w:rsidR="008D6667" w:rsidRDefault="008D6667" w:rsidP="00ED79CF">
      <w:pPr>
        <w:jc w:val="center"/>
      </w:pPr>
      <w:r>
        <w:t xml:space="preserve">Posted on Thursday, February </w:t>
      </w:r>
      <w:r w:rsidR="00995B1A">
        <w:t>21</w:t>
      </w:r>
      <w:r>
        <w:t>, 2019</w:t>
      </w:r>
    </w:p>
    <w:p w14:paraId="6B044655" w14:textId="2DCB4E64" w:rsidR="00ED79CF" w:rsidRDefault="00ED79CF" w:rsidP="00ED79CF">
      <w:pPr>
        <w:jc w:val="center"/>
      </w:pPr>
      <w:r>
        <w:t>Due</w:t>
      </w:r>
      <w:r w:rsidR="00652E70" w:rsidRPr="00652E70">
        <w:t xml:space="preserve"> </w:t>
      </w:r>
      <w:r w:rsidR="00652E70">
        <w:t xml:space="preserve">at </w:t>
      </w:r>
      <w:r w:rsidR="00FF28BF">
        <w:t>midnight</w:t>
      </w:r>
      <w:r w:rsidR="00652E70">
        <w:t xml:space="preserve"> on</w:t>
      </w:r>
      <w:r>
        <w:t xml:space="preserve"> </w:t>
      </w:r>
      <w:r w:rsidR="00FF28BF">
        <w:t xml:space="preserve">Thursday, </w:t>
      </w:r>
      <w:r w:rsidR="004160A9">
        <w:t>March 7</w:t>
      </w:r>
      <w:r w:rsidR="008F7CFF">
        <w:t>, 2019</w:t>
      </w:r>
    </w:p>
    <w:p w14:paraId="1E0B2DC8" w14:textId="3CC8A805" w:rsidR="004A7321" w:rsidRDefault="004A7321" w:rsidP="004A7321"/>
    <w:p w14:paraId="2D35921F" w14:textId="0B2B8D7F" w:rsidR="001B62EE" w:rsidRDefault="00B7691D" w:rsidP="004A7321">
      <w:r>
        <w:t xml:space="preserve">In this empirical project, you will </w:t>
      </w:r>
      <w:r w:rsidR="00E74EAD">
        <w:t xml:space="preserve">use a </w:t>
      </w:r>
      <w:r>
        <w:t xml:space="preserve">regression discontinuity design </w:t>
      </w:r>
      <w:r w:rsidR="00E74EAD">
        <w:t>to estimate the causal effect of class size on test scores</w:t>
      </w:r>
      <w:r>
        <w:t xml:space="preserve">. </w:t>
      </w:r>
      <w:r w:rsidR="003B18DA">
        <w:t>To answer some of the questions, you will need to refer to the following papers:</w:t>
      </w:r>
    </w:p>
    <w:p w14:paraId="6E51BA13" w14:textId="77777777" w:rsidR="00AD76A7" w:rsidRPr="00AD76A7" w:rsidRDefault="00AD76A7" w:rsidP="004A7321">
      <w:pPr>
        <w:rPr>
          <w:sz w:val="20"/>
          <w:szCs w:val="20"/>
        </w:rPr>
      </w:pPr>
    </w:p>
    <w:p w14:paraId="39AB0D47" w14:textId="6E95F0AD" w:rsidR="00AD76A7" w:rsidRPr="00AD76A7" w:rsidRDefault="004F05CC" w:rsidP="00AD76A7">
      <w:pPr>
        <w:pStyle w:val="NormalWeb"/>
        <w:numPr>
          <w:ilvl w:val="0"/>
          <w:numId w:val="19"/>
        </w:numPr>
        <w:spacing w:before="0" w:beforeAutospacing="0" w:after="0" w:afterAutospacing="0"/>
        <w:contextualSpacing/>
        <w:mirrorIndents/>
        <w:rPr>
          <w:rFonts w:ascii="Times New Roman" w:hAnsi="Times New Roman"/>
        </w:rPr>
      </w:pPr>
      <w:hyperlink r:id="rId8" w:history="1">
        <w:r w:rsidR="00AD76A7" w:rsidRPr="00215485">
          <w:rPr>
            <w:rStyle w:val="Hyperlink"/>
            <w:rFonts w:ascii="Times New Roman" w:hAnsi="Times New Roman"/>
          </w:rPr>
          <w:t xml:space="preserve">Chetty, Raj, John N. Friedman, Nathaniel </w:t>
        </w:r>
        <w:proofErr w:type="spellStart"/>
        <w:r w:rsidR="00AD76A7" w:rsidRPr="00215485">
          <w:rPr>
            <w:rStyle w:val="Hyperlink"/>
            <w:rFonts w:ascii="Times New Roman" w:hAnsi="Times New Roman"/>
          </w:rPr>
          <w:t>Hilger</w:t>
        </w:r>
        <w:proofErr w:type="spellEnd"/>
        <w:r w:rsidR="00AD76A7" w:rsidRPr="00215485">
          <w:rPr>
            <w:rStyle w:val="Hyperlink"/>
            <w:rFonts w:ascii="Times New Roman" w:hAnsi="Times New Roman"/>
          </w:rPr>
          <w:t xml:space="preserve">, Emmanuel </w:t>
        </w:r>
        <w:proofErr w:type="spellStart"/>
        <w:r w:rsidR="00AD76A7" w:rsidRPr="00215485">
          <w:rPr>
            <w:rStyle w:val="Hyperlink"/>
            <w:rFonts w:ascii="Times New Roman" w:hAnsi="Times New Roman"/>
          </w:rPr>
          <w:t>Saez</w:t>
        </w:r>
        <w:proofErr w:type="spellEnd"/>
        <w:r w:rsidR="00AD76A7" w:rsidRPr="00215485">
          <w:rPr>
            <w:rStyle w:val="Hyperlink"/>
            <w:rFonts w:ascii="Times New Roman" w:hAnsi="Times New Roman"/>
          </w:rPr>
          <w:t xml:space="preserve">, Diane Whitmore </w:t>
        </w:r>
        <w:proofErr w:type="spellStart"/>
        <w:r w:rsidR="00AD76A7" w:rsidRPr="00215485">
          <w:rPr>
            <w:rStyle w:val="Hyperlink"/>
            <w:rFonts w:ascii="Times New Roman" w:hAnsi="Times New Roman"/>
          </w:rPr>
          <w:t>Schanzenbach</w:t>
        </w:r>
        <w:proofErr w:type="spellEnd"/>
        <w:r w:rsidR="00AD76A7" w:rsidRPr="00215485">
          <w:rPr>
            <w:rStyle w:val="Hyperlink"/>
            <w:rFonts w:ascii="Times New Roman" w:hAnsi="Times New Roman"/>
          </w:rPr>
          <w:t xml:space="preserve">, and Danny </w:t>
        </w:r>
        <w:proofErr w:type="spellStart"/>
        <w:r w:rsidR="00AD76A7" w:rsidRPr="00215485">
          <w:rPr>
            <w:rStyle w:val="Hyperlink"/>
            <w:rFonts w:ascii="Times New Roman" w:hAnsi="Times New Roman"/>
          </w:rPr>
          <w:t>Yagan</w:t>
        </w:r>
        <w:proofErr w:type="spellEnd"/>
        <w:r w:rsidR="00AD76A7" w:rsidRPr="00215485">
          <w:rPr>
            <w:rStyle w:val="Hyperlink"/>
            <w:rFonts w:ascii="Times New Roman" w:hAnsi="Times New Roman"/>
          </w:rPr>
          <w:t xml:space="preserve">. 2011. “How Does Your Kindergarten Classroom Affect Your Earnings? Evidence from Project STAR,” </w:t>
        </w:r>
        <w:r w:rsidR="00AD76A7" w:rsidRPr="00215485">
          <w:rPr>
            <w:rStyle w:val="Hyperlink"/>
            <w:rFonts w:ascii="Times New Roman" w:hAnsi="Times New Roman"/>
            <w:i/>
            <w:iCs/>
          </w:rPr>
          <w:t>Quarterly Journal of Economics</w:t>
        </w:r>
        <w:r w:rsidR="00AD76A7" w:rsidRPr="00215485">
          <w:rPr>
            <w:rStyle w:val="Hyperlink"/>
            <w:rFonts w:ascii="Times New Roman" w:hAnsi="Times New Roman"/>
          </w:rPr>
          <w:t xml:space="preserve"> 126(4): 1593–1660.</w:t>
        </w:r>
      </w:hyperlink>
      <w:r w:rsidR="00AD76A7" w:rsidRPr="00AD76A7">
        <w:rPr>
          <w:rFonts w:ascii="Times New Roman" w:hAnsi="Times New Roman"/>
        </w:rPr>
        <w:t xml:space="preserve"> </w:t>
      </w:r>
    </w:p>
    <w:p w14:paraId="045215D1" w14:textId="77777777" w:rsidR="00AD76A7" w:rsidRPr="00AD76A7" w:rsidRDefault="00AD76A7" w:rsidP="00AD76A7">
      <w:pPr>
        <w:pStyle w:val="ListParagraph"/>
        <w:rPr>
          <w:sz w:val="20"/>
          <w:szCs w:val="20"/>
        </w:rPr>
      </w:pPr>
    </w:p>
    <w:p w14:paraId="23EB5B30" w14:textId="7E680827" w:rsidR="001B62EE" w:rsidRPr="00AD76A7" w:rsidRDefault="004F05CC" w:rsidP="00AD76A7">
      <w:pPr>
        <w:pStyle w:val="ListParagraph"/>
        <w:numPr>
          <w:ilvl w:val="0"/>
          <w:numId w:val="19"/>
        </w:numPr>
        <w:rPr>
          <w:sz w:val="20"/>
          <w:szCs w:val="20"/>
        </w:rPr>
      </w:pPr>
      <w:hyperlink r:id="rId9" w:history="1">
        <w:r w:rsidR="00AD76A7" w:rsidRPr="00215485">
          <w:rPr>
            <w:rStyle w:val="Hyperlink"/>
            <w:sz w:val="20"/>
            <w:szCs w:val="20"/>
          </w:rPr>
          <w:t xml:space="preserve">Angrist, Joshua D., and Victor </w:t>
        </w:r>
        <w:proofErr w:type="spellStart"/>
        <w:r w:rsidR="00AD76A7" w:rsidRPr="00215485">
          <w:rPr>
            <w:rStyle w:val="Hyperlink"/>
            <w:sz w:val="20"/>
            <w:szCs w:val="20"/>
          </w:rPr>
          <w:t>Lavy</w:t>
        </w:r>
        <w:proofErr w:type="spellEnd"/>
        <w:r w:rsidR="00AD76A7" w:rsidRPr="00215485">
          <w:rPr>
            <w:rStyle w:val="Hyperlink"/>
            <w:sz w:val="20"/>
            <w:szCs w:val="20"/>
          </w:rPr>
          <w:t>. 1999. “Using Maimonides</w:t>
        </w:r>
        <w:r w:rsidR="00036B59" w:rsidRPr="00215485">
          <w:rPr>
            <w:rStyle w:val="Hyperlink"/>
            <w:sz w:val="20"/>
            <w:szCs w:val="20"/>
          </w:rPr>
          <w:t>’</w:t>
        </w:r>
        <w:r w:rsidR="00AD76A7" w:rsidRPr="00215485">
          <w:rPr>
            <w:rStyle w:val="Hyperlink"/>
            <w:sz w:val="20"/>
            <w:szCs w:val="20"/>
          </w:rPr>
          <w:t xml:space="preserve"> Rule to Estimate the Effect of Class Size on Scholastic Achievement,” </w:t>
        </w:r>
        <w:r w:rsidR="00AD76A7" w:rsidRPr="00215485">
          <w:rPr>
            <w:rStyle w:val="Hyperlink"/>
            <w:i/>
            <w:sz w:val="20"/>
            <w:szCs w:val="20"/>
          </w:rPr>
          <w:t>Quarterly Journal of Economics</w:t>
        </w:r>
        <w:r w:rsidR="00AD76A7" w:rsidRPr="00215485">
          <w:rPr>
            <w:rStyle w:val="Hyperlink"/>
            <w:sz w:val="20"/>
            <w:szCs w:val="20"/>
          </w:rPr>
          <w:t xml:space="preserve"> 114(2): 533–575.</w:t>
        </w:r>
      </w:hyperlink>
    </w:p>
    <w:p w14:paraId="544EE4A5" w14:textId="77777777" w:rsidR="00AD76A7" w:rsidRPr="00AD76A7" w:rsidRDefault="00AD76A7" w:rsidP="00234C4E">
      <w:pPr>
        <w:rPr>
          <w:sz w:val="20"/>
          <w:szCs w:val="20"/>
        </w:rPr>
      </w:pPr>
    </w:p>
    <w:p w14:paraId="50EB4181" w14:textId="54AA4E77" w:rsidR="003E5399" w:rsidRDefault="001A1877" w:rsidP="00234C4E">
      <w:r>
        <w:t>T</w:t>
      </w:r>
      <w:r w:rsidR="003E5399">
        <w:t>he</w:t>
      </w:r>
      <w:r w:rsidR="00607252">
        <w:t xml:space="preserve"> Stata data file </w:t>
      </w:r>
      <w:r w:rsidR="003E5399">
        <w:t>grade5.dta</w:t>
      </w:r>
      <w:r w:rsidR="00607252">
        <w:t xml:space="preserve"> </w:t>
      </w:r>
      <w:r w:rsidR="00DD1FF0">
        <w:t>consist</w:t>
      </w:r>
      <w:r w:rsidR="00173377">
        <w:t>s</w:t>
      </w:r>
      <w:r w:rsidR="00DD1FF0">
        <w:t xml:space="preserve"> of test scores in fifth grade</w:t>
      </w:r>
      <w:r w:rsidR="00E74EAD">
        <w:t xml:space="preserve"> classes</w:t>
      </w:r>
      <w:r w:rsidR="00607252">
        <w:t xml:space="preserve"> </w:t>
      </w:r>
      <w:r w:rsidR="00E74EAD">
        <w:t>at</w:t>
      </w:r>
      <w:r w:rsidR="00DD1FF0">
        <w:t xml:space="preserve"> public </w:t>
      </w:r>
      <w:r w:rsidR="00A96719">
        <w:t xml:space="preserve">elementary </w:t>
      </w:r>
      <w:r w:rsidR="00DD1FF0">
        <w:t>schools</w:t>
      </w:r>
      <w:r>
        <w:t xml:space="preserve"> in Israel</w:t>
      </w:r>
      <w:r w:rsidR="003E5399">
        <w:t xml:space="preserve">. </w:t>
      </w:r>
      <w:r w:rsidR="00607252">
        <w:t xml:space="preserve">These data were originally used in Angrist and </w:t>
      </w:r>
      <w:proofErr w:type="spellStart"/>
      <w:r w:rsidR="00607252">
        <w:t>Lavy</w:t>
      </w:r>
      <w:proofErr w:type="spellEnd"/>
      <w:r w:rsidR="00607252">
        <w:t xml:space="preserve"> (1999).  </w:t>
      </w:r>
      <w:r w:rsidR="00215485">
        <w:t>The graphs below were drawn using the same data.</w:t>
      </w:r>
    </w:p>
    <w:p w14:paraId="090E7865" w14:textId="0B2D6302" w:rsidR="002B6879" w:rsidRDefault="002B6879" w:rsidP="00234C4E"/>
    <w:p w14:paraId="3C07A14B" w14:textId="77777777" w:rsidR="002B6879" w:rsidRPr="004160A9" w:rsidRDefault="002B6879" w:rsidP="002B6879">
      <w:pPr>
        <w:jc w:val="center"/>
        <w:rPr>
          <w:b/>
        </w:rPr>
      </w:pPr>
      <w:r w:rsidRPr="004160A9">
        <w:rPr>
          <w:b/>
        </w:rPr>
        <w:t>Figure 1</w:t>
      </w:r>
    </w:p>
    <w:p w14:paraId="673BEC8F" w14:textId="43AB7B9F" w:rsidR="002B6879" w:rsidRDefault="002B6879" w:rsidP="002B6879">
      <w:pPr>
        <w:jc w:val="center"/>
      </w:pPr>
      <w:r w:rsidRPr="004160A9">
        <w:rPr>
          <w:b/>
        </w:rPr>
        <w:t>Class Size as a Function of Total School Enrollment in Public Schools</w:t>
      </w:r>
      <w:r>
        <w:rPr>
          <w:b/>
        </w:rPr>
        <w:t xml:space="preserve"> in </w:t>
      </w:r>
      <w:r w:rsidRPr="004160A9">
        <w:rPr>
          <w:b/>
        </w:rPr>
        <w:t>Israel</w:t>
      </w:r>
    </w:p>
    <w:p w14:paraId="6C5E7DD3" w14:textId="5F3F1C1F" w:rsidR="002B6879" w:rsidRDefault="002B6879" w:rsidP="00234C4E">
      <w:r>
        <w:rPr>
          <w:noProof/>
        </w:rPr>
        <w:drawing>
          <wp:inline distT="0" distB="0" distL="0" distR="0" wp14:anchorId="34059D1B" wp14:editId="0A17489D">
            <wp:extent cx="2907792" cy="2112264"/>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tage_grad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792" cy="2112264"/>
                    </a:xfrm>
                    <a:prstGeom prst="rect">
                      <a:avLst/>
                    </a:prstGeom>
                  </pic:spPr>
                </pic:pic>
              </a:graphicData>
            </a:graphic>
          </wp:inline>
        </w:drawing>
      </w:r>
      <w:r>
        <w:rPr>
          <w:noProof/>
        </w:rPr>
        <w:drawing>
          <wp:inline distT="0" distB="0" distL="0" distR="0" wp14:anchorId="1326C3C1" wp14:editId="51308B91">
            <wp:extent cx="2907792" cy="2112264"/>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stage_grad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7792" cy="2112264"/>
                    </a:xfrm>
                    <a:prstGeom prst="rect">
                      <a:avLst/>
                    </a:prstGeom>
                  </pic:spPr>
                </pic:pic>
              </a:graphicData>
            </a:graphic>
          </wp:inline>
        </w:drawing>
      </w:r>
    </w:p>
    <w:p w14:paraId="519EFEFD" w14:textId="1E5F95EB" w:rsidR="002B6879" w:rsidRDefault="002B6879" w:rsidP="00234C4E">
      <w:r w:rsidRPr="004160A9">
        <w:rPr>
          <w:i/>
        </w:rPr>
        <w:t>Note</w:t>
      </w:r>
      <w:r>
        <w:t xml:space="preserve">: These figures plot class size as a function of total school enrollment for fourth grade and fifth grade classes in </w:t>
      </w:r>
      <w:proofErr w:type="spellStart"/>
      <w:r w:rsidR="00DD1FF0">
        <w:t>pubic</w:t>
      </w:r>
      <w:proofErr w:type="spellEnd"/>
      <w:r w:rsidR="00DD1FF0">
        <w:t xml:space="preserve"> schools in </w:t>
      </w:r>
      <w:r>
        <w:t>Israel</w:t>
      </w:r>
      <w:r w:rsidR="00DD1FF0">
        <w:t xml:space="preserve"> in 1991</w:t>
      </w:r>
      <w:r>
        <w:t xml:space="preserve">.  </w:t>
      </w:r>
    </w:p>
    <w:p w14:paraId="7D94ABAE" w14:textId="0438D22F" w:rsidR="002B6879" w:rsidRDefault="002B6879" w:rsidP="00234C4E"/>
    <w:p w14:paraId="7FB1A339" w14:textId="47DBB647" w:rsidR="004160A9" w:rsidRPr="00A7349B" w:rsidRDefault="004160A9" w:rsidP="004160A9">
      <w:pPr>
        <w:rPr>
          <w:b/>
        </w:rPr>
      </w:pPr>
      <w:r w:rsidRPr="00A7349B">
        <w:rPr>
          <w:b/>
        </w:rPr>
        <w:t>Instructions</w:t>
      </w:r>
    </w:p>
    <w:p w14:paraId="5CCFC0DC" w14:textId="77777777" w:rsidR="004160A9" w:rsidRDefault="004160A9" w:rsidP="004160A9"/>
    <w:p w14:paraId="29269B34" w14:textId="77777777" w:rsidR="004160A9" w:rsidRDefault="004160A9" w:rsidP="004160A9">
      <w:r>
        <w:t xml:space="preserve">Please submit your Empirical Project on Canvas. Your submission should include three files: </w:t>
      </w:r>
    </w:p>
    <w:p w14:paraId="491CE737" w14:textId="6AEA6773" w:rsidR="004160A9" w:rsidRDefault="004160A9" w:rsidP="004160A9">
      <w:pPr>
        <w:ind w:left="720" w:hanging="720"/>
      </w:pPr>
      <w:r>
        <w:t>1.</w:t>
      </w:r>
      <w:r>
        <w:tab/>
        <w:t xml:space="preserve">A </w:t>
      </w:r>
      <w:proofErr w:type="gramStart"/>
      <w:r>
        <w:t>4-6 page</w:t>
      </w:r>
      <w:proofErr w:type="gramEnd"/>
      <w:r>
        <w:t xml:space="preserve"> </w:t>
      </w:r>
      <w:r w:rsidR="003E5399">
        <w:t>replication</w:t>
      </w:r>
      <w:r>
        <w:t xml:space="preserve"> as a word or pdf document (double spaced and including references, graphs</w:t>
      </w:r>
      <w:r w:rsidR="001928D3">
        <w:t xml:space="preserve">, </w:t>
      </w:r>
      <w:r>
        <w:t>and tables)</w:t>
      </w:r>
    </w:p>
    <w:p w14:paraId="74DF1433" w14:textId="77777777" w:rsidR="004160A9" w:rsidRDefault="004160A9" w:rsidP="004160A9">
      <w:r>
        <w:t>2.</w:t>
      </w:r>
      <w:r>
        <w:tab/>
        <w:t xml:space="preserve">A do-file with your STATA code or </w:t>
      </w:r>
      <w:proofErr w:type="gramStart"/>
      <w:r>
        <w:t>an .R</w:t>
      </w:r>
      <w:proofErr w:type="gramEnd"/>
      <w:r>
        <w:t xml:space="preserve"> script file with your R code</w:t>
      </w:r>
    </w:p>
    <w:p w14:paraId="2D16E5F5" w14:textId="77777777" w:rsidR="004160A9" w:rsidRDefault="004160A9" w:rsidP="004160A9">
      <w:r>
        <w:t>3.</w:t>
      </w:r>
      <w:r>
        <w:tab/>
        <w:t>A log file of your STATA or R output</w:t>
      </w:r>
    </w:p>
    <w:p w14:paraId="6280C48A" w14:textId="76F8B193" w:rsidR="004160A9" w:rsidRDefault="004160A9" w:rsidP="004160A9"/>
    <w:p w14:paraId="3DC13E20" w14:textId="77777777" w:rsidR="00607252" w:rsidRDefault="00607252" w:rsidP="004160A9"/>
    <w:p w14:paraId="0100C87D" w14:textId="4F032CD5" w:rsidR="004160A9" w:rsidRPr="009006B8" w:rsidRDefault="004160A9" w:rsidP="004160A9">
      <w:pPr>
        <w:rPr>
          <w:b/>
        </w:rPr>
      </w:pPr>
      <w:r>
        <w:rPr>
          <w:b/>
        </w:rPr>
        <w:lastRenderedPageBreak/>
        <w:t>Specific q</w:t>
      </w:r>
      <w:r w:rsidRPr="009006B8">
        <w:rPr>
          <w:b/>
        </w:rPr>
        <w:t xml:space="preserve">uestions to address in your </w:t>
      </w:r>
      <w:r>
        <w:rPr>
          <w:b/>
        </w:rPr>
        <w:t>replication</w:t>
      </w:r>
    </w:p>
    <w:p w14:paraId="39229B6E" w14:textId="6ECBA139" w:rsidR="004160A9" w:rsidRDefault="004160A9" w:rsidP="00234C4E"/>
    <w:p w14:paraId="19FED2AA" w14:textId="1D881067" w:rsidR="002E6537" w:rsidRDefault="003E5399" w:rsidP="003E5399">
      <w:pPr>
        <w:pStyle w:val="ListParagraph"/>
        <w:numPr>
          <w:ilvl w:val="0"/>
          <w:numId w:val="17"/>
        </w:numPr>
      </w:pPr>
      <w:r>
        <w:t>Explain why a simple comparison of test scores in small classes versus large classes would not measure the causal effect of class size.  Would this simple comparison likely be biased upwards or biased downwards</w:t>
      </w:r>
      <w:r w:rsidR="00182418">
        <w:t xml:space="preserve"> relative to that true causal effect</w:t>
      </w:r>
      <w:r>
        <w:t xml:space="preserve">?  Explain. </w:t>
      </w:r>
    </w:p>
    <w:p w14:paraId="07E9FA51" w14:textId="77777777" w:rsidR="00F14508" w:rsidRDefault="00F14508" w:rsidP="00F14508">
      <w:pPr>
        <w:pStyle w:val="ListParagraph"/>
      </w:pPr>
    </w:p>
    <w:p w14:paraId="197B0DA7" w14:textId="24BE4A04" w:rsidR="00F14508" w:rsidRDefault="00F14508" w:rsidP="003E5399">
      <w:pPr>
        <w:pStyle w:val="ListParagraph"/>
        <w:numPr>
          <w:ilvl w:val="0"/>
          <w:numId w:val="17"/>
        </w:numPr>
      </w:pPr>
      <w:r>
        <w:t xml:space="preserve">(To answer this </w:t>
      </w:r>
      <w:r w:rsidR="00EC1C31">
        <w:t xml:space="preserve">and the next </w:t>
      </w:r>
      <w:r>
        <w:t xml:space="preserve">question, read </w:t>
      </w:r>
      <w:hyperlink r:id="rId12" w:history="1">
        <w:r w:rsidRPr="00215485">
          <w:rPr>
            <w:rStyle w:val="Hyperlink"/>
          </w:rPr>
          <w:t>Chetty et al. 2011</w:t>
        </w:r>
      </w:hyperlink>
      <w:r>
        <w:t>).  How did the Tennessee STAR experiment overcome this problem?  What did it find?</w:t>
      </w:r>
    </w:p>
    <w:p w14:paraId="612244A2" w14:textId="77777777" w:rsidR="002E6537" w:rsidRDefault="002E6537" w:rsidP="002E6537">
      <w:pPr>
        <w:pStyle w:val="ListParagraph"/>
      </w:pPr>
    </w:p>
    <w:p w14:paraId="14F4E85E" w14:textId="3AF1FEF9" w:rsidR="003E5399" w:rsidRDefault="002E6537" w:rsidP="003E5399">
      <w:pPr>
        <w:pStyle w:val="ListParagraph"/>
        <w:numPr>
          <w:ilvl w:val="0"/>
          <w:numId w:val="17"/>
        </w:numPr>
      </w:pPr>
      <w:r>
        <w:t>What is a binned scatter plot? Explain how it is constructed.</w:t>
      </w:r>
      <w:r w:rsidR="003E5399">
        <w:t xml:space="preserve"> </w:t>
      </w:r>
    </w:p>
    <w:p w14:paraId="38F3D2F7" w14:textId="77777777" w:rsidR="001928D3" w:rsidRDefault="001928D3" w:rsidP="001928D3">
      <w:pPr>
        <w:pStyle w:val="ListParagraph"/>
      </w:pPr>
    </w:p>
    <w:p w14:paraId="608C696F" w14:textId="58648A62" w:rsidR="00A1491B" w:rsidRDefault="00A1491B" w:rsidP="003E5399">
      <w:pPr>
        <w:pStyle w:val="ListParagraph"/>
        <w:numPr>
          <w:ilvl w:val="0"/>
          <w:numId w:val="17"/>
        </w:numPr>
      </w:pPr>
      <w:r>
        <w:t>Graphical</w:t>
      </w:r>
      <w:r w:rsidR="003B18DA">
        <w:t xml:space="preserve"> regression discontinuity</w:t>
      </w:r>
      <w:r>
        <w:t xml:space="preserve"> analysis</w:t>
      </w:r>
      <w:r w:rsidR="001979BC">
        <w:t xml:space="preserve">, focusing on the </w:t>
      </w:r>
      <w:proofErr w:type="gramStart"/>
      <w:r w:rsidR="001979BC">
        <w:t>40 student</w:t>
      </w:r>
      <w:proofErr w:type="gramEnd"/>
      <w:r w:rsidR="001979BC">
        <w:t xml:space="preserve"> school enrollment threshold</w:t>
      </w:r>
      <w:r>
        <w:t xml:space="preserve">.  </w:t>
      </w:r>
      <w:r w:rsidR="00500050">
        <w:t xml:space="preserve">See Table 2a and 2b for more guidance.  </w:t>
      </w:r>
    </w:p>
    <w:p w14:paraId="05B5BF4A" w14:textId="77777777" w:rsidR="00A1491B" w:rsidRDefault="00A1491B" w:rsidP="00A1491B">
      <w:pPr>
        <w:pStyle w:val="ListParagraph"/>
      </w:pPr>
    </w:p>
    <w:p w14:paraId="42C10805" w14:textId="1B149EDF" w:rsidR="001928D3" w:rsidRDefault="00E3744B" w:rsidP="00A1491B">
      <w:pPr>
        <w:pStyle w:val="ListParagraph"/>
        <w:numPr>
          <w:ilvl w:val="1"/>
          <w:numId w:val="17"/>
        </w:numPr>
      </w:pPr>
      <w:r>
        <w:t>D</w:t>
      </w:r>
      <w:r w:rsidR="001928D3">
        <w:t xml:space="preserve">raw a binned scatter plot to </w:t>
      </w:r>
      <w:r>
        <w:t>visualize</w:t>
      </w:r>
      <w:r w:rsidR="001928D3">
        <w:t xml:space="preserve"> how class size changes at the</w:t>
      </w:r>
      <w:r>
        <w:t xml:space="preserve"> </w:t>
      </w:r>
      <w:proofErr w:type="gramStart"/>
      <w:r>
        <w:t>40 student</w:t>
      </w:r>
      <w:proofErr w:type="gramEnd"/>
      <w:r>
        <w:t xml:space="preserve"> school enrollment </w:t>
      </w:r>
      <w:r w:rsidR="001928D3">
        <w:t>threshold</w:t>
      </w:r>
      <w:r w:rsidR="00150D87">
        <w:t xml:space="preserve">.  </w:t>
      </w:r>
      <w:r w:rsidR="00B7691D">
        <w:t>Display</w:t>
      </w:r>
      <w:r w:rsidR="00150D87">
        <w:t xml:space="preserve"> a linear or quadratic </w:t>
      </w:r>
      <w:r w:rsidR="00B7691D">
        <w:t>regression line</w:t>
      </w:r>
      <w:r w:rsidR="00150D87">
        <w:t xml:space="preserve"> based on what you see in the data.  </w:t>
      </w:r>
    </w:p>
    <w:p w14:paraId="7FE96BBC" w14:textId="77777777" w:rsidR="00E3744B" w:rsidRDefault="00E3744B" w:rsidP="00E3744B">
      <w:pPr>
        <w:pStyle w:val="ListParagraph"/>
        <w:ind w:left="1440"/>
      </w:pPr>
    </w:p>
    <w:p w14:paraId="06237D37" w14:textId="6D19B2F6" w:rsidR="00E3744B" w:rsidRDefault="00E3744B" w:rsidP="00A1491B">
      <w:pPr>
        <w:pStyle w:val="ListParagraph"/>
        <w:numPr>
          <w:ilvl w:val="1"/>
          <w:numId w:val="17"/>
        </w:numPr>
      </w:pPr>
      <w:r>
        <w:t xml:space="preserve">Draw binned scatter plots to visualize how math and verbal test scores change at the </w:t>
      </w:r>
      <w:proofErr w:type="gramStart"/>
      <w:r>
        <w:t>40 student</w:t>
      </w:r>
      <w:proofErr w:type="gramEnd"/>
      <w:r>
        <w:t xml:space="preserve"> school enrollment threshold</w:t>
      </w:r>
      <w:r w:rsidR="00150D87">
        <w:t xml:space="preserve">.  </w:t>
      </w:r>
      <w:r w:rsidR="00B7691D">
        <w:t xml:space="preserve">Display a linear or quadratic regression line based on what you see in the data.  </w:t>
      </w:r>
    </w:p>
    <w:p w14:paraId="2D345B6C" w14:textId="77777777" w:rsidR="00E3744B" w:rsidRDefault="00E3744B" w:rsidP="00E3744B"/>
    <w:p w14:paraId="4A1121A9" w14:textId="04CB3E6C" w:rsidR="00E3744B" w:rsidRDefault="00E3744B" w:rsidP="00E3744B">
      <w:pPr>
        <w:pStyle w:val="ListParagraph"/>
        <w:numPr>
          <w:ilvl w:val="1"/>
          <w:numId w:val="17"/>
        </w:numPr>
      </w:pPr>
      <w:r>
        <w:t>Draw binned scatter plots to test whether</w:t>
      </w:r>
      <w:r w:rsidR="00494D80">
        <w:t xml:space="preserve"> (</w:t>
      </w:r>
      <w:proofErr w:type="spellStart"/>
      <w:r w:rsidR="00494D80">
        <w:t>i</w:t>
      </w:r>
      <w:proofErr w:type="spellEnd"/>
      <w:r w:rsidR="00494D80">
        <w:t>)</w:t>
      </w:r>
      <w:r>
        <w:t xml:space="preserve"> the percent of disadvantaged students, </w:t>
      </w:r>
      <w:r w:rsidR="00494D80">
        <w:t xml:space="preserve">(ii) </w:t>
      </w:r>
      <w:r>
        <w:t xml:space="preserve">the fraction of religious schools, and </w:t>
      </w:r>
      <w:r w:rsidR="00494D80">
        <w:t xml:space="preserve">(iii) </w:t>
      </w:r>
      <w:r>
        <w:t xml:space="preserve">the </w:t>
      </w:r>
      <w:r w:rsidR="00494D80">
        <w:t xml:space="preserve">fraction of female students </w:t>
      </w:r>
      <w:proofErr w:type="gramStart"/>
      <w:r>
        <w:t>evolve</w:t>
      </w:r>
      <w:proofErr w:type="gramEnd"/>
      <w:r>
        <w:t xml:space="preserve"> smoothly across the 40 student school enrollment threshold</w:t>
      </w:r>
      <w:r w:rsidR="00150D87">
        <w:t xml:space="preserve">.  </w:t>
      </w:r>
      <w:r w:rsidR="00B7691D">
        <w:t xml:space="preserve">Display a linear or quadratic regression line based on what you see in the data.  </w:t>
      </w:r>
    </w:p>
    <w:p w14:paraId="1A012630" w14:textId="77777777" w:rsidR="00E3744B" w:rsidRDefault="00E3744B" w:rsidP="00E3744B"/>
    <w:p w14:paraId="7C8F4189" w14:textId="5D1380B1" w:rsidR="00E3744B" w:rsidRDefault="00E3744B" w:rsidP="00A1491B">
      <w:pPr>
        <w:pStyle w:val="ListParagraph"/>
        <w:numPr>
          <w:ilvl w:val="1"/>
          <w:numId w:val="17"/>
        </w:numPr>
      </w:pPr>
      <w:r>
        <w:t xml:space="preserve">Produce a histogram of the number of schools by total school enrollment.  </w:t>
      </w:r>
      <w:r w:rsidR="00150D87">
        <w:t xml:space="preserve">Note that you must collapse the data by </w:t>
      </w:r>
      <w:r w:rsidR="00150D87" w:rsidRPr="008C4103">
        <w:rPr>
          <w:i/>
        </w:rPr>
        <w:t>school</w:t>
      </w:r>
      <w:r w:rsidR="00150D87">
        <w:t xml:space="preserve"> to produce this graph.</w:t>
      </w:r>
      <w:r w:rsidR="00494D80">
        <w:t xml:space="preserve">  </w:t>
      </w:r>
    </w:p>
    <w:p w14:paraId="37978785" w14:textId="77777777" w:rsidR="00E3744B" w:rsidRDefault="00E3744B" w:rsidP="00E3744B">
      <w:pPr>
        <w:pStyle w:val="ListParagraph"/>
      </w:pPr>
    </w:p>
    <w:p w14:paraId="1FB37FE9" w14:textId="53E39784" w:rsidR="00E3744B" w:rsidRDefault="00E3744B" w:rsidP="001928D3">
      <w:pPr>
        <w:pStyle w:val="ListParagraph"/>
        <w:numPr>
          <w:ilvl w:val="0"/>
          <w:numId w:val="17"/>
        </w:numPr>
      </w:pPr>
      <w:r>
        <w:t>Regression analysis.</w:t>
      </w:r>
      <w:r w:rsidR="00150D87">
        <w:t xml:space="preserve">  Run the regressions that correspond to</w:t>
      </w:r>
      <w:r w:rsidR="00F61AE7">
        <w:t xml:space="preserve"> your three graphs in</w:t>
      </w:r>
      <w:r w:rsidR="00150D87">
        <w:t xml:space="preserve"> </w:t>
      </w:r>
      <w:r w:rsidR="00EB790D">
        <w:t>4</w:t>
      </w:r>
      <w:r w:rsidR="00150D87">
        <w:t xml:space="preserve">a and </w:t>
      </w:r>
      <w:r w:rsidR="00EB790D">
        <w:t>4</w:t>
      </w:r>
      <w:r w:rsidR="00150D87">
        <w:t>b to quantify the discontinuities that you see in the data</w:t>
      </w:r>
      <w:r w:rsidR="001979BC">
        <w:t>.  In estimating these regressions, use all the observations with school enrollment less than 80</w:t>
      </w:r>
      <w:r w:rsidR="00150D87">
        <w:t xml:space="preserve">.  </w:t>
      </w:r>
      <w:r w:rsidR="006311C6">
        <w:t xml:space="preserve">Report a 95% confidence interval for each of these estimates.  </w:t>
      </w:r>
      <w:r w:rsidR="00150D87">
        <w:t xml:space="preserve">See Table 2a and 2b for more guidance.  </w:t>
      </w:r>
    </w:p>
    <w:p w14:paraId="1794CCEE" w14:textId="42867358" w:rsidR="00E3744B" w:rsidRDefault="00E3744B" w:rsidP="00E3744B">
      <w:pPr>
        <w:pStyle w:val="ListParagraph"/>
      </w:pPr>
    </w:p>
    <w:p w14:paraId="68CCA45B" w14:textId="77777777" w:rsidR="003B18DA" w:rsidRDefault="003B18DA" w:rsidP="003B18DA">
      <w:pPr>
        <w:pStyle w:val="ListParagraph"/>
        <w:numPr>
          <w:ilvl w:val="0"/>
          <w:numId w:val="17"/>
        </w:numPr>
      </w:pPr>
      <w:r>
        <w:t xml:space="preserve">Recall that any quasi experiment requires an identification assumption to make it as good as an experiment.  What is the identification assumption for regression discontinuity design?  Explain whether your graphs in 4c and 4d are consistent with that assumption.  </w:t>
      </w:r>
    </w:p>
    <w:p w14:paraId="3F9513BA" w14:textId="77777777" w:rsidR="003B18DA" w:rsidRDefault="003B18DA" w:rsidP="003B18DA">
      <w:pPr>
        <w:pStyle w:val="ListParagraph"/>
      </w:pPr>
      <w:r>
        <w:t xml:space="preserve"> </w:t>
      </w:r>
    </w:p>
    <w:p w14:paraId="4E57E9BE" w14:textId="3588CE13" w:rsidR="00494D80" w:rsidRDefault="00DD1FF0" w:rsidP="003B18DA">
      <w:pPr>
        <w:pStyle w:val="ListParagraph"/>
        <w:numPr>
          <w:ilvl w:val="0"/>
          <w:numId w:val="17"/>
        </w:numPr>
      </w:pPr>
      <w:r>
        <w:t xml:space="preserve">(To answer this question, read </w:t>
      </w:r>
      <w:hyperlink r:id="rId13" w:history="1">
        <w:r w:rsidRPr="00215485">
          <w:rPr>
            <w:rStyle w:val="Hyperlink"/>
          </w:rPr>
          <w:t xml:space="preserve">Angrist and </w:t>
        </w:r>
        <w:proofErr w:type="spellStart"/>
        <w:r w:rsidRPr="00215485">
          <w:rPr>
            <w:rStyle w:val="Hyperlink"/>
          </w:rPr>
          <w:t>Lavy</w:t>
        </w:r>
        <w:proofErr w:type="spellEnd"/>
        <w:r w:rsidRPr="00215485">
          <w:rPr>
            <w:rStyle w:val="Hyperlink"/>
          </w:rPr>
          <w:t xml:space="preserve"> (1999</w:t>
        </w:r>
        <w:r w:rsidR="00680CB9" w:rsidRPr="00215485">
          <w:rPr>
            <w:rStyle w:val="Hyperlink"/>
          </w:rPr>
          <w:t>)</w:t>
        </w:r>
      </w:hyperlink>
      <w:r>
        <w:t xml:space="preserve">). </w:t>
      </w:r>
      <w:r w:rsidR="00E3744B">
        <w:t>If all schools followed the</w:t>
      </w:r>
      <w:r w:rsidR="002E6537">
        <w:t xml:space="preserve"> class size</w:t>
      </w:r>
      <w:r w:rsidR="00E3744B">
        <w:t xml:space="preserve"> rule exactly</w:t>
      </w:r>
      <w:r w:rsidR="00B7691D">
        <w:t xml:space="preserve"> as described in Angrist and </w:t>
      </w:r>
      <w:proofErr w:type="spellStart"/>
      <w:r w:rsidR="00B7691D">
        <w:t>Lavy</w:t>
      </w:r>
      <w:proofErr w:type="spellEnd"/>
      <w:r w:rsidR="00B7691D">
        <w:t xml:space="preserve"> (1999)</w:t>
      </w:r>
      <w:r w:rsidR="00E3744B">
        <w:t>, how much would you expect class size to change at the</w:t>
      </w:r>
      <w:r w:rsidR="00E612A0">
        <w:t xml:space="preserve"> </w:t>
      </w:r>
      <w:proofErr w:type="gramStart"/>
      <w:r w:rsidR="00E612A0">
        <w:t>40 student</w:t>
      </w:r>
      <w:proofErr w:type="gramEnd"/>
      <w:r w:rsidR="00E612A0">
        <w:t xml:space="preserve"> enrollment</w:t>
      </w:r>
      <w:r w:rsidR="00E3744B">
        <w:t xml:space="preserve"> threshold? Explain why the actual change in class size</w:t>
      </w:r>
      <w:r w:rsidR="00150D87">
        <w:t xml:space="preserve"> that you see in the data</w:t>
      </w:r>
      <w:r w:rsidR="00E3744B">
        <w:t xml:space="preserve"> is less than this.</w:t>
      </w:r>
      <w:r w:rsidR="00494D80">
        <w:t xml:space="preserve">  </w:t>
      </w:r>
    </w:p>
    <w:p w14:paraId="17120D6B" w14:textId="77777777" w:rsidR="00150D87" w:rsidRDefault="00150D87" w:rsidP="00150D87">
      <w:pPr>
        <w:pStyle w:val="ListParagraph"/>
      </w:pPr>
    </w:p>
    <w:p w14:paraId="3D858C04" w14:textId="77777777" w:rsidR="00494D80" w:rsidRDefault="00494D80" w:rsidP="00494D80">
      <w:pPr>
        <w:pStyle w:val="ListParagraph"/>
      </w:pPr>
    </w:p>
    <w:p w14:paraId="6CB7BE44" w14:textId="77777777" w:rsidR="00680CB9" w:rsidRDefault="003B18DA" w:rsidP="00D25C3C">
      <w:pPr>
        <w:pStyle w:val="ListParagraph"/>
        <w:numPr>
          <w:ilvl w:val="0"/>
          <w:numId w:val="17"/>
        </w:numPr>
      </w:pPr>
      <w:r>
        <w:lastRenderedPageBreak/>
        <w:t>Suppose your school superintendent is considering a reform to reduce class sizes in your school from 40 to 35. Use your estimates above to predict</w:t>
      </w:r>
      <w:r w:rsidR="001928D3">
        <w:t xml:space="preserve"> the change in </w:t>
      </w:r>
      <w:r w:rsidR="00150D87">
        <w:t>math and verbal test scores</w:t>
      </w:r>
      <w:r w:rsidR="001928D3">
        <w:t xml:space="preserve"> </w:t>
      </w:r>
      <w:r>
        <w:t xml:space="preserve">that would result from this reform. </w:t>
      </w:r>
    </w:p>
    <w:p w14:paraId="24FC256F" w14:textId="77777777" w:rsidR="00680CB9" w:rsidRDefault="00680CB9" w:rsidP="00680CB9">
      <w:pPr>
        <w:pStyle w:val="ListParagraph"/>
      </w:pPr>
    </w:p>
    <w:p w14:paraId="2B3E6721" w14:textId="600B1A48" w:rsidR="003B18DA" w:rsidRDefault="003B18DA" w:rsidP="00680CB9">
      <w:pPr>
        <w:pStyle w:val="ListParagraph"/>
      </w:pPr>
      <w:r w:rsidRPr="00680CB9">
        <w:rPr>
          <w:i/>
        </w:rPr>
        <w:t>Hint</w:t>
      </w:r>
      <w:r>
        <w:t xml:space="preserve">: </w:t>
      </w:r>
      <w:r w:rsidR="00DD1FF0">
        <w:t>divide</w:t>
      </w:r>
      <w:r>
        <w:t xml:space="preserve"> the RD estimate of the change in test scores</w:t>
      </w:r>
      <w:r w:rsidR="00DD1FF0">
        <w:t xml:space="preserve"> by the </w:t>
      </w:r>
      <w:r w:rsidR="001928D3">
        <w:t>change in number of students</w:t>
      </w:r>
      <w:r w:rsidR="00DD1FF0">
        <w:t xml:space="preserve"> </w:t>
      </w:r>
      <w:r w:rsidR="00533507">
        <w:t xml:space="preserve">per class </w:t>
      </w:r>
      <w:r w:rsidR="00DD1FF0">
        <w:t>at the threshold</w:t>
      </w:r>
      <w:r>
        <w:t>.</w:t>
      </w:r>
      <w:r w:rsidR="001928D3">
        <w:t xml:space="preserve"> </w:t>
      </w:r>
    </w:p>
    <w:p w14:paraId="5095FD00" w14:textId="77777777" w:rsidR="003B18DA" w:rsidRDefault="003B18DA" w:rsidP="003B18DA"/>
    <w:p w14:paraId="6B8E740B" w14:textId="512426EE" w:rsidR="003B18DA" w:rsidRDefault="003B18DA" w:rsidP="00D25C3C">
      <w:pPr>
        <w:pStyle w:val="ListParagraph"/>
        <w:numPr>
          <w:ilvl w:val="0"/>
          <w:numId w:val="17"/>
        </w:numPr>
      </w:pPr>
      <w:r>
        <w:t xml:space="preserve">Now suppose you are asked for advice by another school that is considering reducing class size from 20 to 15 students – a </w:t>
      </w:r>
      <w:proofErr w:type="gramStart"/>
      <w:r>
        <w:t>5 unit</w:t>
      </w:r>
      <w:proofErr w:type="gramEnd"/>
      <w:r>
        <w:t xml:space="preserve"> reduction as above.  Would you feel confident in making the same prediction as you did above about the impacts this change will have?  Why or why not?</w:t>
      </w:r>
    </w:p>
    <w:p w14:paraId="4296E598" w14:textId="77777777" w:rsidR="003B18DA" w:rsidRDefault="003B18DA" w:rsidP="003B18DA">
      <w:pPr>
        <w:pStyle w:val="ListParagraph"/>
      </w:pPr>
    </w:p>
    <w:p w14:paraId="27FCE46D" w14:textId="5306AFE6" w:rsidR="001928D3" w:rsidRDefault="003B18DA" w:rsidP="00D25C3C">
      <w:pPr>
        <w:pStyle w:val="ListParagraph"/>
        <w:numPr>
          <w:ilvl w:val="0"/>
          <w:numId w:val="17"/>
        </w:numPr>
      </w:pPr>
      <w:r>
        <w:t>C</w:t>
      </w:r>
      <w:r w:rsidR="001928D3">
        <w:t xml:space="preserve">ompare </w:t>
      </w:r>
      <w:r>
        <w:t>your estimates in 8 with</w:t>
      </w:r>
      <w:r w:rsidR="001928D3">
        <w:t xml:space="preserve"> </w:t>
      </w:r>
      <w:r w:rsidR="00150D87">
        <w:t xml:space="preserve">the estimates from </w:t>
      </w:r>
      <w:r w:rsidR="00DD1FF0">
        <w:t>(</w:t>
      </w:r>
      <w:proofErr w:type="spellStart"/>
      <w:r w:rsidR="00DD1FF0">
        <w:t>i</w:t>
      </w:r>
      <w:proofErr w:type="spellEnd"/>
      <w:r w:rsidR="00DD1FF0">
        <w:t xml:space="preserve">) </w:t>
      </w:r>
      <w:r w:rsidR="00150D87">
        <w:t>the Tennessee STAR experiment (</w:t>
      </w:r>
      <w:r w:rsidR="001928D3">
        <w:t xml:space="preserve">Chetty et al. </w:t>
      </w:r>
      <w:r w:rsidR="00150D87">
        <w:t>2011)</w:t>
      </w:r>
      <w:r w:rsidR="00DD1FF0">
        <w:t xml:space="preserve"> and (ii) data from Sweden (</w:t>
      </w:r>
      <w:r w:rsidR="00DD1FF0" w:rsidRPr="00DD1FF0">
        <w:t>Fredriksson et al. 2013</w:t>
      </w:r>
      <w:r w:rsidR="00DD1FF0">
        <w:t>)</w:t>
      </w:r>
      <w:r w:rsidR="004B69AB">
        <w:t xml:space="preserve"> discussed in </w:t>
      </w:r>
      <w:r>
        <w:t xml:space="preserve">lecture. Give </w:t>
      </w:r>
      <w:r w:rsidRPr="00680CB9">
        <w:rPr>
          <w:u w:val="single"/>
        </w:rPr>
        <w:t>two reasons</w:t>
      </w:r>
      <w:r>
        <w:t xml:space="preserve"> that your estimates might differ from those of these other studies.</w:t>
      </w:r>
    </w:p>
    <w:p w14:paraId="78A4FC7A" w14:textId="77777777" w:rsidR="00150D87" w:rsidRDefault="00150D87" w:rsidP="00150D87"/>
    <w:p w14:paraId="55A9C3CA" w14:textId="6838608E" w:rsidR="003B18DA" w:rsidRDefault="00BF4F53" w:rsidP="003B18DA">
      <w:pPr>
        <w:pStyle w:val="ListParagraph"/>
        <w:numPr>
          <w:ilvl w:val="0"/>
          <w:numId w:val="17"/>
        </w:numPr>
      </w:pPr>
      <w:r>
        <w:t xml:space="preserve">Chetty et al. (2011) show that being assigned to a smaller class in Kindergarten raises Kindergarten test </w:t>
      </w:r>
      <w:proofErr w:type="gramStart"/>
      <w:r>
        <w:t>scores, but</w:t>
      </w:r>
      <w:proofErr w:type="gramEnd"/>
      <w:r>
        <w:t xml:space="preserve"> has little impact in later grades. Does this “fade out” effect mean that class size doesn’t really matter in the long run?  Why or why not?</w:t>
      </w:r>
    </w:p>
    <w:p w14:paraId="6CC91098" w14:textId="77777777" w:rsidR="003B18DA" w:rsidRDefault="003B18DA" w:rsidP="003B18DA">
      <w:pPr>
        <w:pStyle w:val="ListParagraph"/>
      </w:pPr>
    </w:p>
    <w:p w14:paraId="0D340605" w14:textId="6060DDBE" w:rsidR="00BF4F53" w:rsidRDefault="00BF4F53" w:rsidP="001928D3">
      <w:pPr>
        <w:pStyle w:val="ListParagraph"/>
        <w:numPr>
          <w:ilvl w:val="0"/>
          <w:numId w:val="17"/>
        </w:numPr>
      </w:pPr>
      <w:r>
        <w:t xml:space="preserve">Given the evidence above, would you encourage your hometown school to reduce class size by hiring more teachers if the goal is to maximize students’ long-term outcomes (e.g., college attendance rates, earnings)?  Explain clearly what other data you would need to make a scientific recommendation and how you would use that data. </w:t>
      </w:r>
    </w:p>
    <w:p w14:paraId="2BB4C642" w14:textId="77777777" w:rsidR="003E5399" w:rsidRDefault="003E5399" w:rsidP="003E5399">
      <w:pPr>
        <w:pStyle w:val="ListParagraph"/>
      </w:pPr>
    </w:p>
    <w:p w14:paraId="6FEBFD3E" w14:textId="77777777" w:rsidR="004160A9" w:rsidRDefault="004160A9">
      <w:r>
        <w:br w:type="page"/>
      </w:r>
    </w:p>
    <w:p w14:paraId="58E15A41" w14:textId="7E3B97C5" w:rsidR="004E2412" w:rsidRDefault="004E2412" w:rsidP="004E2412">
      <w:pPr>
        <w:jc w:val="center"/>
      </w:pPr>
      <w:r>
        <w:rPr>
          <w:b/>
        </w:rPr>
        <w:lastRenderedPageBreak/>
        <w:t>DATA DESCRIPTION, FILE: grade5.dta</w:t>
      </w:r>
    </w:p>
    <w:p w14:paraId="58504C26" w14:textId="77777777" w:rsidR="004E2412" w:rsidRDefault="004E2412" w:rsidP="004E2412"/>
    <w:p w14:paraId="1B863429" w14:textId="7A19C7C2" w:rsidR="004E2412" w:rsidRDefault="004E2412" w:rsidP="004E2412">
      <w:pPr>
        <w:rPr>
          <w:bCs/>
        </w:rPr>
      </w:pPr>
      <w:r>
        <w:rPr>
          <w:bCs/>
        </w:rPr>
        <w:t xml:space="preserve">The data consist of </w:t>
      </w:r>
      <w:r>
        <w:rPr>
          <w:bCs/>
          <w:i/>
          <w:iCs/>
        </w:rPr>
        <w:t xml:space="preserve">n </w:t>
      </w:r>
      <w:r>
        <w:t>=</w:t>
      </w:r>
      <w:r>
        <w:rPr>
          <w:bCs/>
        </w:rPr>
        <w:t xml:space="preserve"> </w:t>
      </w:r>
      <w:r w:rsidRPr="00F61AE7">
        <w:rPr>
          <w:bCs/>
        </w:rPr>
        <w:t>2,0</w:t>
      </w:r>
      <w:r>
        <w:rPr>
          <w:bCs/>
        </w:rPr>
        <w:t>1</w:t>
      </w:r>
      <w:r w:rsidRPr="00F61AE7">
        <w:rPr>
          <w:bCs/>
        </w:rPr>
        <w:t>9</w:t>
      </w:r>
      <w:r>
        <w:rPr>
          <w:bCs/>
        </w:rPr>
        <w:t xml:space="preserve"> fifth grade classes at </w:t>
      </w:r>
      <w:r w:rsidR="0047047C" w:rsidRPr="0047047C">
        <w:rPr>
          <w:bCs/>
        </w:rPr>
        <w:t>1,002</w:t>
      </w:r>
      <w:r w:rsidR="0047047C">
        <w:rPr>
          <w:bCs/>
        </w:rPr>
        <w:t xml:space="preserve"> </w:t>
      </w:r>
      <w:r>
        <w:rPr>
          <w:bCs/>
        </w:rPr>
        <w:t>public schools in Israel in 1991</w:t>
      </w:r>
      <w:r w:rsidRPr="0002612A">
        <w:rPr>
          <w:bCs/>
        </w:rPr>
        <w:t>.</w:t>
      </w:r>
      <w:r>
        <w:rPr>
          <w:bCs/>
        </w:rPr>
        <w:t xml:space="preserve">  For more details on the construction of the variables included in this data set, please see </w:t>
      </w:r>
      <w:hyperlink r:id="rId14" w:history="1">
        <w:r w:rsidRPr="00F61AE7">
          <w:rPr>
            <w:rStyle w:val="Hyperlink"/>
            <w:bCs/>
          </w:rPr>
          <w:t xml:space="preserve">Angrist and </w:t>
        </w:r>
        <w:proofErr w:type="spellStart"/>
        <w:r w:rsidRPr="00F61AE7">
          <w:rPr>
            <w:rStyle w:val="Hyperlink"/>
            <w:bCs/>
          </w:rPr>
          <w:t>Lavy</w:t>
        </w:r>
        <w:proofErr w:type="spellEnd"/>
        <w:r w:rsidRPr="00F61AE7">
          <w:rPr>
            <w:rStyle w:val="Hyperlink"/>
            <w:bCs/>
          </w:rPr>
          <w:t xml:space="preserve"> (1999).   </w:t>
        </w:r>
      </w:hyperlink>
      <w:r w:rsidRPr="002E3E33">
        <w:rPr>
          <w:bCs/>
        </w:rPr>
        <w:t xml:space="preserve"> </w:t>
      </w:r>
    </w:p>
    <w:p w14:paraId="068BC105" w14:textId="77777777" w:rsidR="004E2412" w:rsidRDefault="004E2412" w:rsidP="004E2412">
      <w:pPr>
        <w:rPr>
          <w:bCs/>
        </w:rPr>
      </w:pPr>
    </w:p>
    <w:p w14:paraId="3A78922B" w14:textId="77777777" w:rsidR="004E2412" w:rsidRDefault="004E2412" w:rsidP="004E2412">
      <w:pPr>
        <w:jc w:val="center"/>
        <w:rPr>
          <w:b/>
          <w:bCs/>
        </w:rPr>
      </w:pPr>
      <w:r>
        <w:rPr>
          <w:b/>
          <w:bCs/>
        </w:rPr>
        <w:t>Table 1</w:t>
      </w:r>
    </w:p>
    <w:p w14:paraId="3E8C3BAF" w14:textId="7B6C6A63" w:rsidR="004E2412" w:rsidRDefault="004E2412" w:rsidP="004E2412">
      <w:pPr>
        <w:jc w:val="center"/>
        <w:rPr>
          <w:b/>
        </w:rPr>
      </w:pPr>
      <w:r w:rsidRPr="00662498">
        <w:rPr>
          <w:b/>
          <w:bCs/>
        </w:rPr>
        <w:t>Definitions</w:t>
      </w:r>
      <w:r>
        <w:rPr>
          <w:b/>
          <w:bCs/>
        </w:rPr>
        <w:t xml:space="preserve"> of Variables in </w:t>
      </w:r>
      <w:r>
        <w:rPr>
          <w:b/>
        </w:rPr>
        <w:t>grade5.dta</w:t>
      </w:r>
    </w:p>
    <w:p w14:paraId="24DA8E07" w14:textId="77777777" w:rsidR="004E2412" w:rsidRDefault="004E2412" w:rsidP="004E2412">
      <w:pPr>
        <w:jc w:val="center"/>
        <w:rPr>
          <w:b/>
        </w:rPr>
      </w:pPr>
    </w:p>
    <w:tbl>
      <w:tblPr>
        <w:tblStyle w:val="TableGrid"/>
        <w:tblW w:w="0" w:type="auto"/>
        <w:jc w:val="center"/>
        <w:tblLook w:val="04A0" w:firstRow="1" w:lastRow="0" w:firstColumn="1" w:lastColumn="0" w:noHBand="0" w:noVBand="1"/>
      </w:tblPr>
      <w:tblGrid>
        <w:gridCol w:w="2040"/>
        <w:gridCol w:w="6415"/>
      </w:tblGrid>
      <w:tr w:rsidR="004E2412" w:rsidRPr="00F61AE7" w14:paraId="38E7271A" w14:textId="77777777" w:rsidTr="00CC23FE">
        <w:trPr>
          <w:trHeight w:val="276"/>
          <w:jc w:val="center"/>
        </w:trPr>
        <w:tc>
          <w:tcPr>
            <w:tcW w:w="2040" w:type="dxa"/>
            <w:noWrap/>
            <w:hideMark/>
          </w:tcPr>
          <w:p w14:paraId="6F877A22" w14:textId="77777777" w:rsidR="004E2412" w:rsidRPr="00F61AE7" w:rsidRDefault="004E2412" w:rsidP="00CC23FE">
            <w:pPr>
              <w:jc w:val="center"/>
              <w:rPr>
                <w:rFonts w:cs="Times New Roman"/>
                <w:b/>
                <w:bCs/>
              </w:rPr>
            </w:pPr>
            <w:r w:rsidRPr="00F61AE7">
              <w:rPr>
                <w:rFonts w:cs="Times New Roman"/>
                <w:b/>
                <w:bCs/>
              </w:rPr>
              <w:t>Variable</w:t>
            </w:r>
          </w:p>
        </w:tc>
        <w:tc>
          <w:tcPr>
            <w:tcW w:w="6415" w:type="dxa"/>
            <w:noWrap/>
            <w:hideMark/>
          </w:tcPr>
          <w:p w14:paraId="3B655127" w14:textId="77777777" w:rsidR="004E2412" w:rsidRPr="00F61AE7" w:rsidRDefault="004E2412" w:rsidP="00CC23FE">
            <w:pPr>
              <w:jc w:val="center"/>
              <w:rPr>
                <w:rFonts w:cs="Times New Roman"/>
                <w:b/>
                <w:bCs/>
              </w:rPr>
            </w:pPr>
            <w:r w:rsidRPr="00F61AE7">
              <w:rPr>
                <w:rFonts w:cs="Times New Roman"/>
                <w:b/>
                <w:bCs/>
              </w:rPr>
              <w:t>Label</w:t>
            </w:r>
          </w:p>
        </w:tc>
      </w:tr>
      <w:tr w:rsidR="004E2412" w:rsidRPr="00F61AE7" w14:paraId="0DC23C8B" w14:textId="77777777" w:rsidTr="00CC23FE">
        <w:trPr>
          <w:trHeight w:val="276"/>
          <w:jc w:val="center"/>
        </w:trPr>
        <w:tc>
          <w:tcPr>
            <w:tcW w:w="2040" w:type="dxa"/>
            <w:noWrap/>
            <w:hideMark/>
          </w:tcPr>
          <w:p w14:paraId="16D3D36F" w14:textId="77777777" w:rsidR="004E2412" w:rsidRPr="00F61AE7" w:rsidRDefault="004E2412" w:rsidP="00CC23FE">
            <w:pPr>
              <w:jc w:val="center"/>
              <w:rPr>
                <w:rFonts w:cs="Times New Roman"/>
                <w:bCs/>
              </w:rPr>
            </w:pPr>
            <w:r w:rsidRPr="00F61AE7">
              <w:rPr>
                <w:rFonts w:cs="Times New Roman"/>
                <w:bCs/>
              </w:rPr>
              <w:t>(1)</w:t>
            </w:r>
          </w:p>
        </w:tc>
        <w:tc>
          <w:tcPr>
            <w:tcW w:w="6415" w:type="dxa"/>
            <w:noWrap/>
            <w:hideMark/>
          </w:tcPr>
          <w:p w14:paraId="57630BA2" w14:textId="77777777" w:rsidR="004E2412" w:rsidRPr="00F61AE7" w:rsidRDefault="004E2412" w:rsidP="00CC23FE">
            <w:pPr>
              <w:jc w:val="center"/>
              <w:rPr>
                <w:rFonts w:cs="Times New Roman"/>
                <w:bCs/>
              </w:rPr>
            </w:pPr>
            <w:r w:rsidRPr="00F61AE7">
              <w:rPr>
                <w:rFonts w:cs="Times New Roman"/>
                <w:bCs/>
              </w:rPr>
              <w:t>(2)</w:t>
            </w:r>
          </w:p>
        </w:tc>
      </w:tr>
      <w:tr w:rsidR="004E2412" w:rsidRPr="00F61AE7" w14:paraId="2461C046" w14:textId="77777777" w:rsidTr="00CC23FE">
        <w:trPr>
          <w:trHeight w:val="276"/>
          <w:jc w:val="center"/>
        </w:trPr>
        <w:tc>
          <w:tcPr>
            <w:tcW w:w="2040" w:type="dxa"/>
            <w:noWrap/>
            <w:hideMark/>
          </w:tcPr>
          <w:p w14:paraId="6F99492E" w14:textId="77777777" w:rsidR="004E2412" w:rsidRPr="00F61AE7" w:rsidRDefault="004E2412" w:rsidP="00CC23FE">
            <w:pPr>
              <w:rPr>
                <w:rFonts w:cs="Times New Roman"/>
                <w:bCs/>
                <w:i/>
              </w:rPr>
            </w:pPr>
            <w:proofErr w:type="spellStart"/>
            <w:r w:rsidRPr="00F61AE7">
              <w:rPr>
                <w:rFonts w:cs="Times New Roman"/>
                <w:bCs/>
                <w:i/>
              </w:rPr>
              <w:t>schlcode</w:t>
            </w:r>
            <w:proofErr w:type="spellEnd"/>
          </w:p>
        </w:tc>
        <w:tc>
          <w:tcPr>
            <w:tcW w:w="6415" w:type="dxa"/>
            <w:noWrap/>
            <w:hideMark/>
          </w:tcPr>
          <w:p w14:paraId="66995BC0" w14:textId="77777777" w:rsidR="004E2412" w:rsidRPr="00F61AE7" w:rsidRDefault="004E2412" w:rsidP="00CC23FE">
            <w:pPr>
              <w:rPr>
                <w:rFonts w:cs="Times New Roman"/>
                <w:bCs/>
              </w:rPr>
            </w:pPr>
            <w:r w:rsidRPr="00F61AE7">
              <w:rPr>
                <w:rFonts w:cs="Times New Roman"/>
                <w:bCs/>
              </w:rPr>
              <w:t>School id code</w:t>
            </w:r>
          </w:p>
        </w:tc>
      </w:tr>
      <w:tr w:rsidR="004E2412" w:rsidRPr="00F61AE7" w14:paraId="614A8C67" w14:textId="77777777" w:rsidTr="00CC23FE">
        <w:trPr>
          <w:trHeight w:val="276"/>
          <w:jc w:val="center"/>
        </w:trPr>
        <w:tc>
          <w:tcPr>
            <w:tcW w:w="2040" w:type="dxa"/>
            <w:noWrap/>
            <w:hideMark/>
          </w:tcPr>
          <w:p w14:paraId="551A0A01" w14:textId="77777777" w:rsidR="004E2412" w:rsidRPr="00F61AE7" w:rsidRDefault="004E2412" w:rsidP="00CC23FE">
            <w:pPr>
              <w:rPr>
                <w:rFonts w:cs="Times New Roman"/>
                <w:bCs/>
                <w:i/>
              </w:rPr>
            </w:pPr>
            <w:proofErr w:type="spellStart"/>
            <w:r w:rsidRPr="00F61AE7">
              <w:rPr>
                <w:rFonts w:cs="Times New Roman"/>
                <w:bCs/>
                <w:i/>
              </w:rPr>
              <w:t>school_enrollment</w:t>
            </w:r>
            <w:proofErr w:type="spellEnd"/>
          </w:p>
        </w:tc>
        <w:tc>
          <w:tcPr>
            <w:tcW w:w="6415" w:type="dxa"/>
            <w:noWrap/>
            <w:hideMark/>
          </w:tcPr>
          <w:p w14:paraId="62FEBAA1" w14:textId="710635D8" w:rsidR="004E2412" w:rsidRPr="00F61AE7" w:rsidRDefault="004E2412" w:rsidP="00CC23FE">
            <w:pPr>
              <w:rPr>
                <w:rFonts w:cs="Times New Roman"/>
                <w:bCs/>
              </w:rPr>
            </w:pPr>
            <w:r w:rsidRPr="00F61AE7">
              <w:rPr>
                <w:rFonts w:cs="Times New Roman"/>
                <w:bCs/>
              </w:rPr>
              <w:t xml:space="preserve">Total </w:t>
            </w:r>
            <w:r>
              <w:rPr>
                <w:rFonts w:cs="Times New Roman"/>
                <w:bCs/>
              </w:rPr>
              <w:t>s</w:t>
            </w:r>
            <w:r w:rsidRPr="00F61AE7">
              <w:rPr>
                <w:rFonts w:cs="Times New Roman"/>
                <w:bCs/>
              </w:rPr>
              <w:t xml:space="preserve">chool </w:t>
            </w:r>
            <w:r>
              <w:rPr>
                <w:rFonts w:cs="Times New Roman"/>
                <w:bCs/>
              </w:rPr>
              <w:t>e</w:t>
            </w:r>
            <w:r w:rsidRPr="00F61AE7">
              <w:rPr>
                <w:rFonts w:cs="Times New Roman"/>
                <w:bCs/>
              </w:rPr>
              <w:t xml:space="preserve">nrollment </w:t>
            </w:r>
            <w:r>
              <w:rPr>
                <w:rFonts w:cs="Times New Roman"/>
                <w:bCs/>
              </w:rPr>
              <w:t>in fifth grade</w:t>
            </w:r>
          </w:p>
        </w:tc>
      </w:tr>
      <w:tr w:rsidR="004E2412" w:rsidRPr="00F61AE7" w14:paraId="2BEBD1AE" w14:textId="77777777" w:rsidTr="00CC23FE">
        <w:trPr>
          <w:trHeight w:val="276"/>
          <w:jc w:val="center"/>
        </w:trPr>
        <w:tc>
          <w:tcPr>
            <w:tcW w:w="2040" w:type="dxa"/>
            <w:noWrap/>
            <w:hideMark/>
          </w:tcPr>
          <w:p w14:paraId="03F92410" w14:textId="77777777" w:rsidR="004E2412" w:rsidRPr="00F61AE7" w:rsidRDefault="004E2412" w:rsidP="00CC23FE">
            <w:pPr>
              <w:rPr>
                <w:rFonts w:cs="Times New Roman"/>
                <w:bCs/>
                <w:i/>
              </w:rPr>
            </w:pPr>
            <w:r w:rsidRPr="00F61AE7">
              <w:rPr>
                <w:rFonts w:cs="Times New Roman"/>
                <w:bCs/>
                <w:i/>
              </w:rPr>
              <w:t>grade</w:t>
            </w:r>
          </w:p>
        </w:tc>
        <w:tc>
          <w:tcPr>
            <w:tcW w:w="6415" w:type="dxa"/>
            <w:noWrap/>
            <w:hideMark/>
          </w:tcPr>
          <w:p w14:paraId="07E928B9" w14:textId="77777777" w:rsidR="004E2412" w:rsidRDefault="004E2412" w:rsidP="00CC23FE">
            <w:pPr>
              <w:rPr>
                <w:rFonts w:cs="Times New Roman"/>
                <w:bCs/>
              </w:rPr>
            </w:pPr>
            <w:r>
              <w:rPr>
                <w:rFonts w:cs="Times New Roman"/>
                <w:bCs/>
              </w:rPr>
              <w:t>C</w:t>
            </w:r>
            <w:r w:rsidRPr="00F61AE7">
              <w:rPr>
                <w:rFonts w:cs="Times New Roman"/>
                <w:bCs/>
              </w:rPr>
              <w:t>lass grade</w:t>
            </w:r>
          </w:p>
          <w:p w14:paraId="27C782A6" w14:textId="77777777" w:rsidR="004E2412" w:rsidRPr="00F61AE7" w:rsidRDefault="004E2412" w:rsidP="00CC23FE">
            <w:pPr>
              <w:rPr>
                <w:rFonts w:cs="Times New Roman"/>
                <w:bCs/>
              </w:rPr>
            </w:pPr>
            <w:r>
              <w:rPr>
                <w:rFonts w:cs="Times New Roman"/>
                <w:bCs/>
              </w:rPr>
              <w:t>5 = fifth grade for all observations in grade5.dta</w:t>
            </w:r>
          </w:p>
        </w:tc>
      </w:tr>
      <w:tr w:rsidR="004E2412" w:rsidRPr="00F61AE7" w14:paraId="11E4CB0E" w14:textId="77777777" w:rsidTr="00CC23FE">
        <w:trPr>
          <w:trHeight w:val="276"/>
          <w:jc w:val="center"/>
        </w:trPr>
        <w:tc>
          <w:tcPr>
            <w:tcW w:w="2040" w:type="dxa"/>
            <w:noWrap/>
            <w:hideMark/>
          </w:tcPr>
          <w:p w14:paraId="10D7BC9B" w14:textId="77777777" w:rsidR="004E2412" w:rsidRPr="00F61AE7" w:rsidRDefault="004E2412" w:rsidP="00CC23FE">
            <w:pPr>
              <w:rPr>
                <w:rFonts w:cs="Times New Roman"/>
                <w:bCs/>
                <w:i/>
              </w:rPr>
            </w:pPr>
            <w:proofErr w:type="spellStart"/>
            <w:r w:rsidRPr="00F61AE7">
              <w:rPr>
                <w:rFonts w:cs="Times New Roman"/>
                <w:bCs/>
                <w:i/>
              </w:rPr>
              <w:t>classize</w:t>
            </w:r>
            <w:proofErr w:type="spellEnd"/>
          </w:p>
        </w:tc>
        <w:tc>
          <w:tcPr>
            <w:tcW w:w="6415" w:type="dxa"/>
            <w:noWrap/>
            <w:hideMark/>
          </w:tcPr>
          <w:p w14:paraId="3F6B4938" w14:textId="77777777" w:rsidR="004E2412" w:rsidRPr="00F61AE7" w:rsidRDefault="004E2412" w:rsidP="00CC23FE">
            <w:pPr>
              <w:rPr>
                <w:rFonts w:cs="Times New Roman"/>
                <w:bCs/>
              </w:rPr>
            </w:pPr>
            <w:r>
              <w:rPr>
                <w:rFonts w:cs="Times New Roman"/>
                <w:bCs/>
              </w:rPr>
              <w:t>Number of students in the class</w:t>
            </w:r>
          </w:p>
        </w:tc>
      </w:tr>
      <w:tr w:rsidR="004E2412" w:rsidRPr="00F61AE7" w14:paraId="562BA8CF" w14:textId="77777777" w:rsidTr="00CC23FE">
        <w:trPr>
          <w:trHeight w:val="276"/>
          <w:jc w:val="center"/>
        </w:trPr>
        <w:tc>
          <w:tcPr>
            <w:tcW w:w="2040" w:type="dxa"/>
            <w:noWrap/>
            <w:hideMark/>
          </w:tcPr>
          <w:p w14:paraId="114E862C" w14:textId="77777777" w:rsidR="004E2412" w:rsidRPr="00F61AE7" w:rsidRDefault="004E2412" w:rsidP="00CC23FE">
            <w:pPr>
              <w:rPr>
                <w:rFonts w:cs="Times New Roman"/>
                <w:bCs/>
                <w:i/>
              </w:rPr>
            </w:pPr>
            <w:proofErr w:type="spellStart"/>
            <w:r w:rsidRPr="00F61AE7">
              <w:rPr>
                <w:rFonts w:cs="Times New Roman"/>
                <w:bCs/>
                <w:i/>
              </w:rPr>
              <w:t>avgmath</w:t>
            </w:r>
            <w:proofErr w:type="spellEnd"/>
          </w:p>
        </w:tc>
        <w:tc>
          <w:tcPr>
            <w:tcW w:w="6415" w:type="dxa"/>
            <w:noWrap/>
            <w:hideMark/>
          </w:tcPr>
          <w:p w14:paraId="0C7DEE4D" w14:textId="77777777" w:rsidR="004E2412" w:rsidRPr="00F61AE7" w:rsidRDefault="004E2412" w:rsidP="00CC23FE">
            <w:pPr>
              <w:rPr>
                <w:rFonts w:cs="Times New Roman"/>
                <w:bCs/>
              </w:rPr>
            </w:pPr>
            <w:r w:rsidRPr="00F61AE7">
              <w:rPr>
                <w:rFonts w:cs="Times New Roman"/>
                <w:bCs/>
              </w:rPr>
              <w:t xml:space="preserve">Average composite </w:t>
            </w:r>
            <w:r>
              <w:rPr>
                <w:rFonts w:cs="Times New Roman"/>
                <w:bCs/>
              </w:rPr>
              <w:t xml:space="preserve">year-end </w:t>
            </w:r>
            <w:r w:rsidRPr="00F61AE7">
              <w:rPr>
                <w:rFonts w:cs="Times New Roman"/>
                <w:bCs/>
              </w:rPr>
              <w:t>math score in the class</w:t>
            </w:r>
            <w:r>
              <w:rPr>
                <w:rFonts w:cs="Times New Roman"/>
                <w:bCs/>
              </w:rPr>
              <w:t>, on a scale of 1 to 100, from a national elementary school test.</w:t>
            </w:r>
          </w:p>
        </w:tc>
      </w:tr>
      <w:tr w:rsidR="004E2412" w:rsidRPr="00F61AE7" w14:paraId="20AE180E" w14:textId="77777777" w:rsidTr="00CC23FE">
        <w:trPr>
          <w:trHeight w:val="276"/>
          <w:jc w:val="center"/>
        </w:trPr>
        <w:tc>
          <w:tcPr>
            <w:tcW w:w="2040" w:type="dxa"/>
            <w:noWrap/>
            <w:hideMark/>
          </w:tcPr>
          <w:p w14:paraId="63F7E6D0" w14:textId="77777777" w:rsidR="004E2412" w:rsidRPr="00F61AE7" w:rsidRDefault="004E2412" w:rsidP="00CC23FE">
            <w:pPr>
              <w:rPr>
                <w:rFonts w:cs="Times New Roman"/>
                <w:bCs/>
                <w:i/>
              </w:rPr>
            </w:pPr>
            <w:proofErr w:type="spellStart"/>
            <w:r w:rsidRPr="00F61AE7">
              <w:rPr>
                <w:rFonts w:cs="Times New Roman"/>
                <w:bCs/>
                <w:i/>
              </w:rPr>
              <w:t>avgverb</w:t>
            </w:r>
            <w:proofErr w:type="spellEnd"/>
          </w:p>
        </w:tc>
        <w:tc>
          <w:tcPr>
            <w:tcW w:w="6415" w:type="dxa"/>
            <w:noWrap/>
            <w:hideMark/>
          </w:tcPr>
          <w:p w14:paraId="385E9CB2" w14:textId="77777777" w:rsidR="004E2412" w:rsidRPr="00F61AE7" w:rsidRDefault="004E2412" w:rsidP="00CC23FE">
            <w:pPr>
              <w:rPr>
                <w:rFonts w:cs="Times New Roman"/>
                <w:bCs/>
              </w:rPr>
            </w:pPr>
            <w:r w:rsidRPr="00F61AE7">
              <w:rPr>
                <w:rFonts w:cs="Times New Roman"/>
                <w:bCs/>
              </w:rPr>
              <w:t xml:space="preserve">Average composite </w:t>
            </w:r>
            <w:r>
              <w:rPr>
                <w:rFonts w:cs="Times New Roman"/>
                <w:bCs/>
              </w:rPr>
              <w:t xml:space="preserve">year-end </w:t>
            </w:r>
            <w:r w:rsidRPr="00F61AE7">
              <w:rPr>
                <w:rFonts w:cs="Times New Roman"/>
                <w:bCs/>
              </w:rPr>
              <w:t>verbal score in the class</w:t>
            </w:r>
            <w:r>
              <w:rPr>
                <w:rFonts w:cs="Times New Roman"/>
                <w:bCs/>
              </w:rPr>
              <w:t>, on a scale of 1 to 100, from a national elementary school test.</w:t>
            </w:r>
          </w:p>
        </w:tc>
      </w:tr>
      <w:tr w:rsidR="004E2412" w:rsidRPr="00F61AE7" w14:paraId="3121688B" w14:textId="77777777" w:rsidTr="00CC23FE">
        <w:trPr>
          <w:trHeight w:val="276"/>
          <w:jc w:val="center"/>
        </w:trPr>
        <w:tc>
          <w:tcPr>
            <w:tcW w:w="2040" w:type="dxa"/>
            <w:noWrap/>
            <w:hideMark/>
          </w:tcPr>
          <w:p w14:paraId="51DD9E30" w14:textId="77777777" w:rsidR="004E2412" w:rsidRPr="00F61AE7" w:rsidRDefault="004E2412" w:rsidP="00CC23FE">
            <w:pPr>
              <w:rPr>
                <w:rFonts w:cs="Times New Roman"/>
                <w:bCs/>
                <w:i/>
              </w:rPr>
            </w:pPr>
            <w:r w:rsidRPr="00F61AE7">
              <w:rPr>
                <w:rFonts w:cs="Times New Roman"/>
                <w:bCs/>
                <w:i/>
              </w:rPr>
              <w:t>disadvantaged</w:t>
            </w:r>
          </w:p>
        </w:tc>
        <w:tc>
          <w:tcPr>
            <w:tcW w:w="6415" w:type="dxa"/>
            <w:noWrap/>
            <w:hideMark/>
          </w:tcPr>
          <w:p w14:paraId="3E0A6DC1" w14:textId="1F8E7247" w:rsidR="004E2412" w:rsidRPr="00F61AE7" w:rsidRDefault="004E2412" w:rsidP="00CC23FE">
            <w:pPr>
              <w:rPr>
                <w:rFonts w:cs="Times New Roman"/>
                <w:bCs/>
              </w:rPr>
            </w:pPr>
            <w:r w:rsidRPr="00F61AE7">
              <w:rPr>
                <w:rFonts w:cs="Times New Roman"/>
                <w:bCs/>
              </w:rPr>
              <w:t>Percent of class coming from a disadvantaged background</w:t>
            </w:r>
            <w:r>
              <w:rPr>
                <w:rFonts w:cs="Times New Roman"/>
                <w:bCs/>
              </w:rPr>
              <w:t>, as defined by an index used by the Ministry of Education to allocate supplementary hours of instruction and other school resources.  The index is based on fathers’ education</w:t>
            </w:r>
            <w:r w:rsidR="008902ED">
              <w:rPr>
                <w:rFonts w:cs="Times New Roman"/>
                <w:bCs/>
              </w:rPr>
              <w:t>, fathers’</w:t>
            </w:r>
            <w:r>
              <w:rPr>
                <w:rFonts w:cs="Times New Roman"/>
                <w:bCs/>
              </w:rPr>
              <w:t xml:space="preserve"> continent of birth, and family size.</w:t>
            </w:r>
          </w:p>
        </w:tc>
      </w:tr>
      <w:tr w:rsidR="004E2412" w:rsidRPr="00F61AE7" w14:paraId="3746D052" w14:textId="77777777" w:rsidTr="00CC23FE">
        <w:trPr>
          <w:trHeight w:val="276"/>
          <w:jc w:val="center"/>
        </w:trPr>
        <w:tc>
          <w:tcPr>
            <w:tcW w:w="2040" w:type="dxa"/>
            <w:noWrap/>
            <w:hideMark/>
          </w:tcPr>
          <w:p w14:paraId="69B477C2" w14:textId="77777777" w:rsidR="004E2412" w:rsidRPr="00F61AE7" w:rsidRDefault="004E2412" w:rsidP="00CC23FE">
            <w:pPr>
              <w:rPr>
                <w:rFonts w:cs="Times New Roman"/>
                <w:bCs/>
                <w:i/>
              </w:rPr>
            </w:pPr>
            <w:r w:rsidRPr="00F61AE7">
              <w:rPr>
                <w:rFonts w:cs="Times New Roman"/>
                <w:bCs/>
                <w:i/>
              </w:rPr>
              <w:t>female</w:t>
            </w:r>
          </w:p>
        </w:tc>
        <w:tc>
          <w:tcPr>
            <w:tcW w:w="6415" w:type="dxa"/>
            <w:noWrap/>
            <w:hideMark/>
          </w:tcPr>
          <w:p w14:paraId="4B633075" w14:textId="77777777" w:rsidR="004E2412" w:rsidRPr="00F61AE7" w:rsidRDefault="004E2412" w:rsidP="00CC23FE">
            <w:pPr>
              <w:rPr>
                <w:rFonts w:cs="Times New Roman"/>
                <w:bCs/>
              </w:rPr>
            </w:pPr>
            <w:r w:rsidRPr="00F61AE7">
              <w:rPr>
                <w:rFonts w:cs="Times New Roman"/>
                <w:bCs/>
              </w:rPr>
              <w:t xml:space="preserve">Fraction of </w:t>
            </w:r>
            <w:r>
              <w:rPr>
                <w:rFonts w:cs="Times New Roman"/>
                <w:bCs/>
              </w:rPr>
              <w:t xml:space="preserve">students in the </w:t>
            </w:r>
            <w:r w:rsidRPr="00F61AE7">
              <w:rPr>
                <w:rFonts w:cs="Times New Roman"/>
                <w:bCs/>
              </w:rPr>
              <w:t xml:space="preserve">class that </w:t>
            </w:r>
            <w:r>
              <w:rPr>
                <w:rFonts w:cs="Times New Roman"/>
                <w:bCs/>
              </w:rPr>
              <w:t>are</w:t>
            </w:r>
            <w:r w:rsidRPr="00F61AE7">
              <w:rPr>
                <w:rFonts w:cs="Times New Roman"/>
                <w:bCs/>
              </w:rPr>
              <w:t xml:space="preserve"> female</w:t>
            </w:r>
          </w:p>
        </w:tc>
      </w:tr>
      <w:tr w:rsidR="004E2412" w:rsidRPr="00F61AE7" w14:paraId="43D0B994" w14:textId="77777777" w:rsidTr="00CC23FE">
        <w:trPr>
          <w:trHeight w:val="276"/>
          <w:jc w:val="center"/>
        </w:trPr>
        <w:tc>
          <w:tcPr>
            <w:tcW w:w="2040" w:type="dxa"/>
            <w:noWrap/>
            <w:hideMark/>
          </w:tcPr>
          <w:p w14:paraId="32B2AF22" w14:textId="77777777" w:rsidR="004E2412" w:rsidRPr="00F61AE7" w:rsidRDefault="004E2412" w:rsidP="00CC23FE">
            <w:pPr>
              <w:rPr>
                <w:rFonts w:cs="Times New Roman"/>
                <w:bCs/>
                <w:i/>
              </w:rPr>
            </w:pPr>
            <w:r w:rsidRPr="00F61AE7">
              <w:rPr>
                <w:rFonts w:cs="Times New Roman"/>
                <w:bCs/>
                <w:i/>
              </w:rPr>
              <w:t>religious</w:t>
            </w:r>
          </w:p>
        </w:tc>
        <w:tc>
          <w:tcPr>
            <w:tcW w:w="6415" w:type="dxa"/>
            <w:noWrap/>
            <w:hideMark/>
          </w:tcPr>
          <w:p w14:paraId="0BF580EC" w14:textId="77777777" w:rsidR="004E2412" w:rsidRDefault="004E2412" w:rsidP="00CC23FE">
            <w:pPr>
              <w:rPr>
                <w:rFonts w:cs="Times New Roman"/>
                <w:bCs/>
              </w:rPr>
            </w:pPr>
            <w:r>
              <w:rPr>
                <w:rFonts w:cs="Times New Roman"/>
                <w:bCs/>
              </w:rPr>
              <w:t xml:space="preserve">1 = </w:t>
            </w:r>
            <w:r w:rsidRPr="00F61AE7">
              <w:rPr>
                <w:rFonts w:cs="Times New Roman"/>
                <w:bCs/>
              </w:rPr>
              <w:t>School is a religious</w:t>
            </w:r>
            <w:r>
              <w:rPr>
                <w:rFonts w:cs="Times New Roman"/>
                <w:bCs/>
              </w:rPr>
              <w:t xml:space="preserve"> public</w:t>
            </w:r>
            <w:r w:rsidRPr="00F61AE7">
              <w:rPr>
                <w:rFonts w:cs="Times New Roman"/>
                <w:bCs/>
              </w:rPr>
              <w:t xml:space="preserve"> school</w:t>
            </w:r>
          </w:p>
          <w:p w14:paraId="645FA1D8" w14:textId="77777777" w:rsidR="004E2412" w:rsidRPr="00F61AE7" w:rsidRDefault="004E2412" w:rsidP="00CC23FE">
            <w:pPr>
              <w:rPr>
                <w:rFonts w:cs="Times New Roman"/>
                <w:bCs/>
              </w:rPr>
            </w:pPr>
            <w:r>
              <w:rPr>
                <w:rFonts w:cs="Times New Roman"/>
                <w:bCs/>
              </w:rPr>
              <w:t xml:space="preserve">0 = </w:t>
            </w:r>
            <w:r w:rsidRPr="00F61AE7">
              <w:rPr>
                <w:rFonts w:cs="Times New Roman"/>
                <w:bCs/>
              </w:rPr>
              <w:t xml:space="preserve">School is a </w:t>
            </w:r>
            <w:r>
              <w:rPr>
                <w:rFonts w:cs="Times New Roman"/>
                <w:bCs/>
              </w:rPr>
              <w:t>secular</w:t>
            </w:r>
            <w:r w:rsidRPr="00F61AE7">
              <w:rPr>
                <w:rFonts w:cs="Times New Roman"/>
                <w:bCs/>
              </w:rPr>
              <w:t xml:space="preserve"> </w:t>
            </w:r>
            <w:r>
              <w:rPr>
                <w:rFonts w:cs="Times New Roman"/>
                <w:bCs/>
              </w:rPr>
              <w:t>public</w:t>
            </w:r>
            <w:r w:rsidRPr="00F61AE7">
              <w:rPr>
                <w:rFonts w:cs="Times New Roman"/>
                <w:bCs/>
              </w:rPr>
              <w:t xml:space="preserve"> school</w:t>
            </w:r>
          </w:p>
        </w:tc>
      </w:tr>
    </w:tbl>
    <w:p w14:paraId="396C4200" w14:textId="77777777" w:rsidR="004E2412" w:rsidRDefault="004E2412" w:rsidP="004E2412">
      <w:pPr>
        <w:rPr>
          <w:rFonts w:cs="Times New Roman"/>
          <w:bCs/>
          <w:i/>
        </w:rPr>
      </w:pPr>
    </w:p>
    <w:p w14:paraId="092CCEAC" w14:textId="0F88EA31" w:rsidR="004E2412" w:rsidRPr="004F1ED1" w:rsidRDefault="004E2412" w:rsidP="004E2412">
      <w:pPr>
        <w:rPr>
          <w:rFonts w:cs="Times New Roman"/>
          <w:bCs/>
        </w:rPr>
      </w:pPr>
      <w:r w:rsidRPr="004F1ED1">
        <w:rPr>
          <w:rFonts w:cs="Times New Roman"/>
          <w:bCs/>
          <w:i/>
        </w:rPr>
        <w:t xml:space="preserve">Note: </w:t>
      </w:r>
      <w:r>
        <w:rPr>
          <w:rFonts w:cs="Times New Roman"/>
          <w:bCs/>
        </w:rPr>
        <w:t>This table describes the variables included in grade5.dta.</w:t>
      </w:r>
    </w:p>
    <w:p w14:paraId="170159B4" w14:textId="77777777" w:rsidR="004E2412" w:rsidRPr="004F1ED1" w:rsidRDefault="004E2412" w:rsidP="004E2412">
      <w:pPr>
        <w:rPr>
          <w:rFonts w:cs="Times New Roman"/>
          <w:bCs/>
          <w:i/>
        </w:rPr>
      </w:pPr>
    </w:p>
    <w:p w14:paraId="29DB113A" w14:textId="77777777" w:rsidR="004E2412" w:rsidRDefault="004E2412" w:rsidP="004E2412">
      <w:pPr>
        <w:jc w:val="center"/>
        <w:rPr>
          <w:rFonts w:cs="Times New Roman"/>
          <w:b/>
          <w:bCs/>
        </w:rPr>
      </w:pPr>
    </w:p>
    <w:p w14:paraId="5430B8CF" w14:textId="77777777" w:rsidR="004E2412" w:rsidRDefault="004E2412" w:rsidP="004E2412">
      <w:pPr>
        <w:jc w:val="center"/>
        <w:rPr>
          <w:rFonts w:cs="Times New Roman"/>
          <w:b/>
          <w:bCs/>
        </w:rPr>
      </w:pPr>
    </w:p>
    <w:p w14:paraId="6C2EB5C3" w14:textId="77777777" w:rsidR="004E2412" w:rsidRDefault="004E2412" w:rsidP="004E2412">
      <w:pPr>
        <w:jc w:val="center"/>
        <w:rPr>
          <w:rFonts w:cs="Times New Roman"/>
          <w:b/>
          <w:bCs/>
        </w:rPr>
      </w:pPr>
    </w:p>
    <w:p w14:paraId="56FFEE81" w14:textId="77777777" w:rsidR="004E2412" w:rsidRDefault="004E2412" w:rsidP="004E2412">
      <w:pPr>
        <w:rPr>
          <w:rFonts w:cs="Times New Roman"/>
          <w:b/>
          <w:bCs/>
        </w:rPr>
      </w:pPr>
      <w:r>
        <w:rPr>
          <w:rFonts w:cs="Times New Roman"/>
          <w:b/>
          <w:bCs/>
        </w:rPr>
        <w:br w:type="page"/>
      </w:r>
    </w:p>
    <w:p w14:paraId="336D9DA9" w14:textId="77777777" w:rsidR="004E2412" w:rsidRPr="001C09AE" w:rsidRDefault="004E2412" w:rsidP="004E2412">
      <w:pPr>
        <w:jc w:val="center"/>
        <w:rPr>
          <w:b/>
          <w:bCs/>
        </w:rPr>
      </w:pPr>
      <w:r w:rsidRPr="001C09AE">
        <w:rPr>
          <w:b/>
          <w:bCs/>
        </w:rPr>
        <w:lastRenderedPageBreak/>
        <w:t xml:space="preserve">Table </w:t>
      </w:r>
      <w:r>
        <w:rPr>
          <w:b/>
          <w:bCs/>
        </w:rPr>
        <w:t>2a</w:t>
      </w:r>
    </w:p>
    <w:p w14:paraId="0F462B39" w14:textId="77777777" w:rsidR="004E2412" w:rsidRPr="001C09AE" w:rsidRDefault="004E2412" w:rsidP="004E2412">
      <w:pPr>
        <w:tabs>
          <w:tab w:val="left" w:pos="-1440"/>
        </w:tabs>
        <w:ind w:left="1440" w:hanging="1440"/>
        <w:jc w:val="center"/>
        <w:rPr>
          <w:b/>
        </w:rPr>
      </w:pPr>
      <w:r w:rsidRPr="001C09AE">
        <w:rPr>
          <w:b/>
        </w:rPr>
        <w:t xml:space="preserve">STATA </w:t>
      </w:r>
      <w:r>
        <w:rPr>
          <w:b/>
        </w:rPr>
        <w:t>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5"/>
        <w:gridCol w:w="3955"/>
      </w:tblGrid>
      <w:tr w:rsidR="004E2412" w:rsidRPr="001C09AE" w14:paraId="1B8D1CF8" w14:textId="77777777" w:rsidTr="00CC23FE">
        <w:tc>
          <w:tcPr>
            <w:tcW w:w="5395" w:type="dxa"/>
            <w:shd w:val="clear" w:color="auto" w:fill="auto"/>
          </w:tcPr>
          <w:p w14:paraId="11F4E07C" w14:textId="77777777" w:rsidR="004E2412" w:rsidRPr="001C09AE" w:rsidRDefault="004E2412" w:rsidP="00CC23FE">
            <w:pPr>
              <w:pStyle w:val="Quicka"/>
              <w:numPr>
                <w:ilvl w:val="0"/>
                <w:numId w:val="0"/>
              </w:numPr>
              <w:tabs>
                <w:tab w:val="left" w:pos="-1440"/>
              </w:tabs>
              <w:jc w:val="center"/>
              <w:rPr>
                <w:b/>
                <w:bCs/>
              </w:rPr>
            </w:pPr>
            <w:r w:rsidRPr="001C09AE">
              <w:rPr>
                <w:b/>
                <w:bCs/>
              </w:rPr>
              <w:t>STATA command</w:t>
            </w:r>
          </w:p>
        </w:tc>
        <w:tc>
          <w:tcPr>
            <w:tcW w:w="3955" w:type="dxa"/>
            <w:shd w:val="clear" w:color="auto" w:fill="auto"/>
          </w:tcPr>
          <w:p w14:paraId="7A54A00D" w14:textId="77777777" w:rsidR="004E2412" w:rsidRPr="001C09AE" w:rsidRDefault="004E2412" w:rsidP="00CC23FE">
            <w:pPr>
              <w:pStyle w:val="Quicka"/>
              <w:numPr>
                <w:ilvl w:val="0"/>
                <w:numId w:val="0"/>
              </w:numPr>
              <w:tabs>
                <w:tab w:val="left" w:pos="-1440"/>
              </w:tabs>
              <w:jc w:val="center"/>
              <w:rPr>
                <w:b/>
                <w:bCs/>
              </w:rPr>
            </w:pPr>
            <w:r w:rsidRPr="001C09AE">
              <w:rPr>
                <w:b/>
                <w:bCs/>
              </w:rPr>
              <w:t>Description</w:t>
            </w:r>
          </w:p>
        </w:tc>
      </w:tr>
      <w:tr w:rsidR="004E2412" w:rsidRPr="001C09AE" w14:paraId="2EB50F15" w14:textId="77777777" w:rsidTr="00CC23FE">
        <w:tc>
          <w:tcPr>
            <w:tcW w:w="5395" w:type="dxa"/>
            <w:shd w:val="clear" w:color="auto" w:fill="auto"/>
          </w:tcPr>
          <w:p w14:paraId="0F9D0E85"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 xml:space="preserve">*Install </w:t>
            </w:r>
            <w:proofErr w:type="spellStart"/>
            <w:r>
              <w:rPr>
                <w:rFonts w:ascii="Courier New" w:hAnsi="Courier New" w:cs="Courier New"/>
                <w:sz w:val="16"/>
                <w:szCs w:val="16"/>
              </w:rPr>
              <w:t>binscatter</w:t>
            </w:r>
            <w:proofErr w:type="spellEnd"/>
          </w:p>
          <w:p w14:paraId="1742AF2E"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proofErr w:type="spellStart"/>
            <w:r w:rsidRPr="00DF08BC">
              <w:rPr>
                <w:rFonts w:ascii="Courier New" w:hAnsi="Courier New" w:cs="Courier New"/>
                <w:sz w:val="16"/>
                <w:szCs w:val="16"/>
              </w:rPr>
              <w:t>ssc</w:t>
            </w:r>
            <w:proofErr w:type="spellEnd"/>
            <w:r w:rsidRPr="00DF08BC">
              <w:rPr>
                <w:rFonts w:ascii="Courier New" w:hAnsi="Courier New" w:cs="Courier New"/>
                <w:sz w:val="16"/>
                <w:szCs w:val="16"/>
              </w:rPr>
              <w:t xml:space="preserve"> install </w:t>
            </w:r>
            <w:proofErr w:type="spellStart"/>
            <w:r w:rsidRPr="00DF08BC">
              <w:rPr>
                <w:rFonts w:ascii="Courier New" w:hAnsi="Courier New" w:cs="Courier New"/>
                <w:sz w:val="16"/>
                <w:szCs w:val="16"/>
              </w:rPr>
              <w:t>binscatter</w:t>
            </w:r>
            <w:proofErr w:type="spellEnd"/>
            <w:r w:rsidRPr="00DF08BC">
              <w:rPr>
                <w:rFonts w:ascii="Courier New" w:hAnsi="Courier New" w:cs="Courier New"/>
                <w:sz w:val="16"/>
                <w:szCs w:val="16"/>
              </w:rPr>
              <w:t>, replace</w:t>
            </w:r>
          </w:p>
          <w:p w14:paraId="7447274A"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68BB28D5"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*Draw graph (command all goes on one line)</w:t>
            </w:r>
          </w:p>
          <w:p w14:paraId="6F1A6365" w14:textId="77777777"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7A2369">
              <w:rPr>
                <w:rFonts w:ascii="Courier New" w:hAnsi="Courier New" w:cs="Courier New"/>
                <w:sz w:val="16"/>
                <w:szCs w:val="16"/>
              </w:rPr>
              <w:t>binscatter</w:t>
            </w:r>
            <w:proofErr w:type="spellEnd"/>
            <w:r w:rsidRPr="007A2369">
              <w:rPr>
                <w:rFonts w:ascii="Courier New" w:hAnsi="Courier New" w:cs="Courier New"/>
                <w:sz w:val="16"/>
                <w:szCs w:val="16"/>
              </w:rPr>
              <w:t xml:space="preserve"> </w:t>
            </w:r>
            <w:proofErr w:type="spellStart"/>
            <w:r>
              <w:rPr>
                <w:rFonts w:ascii="Courier New" w:hAnsi="Courier New" w:cs="Courier New"/>
                <w:sz w:val="16"/>
                <w:szCs w:val="16"/>
              </w:rPr>
              <w:t>yvar</w:t>
            </w:r>
            <w:proofErr w:type="spellEnd"/>
            <w:r w:rsidRPr="007A2369">
              <w:rPr>
                <w:rFonts w:ascii="Courier New" w:hAnsi="Courier New" w:cs="Courier New"/>
                <w:sz w:val="16"/>
                <w:szCs w:val="16"/>
              </w:rPr>
              <w:t xml:space="preserve"> </w:t>
            </w:r>
            <w:proofErr w:type="spellStart"/>
            <w:r w:rsidRPr="007A2369">
              <w:rPr>
                <w:rFonts w:ascii="Courier New" w:hAnsi="Courier New" w:cs="Courier New"/>
                <w:sz w:val="16"/>
                <w:szCs w:val="16"/>
              </w:rPr>
              <w:t>school_enrollment</w:t>
            </w:r>
            <w:proofErr w:type="spellEnd"/>
            <w:r w:rsidRPr="007A2369">
              <w:rPr>
                <w:rFonts w:ascii="Courier New" w:hAnsi="Courier New" w:cs="Courier New"/>
                <w:sz w:val="16"/>
                <w:szCs w:val="16"/>
              </w:rPr>
              <w:t xml:space="preserve"> if </w:t>
            </w:r>
            <w:proofErr w:type="spellStart"/>
            <w:r w:rsidRPr="007A2369">
              <w:rPr>
                <w:rFonts w:ascii="Courier New" w:hAnsi="Courier New" w:cs="Courier New"/>
                <w:sz w:val="16"/>
                <w:szCs w:val="16"/>
              </w:rPr>
              <w:t>inrange</w:t>
            </w:r>
            <w:proofErr w:type="spellEnd"/>
            <w:r w:rsidRPr="007A2369">
              <w:rPr>
                <w:rFonts w:ascii="Courier New" w:hAnsi="Courier New" w:cs="Courier New"/>
                <w:sz w:val="16"/>
                <w:szCs w:val="16"/>
              </w:rPr>
              <w:t xml:space="preserve">(school_enrollment,20,60), </w:t>
            </w:r>
            <w:proofErr w:type="spellStart"/>
            <w:proofErr w:type="gramStart"/>
            <w:r w:rsidRPr="007A2369">
              <w:rPr>
                <w:rFonts w:ascii="Courier New" w:hAnsi="Courier New" w:cs="Courier New"/>
                <w:sz w:val="16"/>
                <w:szCs w:val="16"/>
              </w:rPr>
              <w:t>rd</w:t>
            </w:r>
            <w:proofErr w:type="spellEnd"/>
            <w:r w:rsidRPr="007A2369">
              <w:rPr>
                <w:rFonts w:ascii="Courier New" w:hAnsi="Courier New" w:cs="Courier New"/>
                <w:sz w:val="16"/>
                <w:szCs w:val="16"/>
              </w:rPr>
              <w:t>(</w:t>
            </w:r>
            <w:proofErr w:type="gramEnd"/>
            <w:r w:rsidRPr="007A2369">
              <w:rPr>
                <w:rFonts w:ascii="Courier New" w:hAnsi="Courier New" w:cs="Courier New"/>
                <w:sz w:val="16"/>
                <w:szCs w:val="16"/>
              </w:rPr>
              <w:t>40.5) discrete line(</w:t>
            </w:r>
            <w:proofErr w:type="spellStart"/>
            <w:r>
              <w:rPr>
                <w:rFonts w:ascii="Courier New" w:hAnsi="Courier New" w:cs="Courier New"/>
                <w:sz w:val="16"/>
                <w:szCs w:val="16"/>
              </w:rPr>
              <w:t>l</w:t>
            </w:r>
            <w:r w:rsidRPr="007A2369">
              <w:rPr>
                <w:rFonts w:ascii="Courier New" w:hAnsi="Courier New" w:cs="Courier New"/>
                <w:sz w:val="16"/>
                <w:szCs w:val="16"/>
              </w:rPr>
              <w:t>fit</w:t>
            </w:r>
            <w:proofErr w:type="spellEnd"/>
            <w:r w:rsidRPr="007A2369">
              <w:rPr>
                <w:rFonts w:ascii="Courier New" w:hAnsi="Courier New" w:cs="Courier New"/>
                <w:sz w:val="16"/>
                <w:szCs w:val="16"/>
              </w:rPr>
              <w:t xml:space="preserve">) </w:t>
            </w:r>
          </w:p>
          <w:p w14:paraId="626408BC"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32AFF5A1"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*Save graph</w:t>
            </w:r>
          </w:p>
          <w:p w14:paraId="236EF975"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DF08BC">
              <w:rPr>
                <w:rFonts w:ascii="Courier New" w:hAnsi="Courier New" w:cs="Courier New"/>
                <w:sz w:val="16"/>
                <w:szCs w:val="16"/>
              </w:rPr>
              <w:t xml:space="preserve">graph export </w:t>
            </w:r>
            <w:r>
              <w:rPr>
                <w:rFonts w:ascii="Courier New" w:hAnsi="Courier New" w:cs="Courier New"/>
                <w:sz w:val="16"/>
                <w:szCs w:val="16"/>
              </w:rPr>
              <w:t>figure1_linear</w:t>
            </w:r>
            <w:r w:rsidRPr="00DF08BC">
              <w:rPr>
                <w:rFonts w:ascii="Courier New" w:hAnsi="Courier New" w:cs="Courier New"/>
                <w:sz w:val="16"/>
                <w:szCs w:val="16"/>
              </w:rPr>
              <w:t>.</w:t>
            </w:r>
            <w:r>
              <w:rPr>
                <w:rFonts w:ascii="Courier New" w:hAnsi="Courier New" w:cs="Courier New"/>
                <w:sz w:val="16"/>
                <w:szCs w:val="16"/>
              </w:rPr>
              <w:t>png</w:t>
            </w:r>
            <w:r w:rsidRPr="00DF08BC">
              <w:rPr>
                <w:rFonts w:ascii="Courier New" w:hAnsi="Courier New" w:cs="Courier New"/>
                <w:sz w:val="16"/>
                <w:szCs w:val="16"/>
              </w:rPr>
              <w:t>, replace</w:t>
            </w:r>
          </w:p>
          <w:p w14:paraId="7364BA6B"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7A508E8F"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*Draw graph (command all goes on one line)</w:t>
            </w:r>
          </w:p>
          <w:p w14:paraId="7F79EF2B" w14:textId="77777777"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7A2369">
              <w:rPr>
                <w:rFonts w:ascii="Courier New" w:hAnsi="Courier New" w:cs="Courier New"/>
                <w:sz w:val="16"/>
                <w:szCs w:val="16"/>
              </w:rPr>
              <w:t>binscatter</w:t>
            </w:r>
            <w:proofErr w:type="spellEnd"/>
            <w:r w:rsidRPr="007A2369">
              <w:rPr>
                <w:rFonts w:ascii="Courier New" w:hAnsi="Courier New" w:cs="Courier New"/>
                <w:sz w:val="16"/>
                <w:szCs w:val="16"/>
              </w:rPr>
              <w:t xml:space="preserve"> </w:t>
            </w:r>
            <w:proofErr w:type="spellStart"/>
            <w:r>
              <w:rPr>
                <w:rFonts w:ascii="Courier New" w:hAnsi="Courier New" w:cs="Courier New"/>
                <w:sz w:val="16"/>
                <w:szCs w:val="16"/>
              </w:rPr>
              <w:t>yvar</w:t>
            </w:r>
            <w:proofErr w:type="spellEnd"/>
            <w:r w:rsidRPr="007A2369">
              <w:rPr>
                <w:rFonts w:ascii="Courier New" w:hAnsi="Courier New" w:cs="Courier New"/>
                <w:sz w:val="16"/>
                <w:szCs w:val="16"/>
              </w:rPr>
              <w:t xml:space="preserve"> </w:t>
            </w:r>
            <w:proofErr w:type="spellStart"/>
            <w:r w:rsidRPr="007A2369">
              <w:rPr>
                <w:rFonts w:ascii="Courier New" w:hAnsi="Courier New" w:cs="Courier New"/>
                <w:sz w:val="16"/>
                <w:szCs w:val="16"/>
              </w:rPr>
              <w:t>school_enrollment</w:t>
            </w:r>
            <w:proofErr w:type="spellEnd"/>
            <w:r w:rsidRPr="007A2369">
              <w:rPr>
                <w:rFonts w:ascii="Courier New" w:hAnsi="Courier New" w:cs="Courier New"/>
                <w:sz w:val="16"/>
                <w:szCs w:val="16"/>
              </w:rPr>
              <w:t xml:space="preserve"> if </w:t>
            </w:r>
            <w:proofErr w:type="spellStart"/>
            <w:r w:rsidRPr="007A2369">
              <w:rPr>
                <w:rFonts w:ascii="Courier New" w:hAnsi="Courier New" w:cs="Courier New"/>
                <w:sz w:val="16"/>
                <w:szCs w:val="16"/>
              </w:rPr>
              <w:t>inrange</w:t>
            </w:r>
            <w:proofErr w:type="spellEnd"/>
            <w:r w:rsidRPr="007A2369">
              <w:rPr>
                <w:rFonts w:ascii="Courier New" w:hAnsi="Courier New" w:cs="Courier New"/>
                <w:sz w:val="16"/>
                <w:szCs w:val="16"/>
              </w:rPr>
              <w:t xml:space="preserve">(school_enrollment,20,60), </w:t>
            </w:r>
            <w:proofErr w:type="spellStart"/>
            <w:proofErr w:type="gramStart"/>
            <w:r w:rsidRPr="007A2369">
              <w:rPr>
                <w:rFonts w:ascii="Courier New" w:hAnsi="Courier New" w:cs="Courier New"/>
                <w:sz w:val="16"/>
                <w:szCs w:val="16"/>
              </w:rPr>
              <w:t>rd</w:t>
            </w:r>
            <w:proofErr w:type="spellEnd"/>
            <w:r w:rsidRPr="007A2369">
              <w:rPr>
                <w:rFonts w:ascii="Courier New" w:hAnsi="Courier New" w:cs="Courier New"/>
                <w:sz w:val="16"/>
                <w:szCs w:val="16"/>
              </w:rPr>
              <w:t>(</w:t>
            </w:r>
            <w:proofErr w:type="gramEnd"/>
            <w:r w:rsidRPr="007A2369">
              <w:rPr>
                <w:rFonts w:ascii="Courier New" w:hAnsi="Courier New" w:cs="Courier New"/>
                <w:sz w:val="16"/>
                <w:szCs w:val="16"/>
              </w:rPr>
              <w:t>40.5) discrete line(</w:t>
            </w:r>
            <w:proofErr w:type="spellStart"/>
            <w:r w:rsidRPr="007A2369">
              <w:rPr>
                <w:rFonts w:ascii="Courier New" w:hAnsi="Courier New" w:cs="Courier New"/>
                <w:sz w:val="16"/>
                <w:szCs w:val="16"/>
              </w:rPr>
              <w:t>qfit</w:t>
            </w:r>
            <w:proofErr w:type="spellEnd"/>
            <w:r w:rsidRPr="007A2369">
              <w:rPr>
                <w:rFonts w:ascii="Courier New" w:hAnsi="Courier New" w:cs="Courier New"/>
                <w:sz w:val="16"/>
                <w:szCs w:val="16"/>
              </w:rPr>
              <w:t xml:space="preserve">) </w:t>
            </w:r>
          </w:p>
          <w:p w14:paraId="03D94221"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40CAA90E"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*Save graph</w:t>
            </w:r>
          </w:p>
          <w:p w14:paraId="39C45959"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DF08BC">
              <w:rPr>
                <w:rFonts w:ascii="Courier New" w:hAnsi="Courier New" w:cs="Courier New"/>
                <w:sz w:val="16"/>
                <w:szCs w:val="16"/>
              </w:rPr>
              <w:t xml:space="preserve">graph export </w:t>
            </w:r>
            <w:r>
              <w:rPr>
                <w:rFonts w:ascii="Courier New" w:hAnsi="Courier New" w:cs="Courier New"/>
                <w:sz w:val="16"/>
                <w:szCs w:val="16"/>
              </w:rPr>
              <w:t>figure1_quadratic</w:t>
            </w:r>
            <w:r w:rsidRPr="00DF08BC">
              <w:rPr>
                <w:rFonts w:ascii="Courier New" w:hAnsi="Courier New" w:cs="Courier New"/>
                <w:sz w:val="16"/>
                <w:szCs w:val="16"/>
              </w:rPr>
              <w:t>.</w:t>
            </w:r>
            <w:r>
              <w:rPr>
                <w:rFonts w:ascii="Courier New" w:hAnsi="Courier New" w:cs="Courier New"/>
                <w:sz w:val="16"/>
                <w:szCs w:val="16"/>
              </w:rPr>
              <w:t>png</w:t>
            </w:r>
            <w:r w:rsidRPr="00DF08BC">
              <w:rPr>
                <w:rFonts w:ascii="Courier New" w:hAnsi="Courier New" w:cs="Courier New"/>
                <w:sz w:val="16"/>
                <w:szCs w:val="16"/>
              </w:rPr>
              <w:t>, replace</w:t>
            </w:r>
          </w:p>
          <w:p w14:paraId="3CA48E50"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p>
        </w:tc>
        <w:tc>
          <w:tcPr>
            <w:tcW w:w="3955" w:type="dxa"/>
            <w:shd w:val="clear" w:color="auto" w:fill="auto"/>
          </w:tcPr>
          <w:p w14:paraId="0FF46AE2" w14:textId="17C6BEF8" w:rsidR="004E2412" w:rsidRPr="001C09AE" w:rsidRDefault="004E2412" w:rsidP="00CC23FE">
            <w:pPr>
              <w:pStyle w:val="Quicka"/>
              <w:numPr>
                <w:ilvl w:val="0"/>
                <w:numId w:val="0"/>
              </w:numPr>
              <w:tabs>
                <w:tab w:val="left" w:pos="-1440"/>
              </w:tabs>
              <w:rPr>
                <w:sz w:val="20"/>
                <w:szCs w:val="20"/>
              </w:rPr>
            </w:pPr>
            <w:r w:rsidRPr="001C09AE">
              <w:rPr>
                <w:sz w:val="20"/>
                <w:szCs w:val="20"/>
              </w:rPr>
              <w:t xml:space="preserve">The first command installs </w:t>
            </w:r>
            <w:hyperlink r:id="rId15" w:history="1">
              <w:proofErr w:type="spellStart"/>
              <w:r w:rsidRPr="00442910">
                <w:rPr>
                  <w:rStyle w:val="Hyperlink"/>
                  <w:sz w:val="20"/>
                  <w:szCs w:val="20"/>
                </w:rPr>
                <w:t>binscatter</w:t>
              </w:r>
              <w:proofErr w:type="spellEnd"/>
            </w:hyperlink>
            <w:r>
              <w:rPr>
                <w:sz w:val="20"/>
                <w:szCs w:val="20"/>
              </w:rPr>
              <w:t xml:space="preserve">, which only </w:t>
            </w:r>
            <w:proofErr w:type="gramStart"/>
            <w:r>
              <w:rPr>
                <w:sz w:val="20"/>
                <w:szCs w:val="20"/>
              </w:rPr>
              <w:t>has to</w:t>
            </w:r>
            <w:proofErr w:type="gramEnd"/>
            <w:r>
              <w:rPr>
                <w:sz w:val="20"/>
                <w:szCs w:val="20"/>
              </w:rPr>
              <w:t xml:space="preserve"> be done once</w:t>
            </w:r>
            <w:r w:rsidRPr="001C09AE">
              <w:rPr>
                <w:sz w:val="20"/>
                <w:szCs w:val="20"/>
              </w:rPr>
              <w:t xml:space="preserve">.  The second command </w:t>
            </w:r>
            <w:r>
              <w:rPr>
                <w:sz w:val="20"/>
                <w:szCs w:val="20"/>
              </w:rPr>
              <w:t>produces</w:t>
            </w:r>
            <w:r w:rsidRPr="001C09AE">
              <w:rPr>
                <w:sz w:val="20"/>
                <w:szCs w:val="20"/>
              </w:rPr>
              <w:t xml:space="preserve"> a binned scatter plot of </w:t>
            </w:r>
            <w:proofErr w:type="spellStart"/>
            <w:r w:rsidRPr="002C04E1">
              <w:rPr>
                <w:i/>
                <w:sz w:val="20"/>
                <w:szCs w:val="20"/>
              </w:rPr>
              <w:t>yvar</w:t>
            </w:r>
            <w:proofErr w:type="spellEnd"/>
            <w:r w:rsidRPr="001C09AE">
              <w:rPr>
                <w:sz w:val="20"/>
                <w:szCs w:val="20"/>
              </w:rPr>
              <w:t xml:space="preserve"> against the </w:t>
            </w:r>
            <w:r>
              <w:rPr>
                <w:sz w:val="20"/>
                <w:szCs w:val="20"/>
              </w:rPr>
              <w:t>total school enrollment with a linear best fit line, restricting the graph to observations with</w:t>
            </w:r>
            <w:r w:rsidRPr="001C09AE">
              <w:rPr>
                <w:sz w:val="20"/>
                <w:szCs w:val="20"/>
              </w:rPr>
              <w:t xml:space="preserve"> </w:t>
            </w:r>
            <w:r>
              <w:rPr>
                <w:sz w:val="20"/>
                <w:szCs w:val="20"/>
              </w:rPr>
              <w:t xml:space="preserve">total school enrollment in [20,60].  The third line saves the graph.  The fourth line shows how to change the best fit line to be quadratic by changing </w:t>
            </w:r>
            <w:r w:rsidRPr="003C6078">
              <w:rPr>
                <w:i/>
                <w:sz w:val="20"/>
                <w:szCs w:val="20"/>
              </w:rPr>
              <w:t>line(</w:t>
            </w:r>
            <w:proofErr w:type="spellStart"/>
            <w:r w:rsidRPr="003C6078">
              <w:rPr>
                <w:i/>
                <w:sz w:val="20"/>
                <w:szCs w:val="20"/>
              </w:rPr>
              <w:t>lfit</w:t>
            </w:r>
            <w:proofErr w:type="spellEnd"/>
            <w:r w:rsidRPr="003C6078">
              <w:rPr>
                <w:i/>
                <w:sz w:val="20"/>
                <w:szCs w:val="20"/>
              </w:rPr>
              <w:t>)</w:t>
            </w:r>
            <w:r>
              <w:rPr>
                <w:sz w:val="20"/>
                <w:szCs w:val="20"/>
              </w:rPr>
              <w:t xml:space="preserve"> to </w:t>
            </w:r>
            <w:r w:rsidRPr="003C6078">
              <w:rPr>
                <w:i/>
                <w:sz w:val="20"/>
                <w:szCs w:val="20"/>
              </w:rPr>
              <w:t>line(</w:t>
            </w:r>
            <w:proofErr w:type="spellStart"/>
            <w:r w:rsidRPr="003C6078">
              <w:rPr>
                <w:i/>
                <w:sz w:val="20"/>
                <w:szCs w:val="20"/>
              </w:rPr>
              <w:t>qfit</w:t>
            </w:r>
            <w:proofErr w:type="spellEnd"/>
            <w:r w:rsidRPr="003C6078">
              <w:rPr>
                <w:i/>
                <w:sz w:val="20"/>
                <w:szCs w:val="20"/>
              </w:rPr>
              <w:t>)</w:t>
            </w:r>
            <w:r>
              <w:rPr>
                <w:sz w:val="20"/>
                <w:szCs w:val="20"/>
              </w:rPr>
              <w:t xml:space="preserve">.  </w:t>
            </w:r>
          </w:p>
        </w:tc>
      </w:tr>
      <w:tr w:rsidR="004E2412" w:rsidRPr="001C09AE" w14:paraId="3BC788DA" w14:textId="77777777" w:rsidTr="00CC23FE">
        <w:tc>
          <w:tcPr>
            <w:tcW w:w="5395" w:type="dxa"/>
            <w:shd w:val="clear" w:color="auto" w:fill="auto"/>
          </w:tcPr>
          <w:p w14:paraId="73106E32" w14:textId="77777777" w:rsidR="004E2412" w:rsidRPr="007A2369"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*Collapse data to school level</w:t>
            </w:r>
          </w:p>
          <w:p w14:paraId="58605EA3" w14:textId="77777777" w:rsidR="004E2412" w:rsidRPr="007A2369" w:rsidRDefault="004E2412" w:rsidP="00CC23FE">
            <w:pPr>
              <w:pStyle w:val="Quicka"/>
              <w:numPr>
                <w:ilvl w:val="0"/>
                <w:numId w:val="0"/>
              </w:numPr>
              <w:tabs>
                <w:tab w:val="left" w:pos="-1440"/>
              </w:tabs>
              <w:rPr>
                <w:rFonts w:ascii="Courier New" w:hAnsi="Courier New" w:cs="Courier New"/>
                <w:sz w:val="16"/>
                <w:szCs w:val="16"/>
              </w:rPr>
            </w:pPr>
            <w:r w:rsidRPr="007A2369">
              <w:rPr>
                <w:rFonts w:ascii="Courier New" w:hAnsi="Courier New" w:cs="Courier New"/>
                <w:sz w:val="16"/>
                <w:szCs w:val="16"/>
              </w:rPr>
              <w:t xml:space="preserve">collapse (mean) </w:t>
            </w:r>
            <w:proofErr w:type="spellStart"/>
            <w:r w:rsidRPr="007A2369">
              <w:rPr>
                <w:rFonts w:ascii="Courier New" w:hAnsi="Courier New" w:cs="Courier New"/>
                <w:sz w:val="16"/>
                <w:szCs w:val="16"/>
              </w:rPr>
              <w:t>school_enrollment</w:t>
            </w:r>
            <w:proofErr w:type="spellEnd"/>
            <w:r w:rsidRPr="007A2369">
              <w:rPr>
                <w:rFonts w:ascii="Courier New" w:hAnsi="Courier New" w:cs="Courier New"/>
                <w:sz w:val="16"/>
                <w:szCs w:val="16"/>
              </w:rPr>
              <w:t xml:space="preserve">, </w:t>
            </w:r>
            <w:proofErr w:type="gramStart"/>
            <w:r w:rsidRPr="007A2369">
              <w:rPr>
                <w:rFonts w:ascii="Courier New" w:hAnsi="Courier New" w:cs="Courier New"/>
                <w:sz w:val="16"/>
                <w:szCs w:val="16"/>
              </w:rPr>
              <w:t>by(</w:t>
            </w:r>
            <w:proofErr w:type="spellStart"/>
            <w:proofErr w:type="gramEnd"/>
            <w:r w:rsidRPr="007A2369">
              <w:rPr>
                <w:rFonts w:ascii="Courier New" w:hAnsi="Courier New" w:cs="Courier New"/>
                <w:sz w:val="16"/>
                <w:szCs w:val="16"/>
              </w:rPr>
              <w:t>schlcode</w:t>
            </w:r>
            <w:proofErr w:type="spellEnd"/>
            <w:r w:rsidRPr="007A2369">
              <w:rPr>
                <w:rFonts w:ascii="Courier New" w:hAnsi="Courier New" w:cs="Courier New"/>
                <w:sz w:val="16"/>
                <w:szCs w:val="16"/>
              </w:rPr>
              <w:t xml:space="preserve"> )</w:t>
            </w:r>
          </w:p>
          <w:p w14:paraId="041B7167"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2BDA3C42"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*Graph counts (command all goes on 1 line)</w:t>
            </w:r>
          </w:p>
          <w:p w14:paraId="6E468086" w14:textId="77777777"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7A2369">
              <w:rPr>
                <w:rFonts w:ascii="Courier New" w:hAnsi="Courier New" w:cs="Courier New"/>
                <w:sz w:val="16"/>
                <w:szCs w:val="16"/>
              </w:rPr>
              <w:t>twoway</w:t>
            </w:r>
            <w:proofErr w:type="spellEnd"/>
            <w:r w:rsidRPr="007A2369">
              <w:rPr>
                <w:rFonts w:ascii="Courier New" w:hAnsi="Courier New" w:cs="Courier New"/>
                <w:sz w:val="16"/>
                <w:szCs w:val="16"/>
              </w:rPr>
              <w:t xml:space="preserve"> (histogram </w:t>
            </w:r>
            <w:proofErr w:type="spellStart"/>
            <w:r w:rsidRPr="007A2369">
              <w:rPr>
                <w:rFonts w:ascii="Courier New" w:hAnsi="Courier New" w:cs="Courier New"/>
                <w:sz w:val="16"/>
                <w:szCs w:val="16"/>
              </w:rPr>
              <w:t>school_enrollment</w:t>
            </w:r>
            <w:proofErr w:type="spellEnd"/>
            <w:r w:rsidRPr="007A2369">
              <w:rPr>
                <w:rFonts w:ascii="Courier New" w:hAnsi="Courier New" w:cs="Courier New"/>
                <w:sz w:val="16"/>
                <w:szCs w:val="16"/>
              </w:rPr>
              <w:t xml:space="preserve"> if </w:t>
            </w:r>
            <w:proofErr w:type="spellStart"/>
            <w:r w:rsidRPr="007A2369">
              <w:rPr>
                <w:rFonts w:ascii="Courier New" w:hAnsi="Courier New" w:cs="Courier New"/>
                <w:sz w:val="16"/>
                <w:szCs w:val="16"/>
              </w:rPr>
              <w:t>inrange</w:t>
            </w:r>
            <w:proofErr w:type="spellEnd"/>
            <w:r w:rsidRPr="007A2369">
              <w:rPr>
                <w:rFonts w:ascii="Courier New" w:hAnsi="Courier New" w:cs="Courier New"/>
                <w:sz w:val="16"/>
                <w:szCs w:val="16"/>
              </w:rPr>
              <w:t>(school_enrollment,20,60), discrete frequency)</w:t>
            </w:r>
            <w:r>
              <w:rPr>
                <w:rFonts w:ascii="Courier New" w:hAnsi="Courier New" w:cs="Courier New"/>
                <w:sz w:val="16"/>
                <w:szCs w:val="16"/>
              </w:rPr>
              <w:t xml:space="preserve">, </w:t>
            </w:r>
            <w:proofErr w:type="spellStart"/>
            <w:proofErr w:type="gramStart"/>
            <w:r>
              <w:rPr>
                <w:rFonts w:ascii="Courier New" w:hAnsi="Courier New" w:cs="Courier New"/>
                <w:sz w:val="16"/>
                <w:szCs w:val="16"/>
              </w:rPr>
              <w:t>xline</w:t>
            </w:r>
            <w:proofErr w:type="spellEnd"/>
            <w:r>
              <w:rPr>
                <w:rFonts w:ascii="Courier New" w:hAnsi="Courier New" w:cs="Courier New"/>
                <w:sz w:val="16"/>
                <w:szCs w:val="16"/>
              </w:rPr>
              <w:t>(</w:t>
            </w:r>
            <w:proofErr w:type="gramEnd"/>
            <w:r>
              <w:rPr>
                <w:rFonts w:ascii="Courier New" w:hAnsi="Courier New" w:cs="Courier New"/>
                <w:sz w:val="16"/>
                <w:szCs w:val="16"/>
              </w:rPr>
              <w:t>40.5)</w:t>
            </w:r>
          </w:p>
          <w:p w14:paraId="21BD78A3"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7CC9C4AD"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*Save graph</w:t>
            </w:r>
          </w:p>
          <w:p w14:paraId="638B1B47"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DF08BC">
              <w:rPr>
                <w:rFonts w:ascii="Courier New" w:hAnsi="Courier New" w:cs="Courier New"/>
                <w:sz w:val="16"/>
                <w:szCs w:val="16"/>
              </w:rPr>
              <w:t xml:space="preserve">graph export </w:t>
            </w:r>
            <w:r>
              <w:rPr>
                <w:rFonts w:ascii="Courier New" w:hAnsi="Courier New" w:cs="Courier New"/>
                <w:sz w:val="16"/>
                <w:szCs w:val="16"/>
              </w:rPr>
              <w:t>school_counts</w:t>
            </w:r>
            <w:r w:rsidRPr="00DF08BC">
              <w:rPr>
                <w:rFonts w:ascii="Courier New" w:hAnsi="Courier New" w:cs="Courier New"/>
                <w:sz w:val="16"/>
                <w:szCs w:val="16"/>
              </w:rPr>
              <w:t>.</w:t>
            </w:r>
            <w:r>
              <w:rPr>
                <w:rFonts w:ascii="Courier New" w:hAnsi="Courier New" w:cs="Courier New"/>
                <w:sz w:val="16"/>
                <w:szCs w:val="16"/>
              </w:rPr>
              <w:t>png</w:t>
            </w:r>
            <w:r w:rsidRPr="00DF08BC">
              <w:rPr>
                <w:rFonts w:ascii="Courier New" w:hAnsi="Courier New" w:cs="Courier New"/>
                <w:sz w:val="16"/>
                <w:szCs w:val="16"/>
              </w:rPr>
              <w:t>, replace</w:t>
            </w:r>
          </w:p>
          <w:p w14:paraId="6AA26B80"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7402FF3D"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 xml:space="preserve">*Note after collapsing the data, you </w:t>
            </w:r>
            <w:proofErr w:type="gramStart"/>
            <w:r>
              <w:rPr>
                <w:rFonts w:ascii="Courier New" w:hAnsi="Courier New" w:cs="Courier New"/>
                <w:sz w:val="16"/>
                <w:szCs w:val="16"/>
              </w:rPr>
              <w:t>have to</w:t>
            </w:r>
            <w:proofErr w:type="gramEnd"/>
            <w:r>
              <w:rPr>
                <w:rFonts w:ascii="Courier New" w:hAnsi="Courier New" w:cs="Courier New"/>
                <w:sz w:val="16"/>
                <w:szCs w:val="16"/>
              </w:rPr>
              <w:t xml:space="preserve"> load in the original data in order to run your regressions.</w:t>
            </w:r>
          </w:p>
          <w:p w14:paraId="3206BD06"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 xml:space="preserve"> </w:t>
            </w:r>
          </w:p>
        </w:tc>
        <w:tc>
          <w:tcPr>
            <w:tcW w:w="3955" w:type="dxa"/>
            <w:shd w:val="clear" w:color="auto" w:fill="auto"/>
          </w:tcPr>
          <w:p w14:paraId="478E5E61" w14:textId="77777777" w:rsidR="004E2412" w:rsidRPr="001C09AE" w:rsidRDefault="004E2412" w:rsidP="00CC23FE">
            <w:pPr>
              <w:pStyle w:val="Quicka"/>
              <w:numPr>
                <w:ilvl w:val="0"/>
                <w:numId w:val="0"/>
              </w:numPr>
              <w:tabs>
                <w:tab w:val="left" w:pos="-1440"/>
              </w:tabs>
              <w:rPr>
                <w:sz w:val="20"/>
                <w:szCs w:val="20"/>
              </w:rPr>
            </w:pPr>
            <w:r w:rsidRPr="001C09AE">
              <w:rPr>
                <w:sz w:val="20"/>
                <w:szCs w:val="20"/>
              </w:rPr>
              <w:t>Th</w:t>
            </w:r>
            <w:r>
              <w:rPr>
                <w:sz w:val="20"/>
                <w:szCs w:val="20"/>
              </w:rPr>
              <w:t>ese</w:t>
            </w:r>
            <w:r w:rsidRPr="001C09AE">
              <w:rPr>
                <w:sz w:val="20"/>
                <w:szCs w:val="20"/>
              </w:rPr>
              <w:t xml:space="preserve"> command</w:t>
            </w:r>
            <w:r>
              <w:rPr>
                <w:sz w:val="20"/>
                <w:szCs w:val="20"/>
              </w:rPr>
              <w:t>s</w:t>
            </w:r>
            <w:r w:rsidRPr="001C09AE">
              <w:rPr>
                <w:sz w:val="20"/>
                <w:szCs w:val="20"/>
              </w:rPr>
              <w:t xml:space="preserve"> </w:t>
            </w:r>
            <w:r>
              <w:rPr>
                <w:sz w:val="20"/>
                <w:szCs w:val="20"/>
              </w:rPr>
              <w:t xml:space="preserve">show how to create a graph showing the number of schools that have each value of </w:t>
            </w:r>
            <w:proofErr w:type="spellStart"/>
            <w:r w:rsidRPr="00000AA7">
              <w:rPr>
                <w:i/>
                <w:sz w:val="20"/>
                <w:szCs w:val="20"/>
              </w:rPr>
              <w:t>school_enrollment</w:t>
            </w:r>
            <w:proofErr w:type="spellEnd"/>
            <w:r>
              <w:rPr>
                <w:sz w:val="20"/>
                <w:szCs w:val="20"/>
              </w:rPr>
              <w:t>.  First, we collapse the data to convert from school-grade level data to school level data.  Second, we draw a graph of the counts of schools, restricting the graph to schools with between 20 and 60 students enrolled.  Finally, we save the graph.</w:t>
            </w:r>
          </w:p>
        </w:tc>
      </w:tr>
      <w:tr w:rsidR="004E2412" w:rsidRPr="001C09AE" w14:paraId="40425A50" w14:textId="77777777" w:rsidTr="00CC23FE">
        <w:tc>
          <w:tcPr>
            <w:tcW w:w="5395" w:type="dxa"/>
            <w:shd w:val="clear" w:color="auto" w:fill="auto"/>
          </w:tcPr>
          <w:p w14:paraId="70D9F653"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*Load un-collapsed data</w:t>
            </w:r>
          </w:p>
          <w:p w14:paraId="74CBB3E7" w14:textId="1E2CFD2E"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use grade</w:t>
            </w:r>
            <w:r w:rsidR="00077A4B">
              <w:rPr>
                <w:rFonts w:ascii="Courier New" w:hAnsi="Courier New" w:cs="Courier New"/>
                <w:sz w:val="16"/>
                <w:szCs w:val="16"/>
              </w:rPr>
              <w:t>5</w:t>
            </w:r>
            <w:r>
              <w:rPr>
                <w:rFonts w:ascii="Courier New" w:hAnsi="Courier New" w:cs="Courier New"/>
                <w:sz w:val="16"/>
                <w:szCs w:val="16"/>
              </w:rPr>
              <w:t>.dta, clear</w:t>
            </w:r>
          </w:p>
          <w:p w14:paraId="45C19888"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2F057DBD"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 xml:space="preserve">*Generate new variables </w:t>
            </w:r>
          </w:p>
          <w:p w14:paraId="00B57775" w14:textId="77777777" w:rsidR="004E2412" w:rsidRPr="00000AA7" w:rsidRDefault="004E2412" w:rsidP="00CC23FE">
            <w:pPr>
              <w:pStyle w:val="Quicka"/>
              <w:numPr>
                <w:ilvl w:val="0"/>
                <w:numId w:val="0"/>
              </w:numPr>
              <w:tabs>
                <w:tab w:val="left" w:pos="-1440"/>
              </w:tabs>
              <w:rPr>
                <w:rFonts w:ascii="Courier New" w:hAnsi="Courier New" w:cs="Courier New"/>
                <w:sz w:val="16"/>
                <w:szCs w:val="16"/>
              </w:rPr>
            </w:pPr>
            <w:r w:rsidRPr="00000AA7">
              <w:rPr>
                <w:rFonts w:ascii="Courier New" w:hAnsi="Courier New" w:cs="Courier New"/>
                <w:sz w:val="16"/>
                <w:szCs w:val="16"/>
              </w:rPr>
              <w:t>gen above40 = 0</w:t>
            </w:r>
          </w:p>
          <w:p w14:paraId="4CB47508" w14:textId="77777777" w:rsidR="004E2412" w:rsidRPr="00000AA7" w:rsidRDefault="004E2412" w:rsidP="00CC23FE">
            <w:pPr>
              <w:pStyle w:val="Quicka"/>
              <w:numPr>
                <w:ilvl w:val="0"/>
                <w:numId w:val="0"/>
              </w:numPr>
              <w:tabs>
                <w:tab w:val="left" w:pos="-1440"/>
              </w:tabs>
              <w:rPr>
                <w:rFonts w:ascii="Courier New" w:hAnsi="Courier New" w:cs="Courier New"/>
                <w:sz w:val="16"/>
                <w:szCs w:val="16"/>
              </w:rPr>
            </w:pPr>
            <w:r w:rsidRPr="00000AA7">
              <w:rPr>
                <w:rFonts w:ascii="Courier New" w:hAnsi="Courier New" w:cs="Courier New"/>
                <w:sz w:val="16"/>
                <w:szCs w:val="16"/>
              </w:rPr>
              <w:t xml:space="preserve">replace above40 = 1 if </w:t>
            </w:r>
            <w:proofErr w:type="spellStart"/>
            <w:r w:rsidRPr="00000AA7">
              <w:rPr>
                <w:rFonts w:ascii="Courier New" w:hAnsi="Courier New" w:cs="Courier New"/>
                <w:sz w:val="16"/>
                <w:szCs w:val="16"/>
              </w:rPr>
              <w:t>school_enrollment</w:t>
            </w:r>
            <w:proofErr w:type="spellEnd"/>
            <w:r w:rsidRPr="00000AA7">
              <w:rPr>
                <w:rFonts w:ascii="Courier New" w:hAnsi="Courier New" w:cs="Courier New"/>
                <w:sz w:val="16"/>
                <w:szCs w:val="16"/>
              </w:rPr>
              <w:t xml:space="preserve"> &gt; 40</w:t>
            </w:r>
          </w:p>
          <w:p w14:paraId="41FA9038" w14:textId="77777777" w:rsidR="004E2412" w:rsidRPr="00000AA7" w:rsidRDefault="004E2412" w:rsidP="00CC23FE">
            <w:pPr>
              <w:pStyle w:val="Quicka"/>
              <w:numPr>
                <w:ilvl w:val="0"/>
                <w:numId w:val="0"/>
              </w:numPr>
              <w:tabs>
                <w:tab w:val="left" w:pos="-1440"/>
              </w:tabs>
              <w:rPr>
                <w:rFonts w:ascii="Courier New" w:hAnsi="Courier New" w:cs="Courier New"/>
                <w:sz w:val="16"/>
                <w:szCs w:val="16"/>
              </w:rPr>
            </w:pPr>
            <w:r w:rsidRPr="00000AA7">
              <w:rPr>
                <w:rFonts w:ascii="Courier New" w:hAnsi="Courier New" w:cs="Courier New"/>
                <w:sz w:val="16"/>
                <w:szCs w:val="16"/>
              </w:rPr>
              <w:t xml:space="preserve">gen x = </w:t>
            </w:r>
            <w:proofErr w:type="spellStart"/>
            <w:r w:rsidRPr="00000AA7">
              <w:rPr>
                <w:rFonts w:ascii="Courier New" w:hAnsi="Courier New" w:cs="Courier New"/>
                <w:sz w:val="16"/>
                <w:szCs w:val="16"/>
              </w:rPr>
              <w:t>school_enrollment</w:t>
            </w:r>
            <w:proofErr w:type="spellEnd"/>
            <w:r w:rsidRPr="00000AA7">
              <w:rPr>
                <w:rFonts w:ascii="Courier New" w:hAnsi="Courier New" w:cs="Courier New"/>
                <w:sz w:val="16"/>
                <w:szCs w:val="16"/>
              </w:rPr>
              <w:t xml:space="preserve"> - 40</w:t>
            </w:r>
          </w:p>
          <w:p w14:paraId="447B9141"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000AA7">
              <w:rPr>
                <w:rFonts w:ascii="Courier New" w:hAnsi="Courier New" w:cs="Courier New"/>
                <w:sz w:val="16"/>
                <w:szCs w:val="16"/>
              </w:rPr>
              <w:t>gen x_above40 = x*above40</w:t>
            </w:r>
          </w:p>
          <w:p w14:paraId="53804D71"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7C27D84A" w14:textId="77777777" w:rsidR="004E2412" w:rsidRDefault="004E2412" w:rsidP="00CC23FE">
            <w:pPr>
              <w:pStyle w:val="Quicka"/>
              <w:numPr>
                <w:ilvl w:val="0"/>
                <w:numId w:val="0"/>
              </w:numPr>
              <w:tabs>
                <w:tab w:val="left" w:pos="-1440"/>
              </w:tabs>
            </w:pPr>
            <w:r>
              <w:rPr>
                <w:rFonts w:ascii="Courier New" w:hAnsi="Courier New" w:cs="Courier New"/>
                <w:sz w:val="16"/>
                <w:szCs w:val="16"/>
              </w:rPr>
              <w:t>*Run regression (all goes on one line)</w:t>
            </w:r>
            <w:r>
              <w:t xml:space="preserve"> </w:t>
            </w:r>
          </w:p>
          <w:p w14:paraId="1FA192D5"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000AA7">
              <w:rPr>
                <w:rFonts w:ascii="Courier New" w:hAnsi="Courier New" w:cs="Courier New"/>
                <w:sz w:val="16"/>
                <w:szCs w:val="16"/>
              </w:rPr>
              <w:t xml:space="preserve">reg </w:t>
            </w:r>
            <w:proofErr w:type="spellStart"/>
            <w:r>
              <w:rPr>
                <w:rFonts w:ascii="Courier New" w:hAnsi="Courier New" w:cs="Courier New"/>
                <w:sz w:val="16"/>
                <w:szCs w:val="16"/>
              </w:rPr>
              <w:t>yvar</w:t>
            </w:r>
            <w:proofErr w:type="spellEnd"/>
            <w:r w:rsidRPr="00000AA7">
              <w:rPr>
                <w:rFonts w:ascii="Courier New" w:hAnsi="Courier New" w:cs="Courier New"/>
                <w:sz w:val="16"/>
                <w:szCs w:val="16"/>
              </w:rPr>
              <w:t xml:space="preserve"> above40 x x_above40 if </w:t>
            </w:r>
            <w:proofErr w:type="spellStart"/>
            <w:r w:rsidRPr="00000AA7">
              <w:rPr>
                <w:rFonts w:ascii="Courier New" w:hAnsi="Courier New" w:cs="Courier New"/>
                <w:sz w:val="16"/>
                <w:szCs w:val="16"/>
              </w:rPr>
              <w:t>inrange</w:t>
            </w:r>
            <w:proofErr w:type="spellEnd"/>
            <w:r w:rsidRPr="00000AA7">
              <w:rPr>
                <w:rFonts w:ascii="Courier New" w:hAnsi="Courier New" w:cs="Courier New"/>
                <w:sz w:val="16"/>
                <w:szCs w:val="16"/>
              </w:rPr>
              <w:t>(school_enrollment,0,80), cluster(</w:t>
            </w:r>
            <w:proofErr w:type="spellStart"/>
            <w:r w:rsidRPr="00000AA7">
              <w:rPr>
                <w:rFonts w:ascii="Courier New" w:hAnsi="Courier New" w:cs="Courier New"/>
                <w:sz w:val="16"/>
                <w:szCs w:val="16"/>
              </w:rPr>
              <w:t>schlcode</w:t>
            </w:r>
            <w:proofErr w:type="spellEnd"/>
            <w:r w:rsidRPr="00000AA7">
              <w:rPr>
                <w:rFonts w:ascii="Courier New" w:hAnsi="Courier New" w:cs="Courier New"/>
                <w:sz w:val="16"/>
                <w:szCs w:val="16"/>
              </w:rPr>
              <w:t>)</w:t>
            </w:r>
          </w:p>
          <w:p w14:paraId="148ACA47"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2B7EB18D"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p>
        </w:tc>
        <w:tc>
          <w:tcPr>
            <w:tcW w:w="3955" w:type="dxa"/>
            <w:shd w:val="clear" w:color="auto" w:fill="auto"/>
          </w:tcPr>
          <w:p w14:paraId="366E4B0F" w14:textId="77777777" w:rsidR="004E2412" w:rsidRPr="001C09AE" w:rsidRDefault="004E2412" w:rsidP="00CC23FE">
            <w:pPr>
              <w:pStyle w:val="Quicka"/>
              <w:numPr>
                <w:ilvl w:val="0"/>
                <w:numId w:val="0"/>
              </w:numPr>
              <w:tabs>
                <w:tab w:val="left" w:pos="-1440"/>
              </w:tabs>
              <w:rPr>
                <w:sz w:val="20"/>
                <w:szCs w:val="20"/>
              </w:rPr>
            </w:pPr>
            <w:r>
              <w:rPr>
                <w:sz w:val="20"/>
                <w:szCs w:val="20"/>
              </w:rPr>
              <w:t>These</w:t>
            </w:r>
            <w:r w:rsidRPr="001C09AE">
              <w:rPr>
                <w:sz w:val="20"/>
                <w:szCs w:val="20"/>
              </w:rPr>
              <w:t xml:space="preserve"> command</w:t>
            </w:r>
            <w:r>
              <w:rPr>
                <w:sz w:val="20"/>
                <w:szCs w:val="20"/>
              </w:rPr>
              <w:t>s</w:t>
            </w:r>
            <w:r w:rsidRPr="001C09AE">
              <w:rPr>
                <w:sz w:val="20"/>
                <w:szCs w:val="20"/>
              </w:rPr>
              <w:t xml:space="preserve"> </w:t>
            </w:r>
            <w:r>
              <w:rPr>
                <w:sz w:val="20"/>
                <w:szCs w:val="20"/>
              </w:rPr>
              <w:t xml:space="preserve">show how to run a regression to quantify the discontinuity in </w:t>
            </w:r>
            <w:proofErr w:type="spellStart"/>
            <w:r w:rsidRPr="00000AA7">
              <w:rPr>
                <w:i/>
                <w:sz w:val="20"/>
                <w:szCs w:val="20"/>
              </w:rPr>
              <w:t>yvar</w:t>
            </w:r>
            <w:proofErr w:type="spellEnd"/>
            <w:r>
              <w:rPr>
                <w:sz w:val="20"/>
                <w:szCs w:val="20"/>
              </w:rPr>
              <w:t xml:space="preserve"> at the </w:t>
            </w:r>
            <w:proofErr w:type="gramStart"/>
            <w:r>
              <w:rPr>
                <w:sz w:val="20"/>
                <w:szCs w:val="20"/>
              </w:rPr>
              <w:t>40 student</w:t>
            </w:r>
            <w:proofErr w:type="gramEnd"/>
            <w:r>
              <w:rPr>
                <w:sz w:val="20"/>
                <w:szCs w:val="20"/>
              </w:rPr>
              <w:t xml:space="preserve"> threshold.  We first generate an indicator variable for </w:t>
            </w:r>
            <w:proofErr w:type="spellStart"/>
            <w:r>
              <w:rPr>
                <w:i/>
                <w:sz w:val="20"/>
                <w:szCs w:val="20"/>
              </w:rPr>
              <w:t>school_enrollment</w:t>
            </w:r>
            <w:proofErr w:type="spellEnd"/>
            <w:r>
              <w:rPr>
                <w:sz w:val="20"/>
                <w:szCs w:val="20"/>
              </w:rPr>
              <w:t xml:space="preserve"> being above 40.  We next generate a variable that equals </w:t>
            </w:r>
            <w:proofErr w:type="spellStart"/>
            <w:r w:rsidRPr="00E136B6">
              <w:rPr>
                <w:i/>
                <w:sz w:val="20"/>
                <w:szCs w:val="20"/>
              </w:rPr>
              <w:t>school_enrollment</w:t>
            </w:r>
            <w:proofErr w:type="spellEnd"/>
            <w:r>
              <w:rPr>
                <w:sz w:val="20"/>
                <w:szCs w:val="20"/>
              </w:rPr>
              <w:t xml:space="preserve"> minus 40 and the interaction term between this variable and the indicator for </w:t>
            </w:r>
            <w:proofErr w:type="spellStart"/>
            <w:r>
              <w:rPr>
                <w:i/>
                <w:sz w:val="20"/>
                <w:szCs w:val="20"/>
              </w:rPr>
              <w:t>school_enrollment</w:t>
            </w:r>
            <w:proofErr w:type="spellEnd"/>
            <w:r>
              <w:rPr>
                <w:sz w:val="20"/>
                <w:szCs w:val="20"/>
              </w:rPr>
              <w:t xml:space="preserve"> being above 40.  Finally, we run a regression of </w:t>
            </w:r>
            <w:proofErr w:type="spellStart"/>
            <w:r w:rsidRPr="00303A55">
              <w:rPr>
                <w:i/>
                <w:sz w:val="20"/>
                <w:szCs w:val="20"/>
              </w:rPr>
              <w:t>yvar</w:t>
            </w:r>
            <w:proofErr w:type="spellEnd"/>
            <w:r>
              <w:rPr>
                <w:sz w:val="20"/>
                <w:szCs w:val="20"/>
              </w:rPr>
              <w:t xml:space="preserve"> on these three variables, restricting the regression to observations with </w:t>
            </w:r>
            <w:proofErr w:type="spellStart"/>
            <w:r w:rsidRPr="00303A55">
              <w:rPr>
                <w:i/>
                <w:sz w:val="20"/>
                <w:szCs w:val="20"/>
              </w:rPr>
              <w:t>school_enrollment</w:t>
            </w:r>
            <w:proofErr w:type="spellEnd"/>
            <w:r>
              <w:rPr>
                <w:sz w:val="20"/>
                <w:szCs w:val="20"/>
              </w:rPr>
              <w:t xml:space="preserve"> between 0 and 80.  The coefficient on </w:t>
            </w:r>
            <w:r w:rsidRPr="00303A55">
              <w:rPr>
                <w:i/>
                <w:sz w:val="20"/>
                <w:szCs w:val="20"/>
              </w:rPr>
              <w:t>above40</w:t>
            </w:r>
            <w:r>
              <w:rPr>
                <w:sz w:val="20"/>
                <w:szCs w:val="20"/>
              </w:rPr>
              <w:t xml:space="preserve"> is the estimate of the discontinuity in </w:t>
            </w:r>
            <w:proofErr w:type="spellStart"/>
            <w:r w:rsidRPr="00303A55">
              <w:rPr>
                <w:i/>
                <w:sz w:val="20"/>
                <w:szCs w:val="20"/>
              </w:rPr>
              <w:t>yvar</w:t>
            </w:r>
            <w:proofErr w:type="spellEnd"/>
            <w:r w:rsidRPr="00303A55">
              <w:rPr>
                <w:i/>
                <w:sz w:val="20"/>
                <w:szCs w:val="20"/>
              </w:rPr>
              <w:t xml:space="preserve"> </w:t>
            </w:r>
            <w:r>
              <w:rPr>
                <w:sz w:val="20"/>
                <w:szCs w:val="20"/>
              </w:rPr>
              <w:t>at the threshold. We report standard errors that are clustered by school.</w:t>
            </w:r>
          </w:p>
        </w:tc>
      </w:tr>
    </w:tbl>
    <w:p w14:paraId="4C8F7D10" w14:textId="77777777" w:rsidR="004E2412" w:rsidRDefault="004E2412" w:rsidP="004E2412">
      <w:pPr>
        <w:rPr>
          <w:b/>
          <w:bCs/>
        </w:rPr>
      </w:pPr>
      <w:r>
        <w:rPr>
          <w:b/>
          <w:bCs/>
        </w:rPr>
        <w:br w:type="page"/>
      </w:r>
    </w:p>
    <w:p w14:paraId="37BDAC06" w14:textId="77777777" w:rsidR="004E2412" w:rsidRPr="001C09AE" w:rsidRDefault="004E2412" w:rsidP="004E2412">
      <w:pPr>
        <w:jc w:val="center"/>
        <w:rPr>
          <w:b/>
          <w:bCs/>
        </w:rPr>
      </w:pPr>
      <w:r w:rsidRPr="001C09AE">
        <w:rPr>
          <w:b/>
          <w:bCs/>
        </w:rPr>
        <w:lastRenderedPageBreak/>
        <w:t xml:space="preserve">Table </w:t>
      </w:r>
      <w:r>
        <w:rPr>
          <w:b/>
          <w:bCs/>
        </w:rPr>
        <w:t>2b</w:t>
      </w:r>
    </w:p>
    <w:p w14:paraId="027D3A86" w14:textId="77777777" w:rsidR="004E2412" w:rsidRPr="001C09AE" w:rsidRDefault="004E2412" w:rsidP="004E2412">
      <w:pPr>
        <w:tabs>
          <w:tab w:val="left" w:pos="-1440"/>
        </w:tabs>
        <w:ind w:left="1440" w:hanging="1440"/>
        <w:jc w:val="center"/>
        <w:rPr>
          <w:b/>
        </w:rPr>
      </w:pPr>
      <w:r>
        <w:rPr>
          <w:b/>
        </w:rPr>
        <w:t>R</w:t>
      </w:r>
      <w:r w:rsidRPr="001C09AE">
        <w:rPr>
          <w:b/>
        </w:rPr>
        <w:t xml:space="preserve"> </w:t>
      </w:r>
      <w:r>
        <w:rPr>
          <w:b/>
        </w:rPr>
        <w:t>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1"/>
        <w:gridCol w:w="3269"/>
      </w:tblGrid>
      <w:tr w:rsidR="004E2412" w:rsidRPr="001C09AE" w14:paraId="2BAC22A6" w14:textId="77777777" w:rsidTr="00CC23FE">
        <w:tc>
          <w:tcPr>
            <w:tcW w:w="6081" w:type="dxa"/>
            <w:shd w:val="clear" w:color="auto" w:fill="auto"/>
          </w:tcPr>
          <w:p w14:paraId="193AE014" w14:textId="77777777" w:rsidR="004E2412" w:rsidRPr="001C09AE" w:rsidRDefault="004E2412" w:rsidP="00CC23FE">
            <w:pPr>
              <w:pStyle w:val="Quicka"/>
              <w:numPr>
                <w:ilvl w:val="0"/>
                <w:numId w:val="0"/>
              </w:numPr>
              <w:tabs>
                <w:tab w:val="left" w:pos="-1440"/>
              </w:tabs>
              <w:jc w:val="center"/>
              <w:rPr>
                <w:b/>
                <w:bCs/>
              </w:rPr>
            </w:pPr>
            <w:r>
              <w:rPr>
                <w:b/>
                <w:bCs/>
              </w:rPr>
              <w:t>R</w:t>
            </w:r>
            <w:r w:rsidRPr="001C09AE">
              <w:rPr>
                <w:b/>
                <w:bCs/>
              </w:rPr>
              <w:t xml:space="preserve"> command</w:t>
            </w:r>
          </w:p>
        </w:tc>
        <w:tc>
          <w:tcPr>
            <w:tcW w:w="3269" w:type="dxa"/>
            <w:shd w:val="clear" w:color="auto" w:fill="auto"/>
          </w:tcPr>
          <w:p w14:paraId="02B317FE" w14:textId="77777777" w:rsidR="004E2412" w:rsidRPr="001C09AE" w:rsidRDefault="004E2412" w:rsidP="00CC23FE">
            <w:pPr>
              <w:pStyle w:val="Quicka"/>
              <w:numPr>
                <w:ilvl w:val="0"/>
                <w:numId w:val="0"/>
              </w:numPr>
              <w:tabs>
                <w:tab w:val="left" w:pos="-1440"/>
              </w:tabs>
              <w:jc w:val="center"/>
              <w:rPr>
                <w:b/>
                <w:bCs/>
              </w:rPr>
            </w:pPr>
            <w:r w:rsidRPr="001C09AE">
              <w:rPr>
                <w:b/>
                <w:bCs/>
              </w:rPr>
              <w:t>Description</w:t>
            </w:r>
          </w:p>
        </w:tc>
      </w:tr>
      <w:tr w:rsidR="004E2412" w:rsidRPr="001C09AE" w14:paraId="76954E72" w14:textId="77777777" w:rsidTr="00CC23FE">
        <w:tc>
          <w:tcPr>
            <w:tcW w:w="6081" w:type="dxa"/>
            <w:shd w:val="clear" w:color="auto" w:fill="auto"/>
          </w:tcPr>
          <w:p w14:paraId="05B9F6B4"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 xml:space="preserve">#Install and load </w:t>
            </w:r>
            <w:proofErr w:type="spellStart"/>
            <w:r>
              <w:rPr>
                <w:rFonts w:ascii="Courier New" w:hAnsi="Courier New" w:cs="Courier New"/>
                <w:sz w:val="16"/>
                <w:szCs w:val="16"/>
              </w:rPr>
              <w:t>rdrobust</w:t>
            </w:r>
            <w:proofErr w:type="spellEnd"/>
          </w:p>
          <w:p w14:paraId="4A3A0AF1" w14:textId="77777777" w:rsidR="004E2412" w:rsidRDefault="004E2412" w:rsidP="00CC23FE">
            <w:pPr>
              <w:pStyle w:val="Quicka"/>
              <w:numPr>
                <w:ilvl w:val="0"/>
                <w:numId w:val="0"/>
              </w:numPr>
              <w:tabs>
                <w:tab w:val="left" w:pos="-1440"/>
              </w:tabs>
              <w:rPr>
                <w:rFonts w:ascii="Courier New" w:hAnsi="Courier New" w:cs="Courier New"/>
                <w:sz w:val="16"/>
                <w:szCs w:val="16"/>
              </w:rPr>
            </w:pPr>
            <w:proofErr w:type="spellStart"/>
            <w:proofErr w:type="gramStart"/>
            <w:r w:rsidRPr="00C0404C">
              <w:rPr>
                <w:rFonts w:ascii="Courier New" w:hAnsi="Courier New" w:cs="Courier New"/>
                <w:sz w:val="16"/>
                <w:szCs w:val="16"/>
              </w:rPr>
              <w:t>install.packages</w:t>
            </w:r>
            <w:proofErr w:type="spellEnd"/>
            <w:proofErr w:type="gramEnd"/>
            <w:r w:rsidRPr="00C0404C">
              <w:rPr>
                <w:rFonts w:ascii="Courier New" w:hAnsi="Courier New" w:cs="Courier New"/>
                <w:sz w:val="16"/>
                <w:szCs w:val="16"/>
              </w:rPr>
              <w:t>('</w:t>
            </w:r>
            <w:proofErr w:type="spellStart"/>
            <w:r w:rsidRPr="00C0404C">
              <w:rPr>
                <w:rFonts w:ascii="Courier New" w:hAnsi="Courier New" w:cs="Courier New"/>
                <w:sz w:val="16"/>
                <w:szCs w:val="16"/>
              </w:rPr>
              <w:t>rdrobust</w:t>
            </w:r>
            <w:proofErr w:type="spellEnd"/>
            <w:r w:rsidRPr="00C0404C">
              <w:rPr>
                <w:rFonts w:ascii="Courier New" w:hAnsi="Courier New" w:cs="Courier New"/>
                <w:sz w:val="16"/>
                <w:szCs w:val="16"/>
              </w:rPr>
              <w:t>')</w:t>
            </w:r>
          </w:p>
          <w:p w14:paraId="2FC29831"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C0404C">
              <w:rPr>
                <w:rFonts w:ascii="Courier New" w:hAnsi="Courier New" w:cs="Courier New"/>
                <w:sz w:val="16"/>
                <w:szCs w:val="16"/>
              </w:rPr>
              <w:t>library(</w:t>
            </w:r>
            <w:proofErr w:type="spellStart"/>
            <w:r w:rsidRPr="00C0404C">
              <w:rPr>
                <w:rFonts w:ascii="Courier New" w:hAnsi="Courier New" w:cs="Courier New"/>
                <w:sz w:val="16"/>
                <w:szCs w:val="16"/>
              </w:rPr>
              <w:t>rdrobust</w:t>
            </w:r>
            <w:proofErr w:type="spellEnd"/>
            <w:r w:rsidRPr="00C0404C">
              <w:rPr>
                <w:rFonts w:ascii="Courier New" w:hAnsi="Courier New" w:cs="Courier New"/>
                <w:sz w:val="16"/>
                <w:szCs w:val="16"/>
              </w:rPr>
              <w:t>)</w:t>
            </w:r>
          </w:p>
          <w:p w14:paraId="57556511"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02133225"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#Subset data to observations in [20,60]</w:t>
            </w:r>
          </w:p>
          <w:p w14:paraId="3577574F" w14:textId="08BD937F" w:rsidR="004E2412" w:rsidRDefault="004E2412" w:rsidP="00CC23FE">
            <w:pPr>
              <w:pStyle w:val="Quicka"/>
              <w:numPr>
                <w:ilvl w:val="0"/>
                <w:numId w:val="0"/>
              </w:numPr>
              <w:tabs>
                <w:tab w:val="left" w:pos="-1440"/>
              </w:tabs>
              <w:rPr>
                <w:rFonts w:ascii="Courier New" w:hAnsi="Courier New" w:cs="Courier New"/>
                <w:sz w:val="16"/>
                <w:szCs w:val="16"/>
              </w:rPr>
            </w:pPr>
            <w:r w:rsidRPr="00E136B6">
              <w:rPr>
                <w:rFonts w:ascii="Courier New" w:hAnsi="Courier New" w:cs="Courier New"/>
                <w:sz w:val="16"/>
                <w:szCs w:val="16"/>
              </w:rPr>
              <w:t xml:space="preserve">narrow &lt;- </w:t>
            </w:r>
            <w:proofErr w:type="gramStart"/>
            <w:r w:rsidRPr="00E136B6">
              <w:rPr>
                <w:rFonts w:ascii="Courier New" w:hAnsi="Courier New" w:cs="Courier New"/>
                <w:sz w:val="16"/>
                <w:szCs w:val="16"/>
              </w:rPr>
              <w:t>subset(</w:t>
            </w:r>
            <w:proofErr w:type="gramEnd"/>
            <w:r w:rsidRPr="00E136B6">
              <w:rPr>
                <w:rFonts w:ascii="Courier New" w:hAnsi="Courier New" w:cs="Courier New"/>
                <w:sz w:val="16"/>
                <w:szCs w:val="16"/>
              </w:rPr>
              <w:t>grade</w:t>
            </w:r>
            <w:r w:rsidR="00077A4B">
              <w:rPr>
                <w:rFonts w:ascii="Courier New" w:hAnsi="Courier New" w:cs="Courier New"/>
                <w:sz w:val="16"/>
                <w:szCs w:val="16"/>
              </w:rPr>
              <w:t>5</w:t>
            </w:r>
            <w:r w:rsidRPr="00E136B6">
              <w:rPr>
                <w:rFonts w:ascii="Courier New" w:hAnsi="Courier New" w:cs="Courier New"/>
                <w:sz w:val="16"/>
                <w:szCs w:val="16"/>
              </w:rPr>
              <w:t xml:space="preserve">, </w:t>
            </w:r>
            <w:proofErr w:type="spellStart"/>
            <w:r w:rsidRPr="00E136B6">
              <w:rPr>
                <w:rFonts w:ascii="Courier New" w:hAnsi="Courier New" w:cs="Courier New"/>
                <w:sz w:val="16"/>
                <w:szCs w:val="16"/>
              </w:rPr>
              <w:t>school_enrollment</w:t>
            </w:r>
            <w:proofErr w:type="spellEnd"/>
            <w:r w:rsidRPr="00E136B6">
              <w:rPr>
                <w:rFonts w:ascii="Courier New" w:hAnsi="Courier New" w:cs="Courier New"/>
                <w:sz w:val="16"/>
                <w:szCs w:val="16"/>
              </w:rPr>
              <w:t xml:space="preserve"> &lt;= 60 &amp; </w:t>
            </w:r>
            <w:proofErr w:type="spellStart"/>
            <w:r w:rsidRPr="00E136B6">
              <w:rPr>
                <w:rFonts w:ascii="Courier New" w:hAnsi="Courier New" w:cs="Courier New"/>
                <w:sz w:val="16"/>
                <w:szCs w:val="16"/>
              </w:rPr>
              <w:t>school_enrollment</w:t>
            </w:r>
            <w:proofErr w:type="spellEnd"/>
            <w:r w:rsidRPr="00E136B6">
              <w:rPr>
                <w:rFonts w:ascii="Courier New" w:hAnsi="Courier New" w:cs="Courier New"/>
                <w:sz w:val="16"/>
                <w:szCs w:val="16"/>
              </w:rPr>
              <w:t xml:space="preserve"> &gt;= 20)</w:t>
            </w:r>
          </w:p>
          <w:p w14:paraId="3E5D4F70" w14:textId="77777777" w:rsidR="004E2412" w:rsidRPr="00E136B6" w:rsidRDefault="004E2412" w:rsidP="00CC23FE">
            <w:pPr>
              <w:pStyle w:val="Quicka"/>
              <w:numPr>
                <w:ilvl w:val="0"/>
                <w:numId w:val="0"/>
              </w:numPr>
              <w:tabs>
                <w:tab w:val="left" w:pos="-1440"/>
              </w:tabs>
              <w:rPr>
                <w:rFonts w:ascii="Courier New" w:hAnsi="Courier New" w:cs="Courier New"/>
                <w:sz w:val="16"/>
                <w:szCs w:val="16"/>
              </w:rPr>
            </w:pPr>
          </w:p>
          <w:p w14:paraId="1CBD4F16"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#draw binned scatter plot with linear fit</w:t>
            </w:r>
          </w:p>
          <w:p w14:paraId="258FB8D7" w14:textId="77777777" w:rsidR="004E2412" w:rsidRPr="00E136B6" w:rsidRDefault="004E2412" w:rsidP="00CC23FE">
            <w:pPr>
              <w:pStyle w:val="Quicka"/>
              <w:numPr>
                <w:ilvl w:val="0"/>
                <w:numId w:val="0"/>
              </w:numPr>
              <w:tabs>
                <w:tab w:val="left" w:pos="-1440"/>
              </w:tabs>
              <w:rPr>
                <w:rFonts w:ascii="Courier New" w:hAnsi="Courier New" w:cs="Courier New"/>
                <w:sz w:val="16"/>
                <w:szCs w:val="16"/>
              </w:rPr>
            </w:pPr>
            <w:proofErr w:type="spellStart"/>
            <w:proofErr w:type="gramStart"/>
            <w:r w:rsidRPr="00E136B6">
              <w:rPr>
                <w:rFonts w:ascii="Courier New" w:hAnsi="Courier New" w:cs="Courier New"/>
                <w:sz w:val="16"/>
                <w:szCs w:val="16"/>
              </w:rPr>
              <w:t>rdplot</w:t>
            </w:r>
            <w:proofErr w:type="spellEnd"/>
            <w:r w:rsidRPr="00E136B6">
              <w:rPr>
                <w:rFonts w:ascii="Courier New" w:hAnsi="Courier New" w:cs="Courier New"/>
                <w:sz w:val="16"/>
                <w:szCs w:val="16"/>
              </w:rPr>
              <w:t>(</w:t>
            </w:r>
            <w:proofErr w:type="spellStart"/>
            <w:proofErr w:type="gramEnd"/>
            <w:r w:rsidRPr="00E136B6">
              <w:rPr>
                <w:rFonts w:ascii="Courier New" w:hAnsi="Courier New" w:cs="Courier New"/>
                <w:sz w:val="16"/>
                <w:szCs w:val="16"/>
              </w:rPr>
              <w:t>narrow$</w:t>
            </w:r>
            <w:r>
              <w:rPr>
                <w:rFonts w:ascii="Courier New" w:hAnsi="Courier New" w:cs="Courier New"/>
                <w:sz w:val="16"/>
                <w:szCs w:val="16"/>
              </w:rPr>
              <w:t>yvar</w:t>
            </w:r>
            <w:proofErr w:type="spellEnd"/>
            <w:r w:rsidRPr="00E136B6">
              <w:rPr>
                <w:rFonts w:ascii="Courier New" w:hAnsi="Courier New" w:cs="Courier New"/>
                <w:sz w:val="16"/>
                <w:szCs w:val="16"/>
              </w:rPr>
              <w:t xml:space="preserve">, </w:t>
            </w:r>
            <w:proofErr w:type="spellStart"/>
            <w:r w:rsidRPr="00E136B6">
              <w:rPr>
                <w:rFonts w:ascii="Courier New" w:hAnsi="Courier New" w:cs="Courier New"/>
                <w:sz w:val="16"/>
                <w:szCs w:val="16"/>
              </w:rPr>
              <w:t>narrow$school_enrollment</w:t>
            </w:r>
            <w:proofErr w:type="spellEnd"/>
            <w:r w:rsidRPr="00E136B6">
              <w:rPr>
                <w:rFonts w:ascii="Courier New" w:hAnsi="Courier New" w:cs="Courier New"/>
                <w:sz w:val="16"/>
                <w:szCs w:val="16"/>
              </w:rPr>
              <w:t xml:space="preserve">, c = 40.5, p = 1, </w:t>
            </w:r>
            <w:proofErr w:type="spellStart"/>
            <w:r w:rsidRPr="00E136B6">
              <w:rPr>
                <w:rFonts w:ascii="Courier New" w:hAnsi="Courier New" w:cs="Courier New"/>
                <w:sz w:val="16"/>
                <w:szCs w:val="16"/>
              </w:rPr>
              <w:t>nbins</w:t>
            </w:r>
            <w:proofErr w:type="spellEnd"/>
            <w:r w:rsidRPr="00E136B6">
              <w:rPr>
                <w:rFonts w:ascii="Courier New" w:hAnsi="Courier New" w:cs="Courier New"/>
                <w:sz w:val="16"/>
                <w:szCs w:val="16"/>
              </w:rPr>
              <w:t xml:space="preserve"> = 20)</w:t>
            </w:r>
          </w:p>
          <w:p w14:paraId="15B2CC47" w14:textId="77777777"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E136B6">
              <w:rPr>
                <w:rFonts w:ascii="Courier New" w:hAnsi="Courier New" w:cs="Courier New"/>
                <w:sz w:val="16"/>
                <w:szCs w:val="16"/>
              </w:rPr>
              <w:t>ggsave</w:t>
            </w:r>
            <w:proofErr w:type="spellEnd"/>
            <w:r w:rsidRPr="00E136B6">
              <w:rPr>
                <w:rFonts w:ascii="Courier New" w:hAnsi="Courier New" w:cs="Courier New"/>
                <w:sz w:val="16"/>
                <w:szCs w:val="16"/>
              </w:rPr>
              <w:t>("figure</w:t>
            </w:r>
            <w:r>
              <w:rPr>
                <w:rFonts w:ascii="Courier New" w:hAnsi="Courier New" w:cs="Courier New"/>
                <w:sz w:val="16"/>
                <w:szCs w:val="16"/>
              </w:rPr>
              <w:t>1_linear</w:t>
            </w:r>
            <w:r w:rsidRPr="00E136B6">
              <w:rPr>
                <w:rFonts w:ascii="Courier New" w:hAnsi="Courier New" w:cs="Courier New"/>
                <w:sz w:val="16"/>
                <w:szCs w:val="16"/>
              </w:rPr>
              <w:t>.png")</w:t>
            </w:r>
          </w:p>
          <w:p w14:paraId="07536DCD"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26A8192E"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 draw binned scatter plot with quadratic fit</w:t>
            </w:r>
          </w:p>
          <w:p w14:paraId="19DACD09" w14:textId="77777777" w:rsidR="004E2412" w:rsidRPr="00E136B6" w:rsidRDefault="004E2412" w:rsidP="00CC23FE">
            <w:pPr>
              <w:pStyle w:val="Quicka"/>
              <w:numPr>
                <w:ilvl w:val="0"/>
                <w:numId w:val="0"/>
              </w:numPr>
              <w:tabs>
                <w:tab w:val="left" w:pos="-1440"/>
              </w:tabs>
              <w:rPr>
                <w:rFonts w:ascii="Courier New" w:hAnsi="Courier New" w:cs="Courier New"/>
                <w:sz w:val="16"/>
                <w:szCs w:val="16"/>
              </w:rPr>
            </w:pPr>
            <w:proofErr w:type="spellStart"/>
            <w:proofErr w:type="gramStart"/>
            <w:r w:rsidRPr="00E136B6">
              <w:rPr>
                <w:rFonts w:ascii="Courier New" w:hAnsi="Courier New" w:cs="Courier New"/>
                <w:sz w:val="16"/>
                <w:szCs w:val="16"/>
              </w:rPr>
              <w:t>rdplot</w:t>
            </w:r>
            <w:proofErr w:type="spellEnd"/>
            <w:r w:rsidRPr="00E136B6">
              <w:rPr>
                <w:rFonts w:ascii="Courier New" w:hAnsi="Courier New" w:cs="Courier New"/>
                <w:sz w:val="16"/>
                <w:szCs w:val="16"/>
              </w:rPr>
              <w:t>(</w:t>
            </w:r>
            <w:proofErr w:type="spellStart"/>
            <w:proofErr w:type="gramEnd"/>
            <w:r w:rsidRPr="00E136B6">
              <w:rPr>
                <w:rFonts w:ascii="Courier New" w:hAnsi="Courier New" w:cs="Courier New"/>
                <w:sz w:val="16"/>
                <w:szCs w:val="16"/>
              </w:rPr>
              <w:t>narrow$</w:t>
            </w:r>
            <w:r>
              <w:rPr>
                <w:rFonts w:ascii="Courier New" w:hAnsi="Courier New" w:cs="Courier New"/>
                <w:sz w:val="16"/>
                <w:szCs w:val="16"/>
              </w:rPr>
              <w:t>yvar</w:t>
            </w:r>
            <w:proofErr w:type="spellEnd"/>
            <w:r w:rsidRPr="00E136B6">
              <w:rPr>
                <w:rFonts w:ascii="Courier New" w:hAnsi="Courier New" w:cs="Courier New"/>
                <w:sz w:val="16"/>
                <w:szCs w:val="16"/>
              </w:rPr>
              <w:t xml:space="preserve">, </w:t>
            </w:r>
            <w:proofErr w:type="spellStart"/>
            <w:r w:rsidRPr="00E136B6">
              <w:rPr>
                <w:rFonts w:ascii="Courier New" w:hAnsi="Courier New" w:cs="Courier New"/>
                <w:sz w:val="16"/>
                <w:szCs w:val="16"/>
              </w:rPr>
              <w:t>narrow$school_enrollment</w:t>
            </w:r>
            <w:proofErr w:type="spellEnd"/>
            <w:r w:rsidRPr="00E136B6">
              <w:rPr>
                <w:rFonts w:ascii="Courier New" w:hAnsi="Courier New" w:cs="Courier New"/>
                <w:sz w:val="16"/>
                <w:szCs w:val="16"/>
              </w:rPr>
              <w:t xml:space="preserve">, c = 40.5, p = </w:t>
            </w:r>
            <w:r>
              <w:rPr>
                <w:rFonts w:ascii="Courier New" w:hAnsi="Courier New" w:cs="Courier New"/>
                <w:sz w:val="16"/>
                <w:szCs w:val="16"/>
              </w:rPr>
              <w:t>2</w:t>
            </w:r>
            <w:r w:rsidRPr="00E136B6">
              <w:rPr>
                <w:rFonts w:ascii="Courier New" w:hAnsi="Courier New" w:cs="Courier New"/>
                <w:sz w:val="16"/>
                <w:szCs w:val="16"/>
              </w:rPr>
              <w:t xml:space="preserve">, </w:t>
            </w:r>
            <w:proofErr w:type="spellStart"/>
            <w:r w:rsidRPr="00E136B6">
              <w:rPr>
                <w:rFonts w:ascii="Courier New" w:hAnsi="Courier New" w:cs="Courier New"/>
                <w:sz w:val="16"/>
                <w:szCs w:val="16"/>
              </w:rPr>
              <w:t>nbins</w:t>
            </w:r>
            <w:proofErr w:type="spellEnd"/>
            <w:r w:rsidRPr="00E136B6">
              <w:rPr>
                <w:rFonts w:ascii="Courier New" w:hAnsi="Courier New" w:cs="Courier New"/>
                <w:sz w:val="16"/>
                <w:szCs w:val="16"/>
              </w:rPr>
              <w:t xml:space="preserve"> = 20)</w:t>
            </w:r>
          </w:p>
          <w:p w14:paraId="79F88525" w14:textId="77777777"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E136B6">
              <w:rPr>
                <w:rFonts w:ascii="Courier New" w:hAnsi="Courier New" w:cs="Courier New"/>
                <w:sz w:val="16"/>
                <w:szCs w:val="16"/>
              </w:rPr>
              <w:t>ggsave</w:t>
            </w:r>
            <w:proofErr w:type="spellEnd"/>
            <w:r w:rsidRPr="00E136B6">
              <w:rPr>
                <w:rFonts w:ascii="Courier New" w:hAnsi="Courier New" w:cs="Courier New"/>
                <w:sz w:val="16"/>
                <w:szCs w:val="16"/>
              </w:rPr>
              <w:t>("figure</w:t>
            </w:r>
            <w:r>
              <w:rPr>
                <w:rFonts w:ascii="Courier New" w:hAnsi="Courier New" w:cs="Courier New"/>
                <w:sz w:val="16"/>
                <w:szCs w:val="16"/>
              </w:rPr>
              <w:t>1_quadradratic</w:t>
            </w:r>
            <w:r w:rsidRPr="00E136B6">
              <w:rPr>
                <w:rFonts w:ascii="Courier New" w:hAnsi="Courier New" w:cs="Courier New"/>
                <w:sz w:val="16"/>
                <w:szCs w:val="16"/>
              </w:rPr>
              <w:t>.png")</w:t>
            </w:r>
          </w:p>
          <w:p w14:paraId="4E18C318"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p>
        </w:tc>
        <w:tc>
          <w:tcPr>
            <w:tcW w:w="3269" w:type="dxa"/>
            <w:shd w:val="clear" w:color="auto" w:fill="auto"/>
          </w:tcPr>
          <w:p w14:paraId="270143DD" w14:textId="77777777" w:rsidR="004E2412" w:rsidRPr="001C09AE" w:rsidRDefault="004E2412" w:rsidP="00CC23FE">
            <w:pPr>
              <w:pStyle w:val="Quicka"/>
              <w:numPr>
                <w:ilvl w:val="0"/>
                <w:numId w:val="0"/>
              </w:numPr>
              <w:tabs>
                <w:tab w:val="left" w:pos="-1440"/>
              </w:tabs>
              <w:rPr>
                <w:sz w:val="20"/>
                <w:szCs w:val="20"/>
              </w:rPr>
            </w:pPr>
            <w:r w:rsidRPr="001C09AE">
              <w:rPr>
                <w:sz w:val="20"/>
                <w:szCs w:val="20"/>
              </w:rPr>
              <w:t xml:space="preserve">The first command installs </w:t>
            </w:r>
            <w:proofErr w:type="spellStart"/>
            <w:r>
              <w:rPr>
                <w:sz w:val="20"/>
                <w:szCs w:val="20"/>
              </w:rPr>
              <w:t>rdrobust</w:t>
            </w:r>
            <w:proofErr w:type="spellEnd"/>
            <w:r>
              <w:rPr>
                <w:sz w:val="20"/>
                <w:szCs w:val="20"/>
              </w:rPr>
              <w:t xml:space="preserve">, which only </w:t>
            </w:r>
            <w:proofErr w:type="gramStart"/>
            <w:r>
              <w:rPr>
                <w:sz w:val="20"/>
                <w:szCs w:val="20"/>
              </w:rPr>
              <w:t>has to</w:t>
            </w:r>
            <w:proofErr w:type="gramEnd"/>
            <w:r>
              <w:rPr>
                <w:sz w:val="20"/>
                <w:szCs w:val="20"/>
              </w:rPr>
              <w:t xml:space="preserve"> be done once</w:t>
            </w:r>
            <w:r w:rsidRPr="001C09AE">
              <w:rPr>
                <w:sz w:val="20"/>
                <w:szCs w:val="20"/>
              </w:rPr>
              <w:t xml:space="preserve">.  The second command </w:t>
            </w:r>
            <w:r>
              <w:rPr>
                <w:sz w:val="20"/>
                <w:szCs w:val="20"/>
              </w:rPr>
              <w:t>produces</w:t>
            </w:r>
            <w:r w:rsidRPr="001C09AE">
              <w:rPr>
                <w:sz w:val="20"/>
                <w:szCs w:val="20"/>
              </w:rPr>
              <w:t xml:space="preserve"> a binned scatter plot of </w:t>
            </w:r>
            <w:proofErr w:type="spellStart"/>
            <w:r w:rsidRPr="002C04E1">
              <w:rPr>
                <w:i/>
                <w:sz w:val="20"/>
                <w:szCs w:val="20"/>
              </w:rPr>
              <w:t>yvar</w:t>
            </w:r>
            <w:proofErr w:type="spellEnd"/>
            <w:r w:rsidRPr="001C09AE">
              <w:rPr>
                <w:sz w:val="20"/>
                <w:szCs w:val="20"/>
              </w:rPr>
              <w:t xml:space="preserve"> against the </w:t>
            </w:r>
            <w:r>
              <w:rPr>
                <w:sz w:val="20"/>
                <w:szCs w:val="20"/>
              </w:rPr>
              <w:t>total school enrollment with a linear best fit line, restricting the graph to observations with</w:t>
            </w:r>
            <w:r w:rsidRPr="001C09AE">
              <w:rPr>
                <w:sz w:val="20"/>
                <w:szCs w:val="20"/>
              </w:rPr>
              <w:t xml:space="preserve"> </w:t>
            </w:r>
            <w:r>
              <w:rPr>
                <w:sz w:val="20"/>
                <w:szCs w:val="20"/>
              </w:rPr>
              <w:t xml:space="preserve">total school enrollment in [20,60].  The last part shows how to change the best fit line to be quadratic by changing </w:t>
            </w:r>
            <w:r>
              <w:rPr>
                <w:i/>
                <w:sz w:val="20"/>
                <w:szCs w:val="20"/>
              </w:rPr>
              <w:t>p=1</w:t>
            </w:r>
            <w:r>
              <w:rPr>
                <w:sz w:val="20"/>
                <w:szCs w:val="20"/>
              </w:rPr>
              <w:t xml:space="preserve"> to </w:t>
            </w:r>
            <w:r w:rsidRPr="00E136B6">
              <w:rPr>
                <w:i/>
                <w:sz w:val="20"/>
                <w:szCs w:val="20"/>
              </w:rPr>
              <w:t>p=2</w:t>
            </w:r>
            <w:r>
              <w:rPr>
                <w:sz w:val="20"/>
                <w:szCs w:val="20"/>
              </w:rPr>
              <w:t xml:space="preserve">.  </w:t>
            </w:r>
          </w:p>
        </w:tc>
      </w:tr>
      <w:tr w:rsidR="004E2412" w:rsidRPr="001C09AE" w14:paraId="5B8035FB" w14:textId="77777777" w:rsidTr="00CC23FE">
        <w:tc>
          <w:tcPr>
            <w:tcW w:w="6081" w:type="dxa"/>
            <w:shd w:val="clear" w:color="auto" w:fill="auto"/>
          </w:tcPr>
          <w:p w14:paraId="58EF7176"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#Install and load</w:t>
            </w:r>
            <w:r w:rsidRPr="00D26DFA">
              <w:rPr>
                <w:rFonts w:ascii="Courier New" w:hAnsi="Courier New" w:cs="Courier New"/>
                <w:sz w:val="16"/>
                <w:szCs w:val="16"/>
              </w:rPr>
              <w:t xml:space="preserve"> </w:t>
            </w:r>
            <w:proofErr w:type="spellStart"/>
            <w:r>
              <w:rPr>
                <w:rFonts w:ascii="Courier New" w:hAnsi="Courier New" w:cs="Courier New"/>
                <w:sz w:val="16"/>
                <w:szCs w:val="16"/>
              </w:rPr>
              <w:t>dyplr</w:t>
            </w:r>
            <w:proofErr w:type="spellEnd"/>
          </w:p>
          <w:p w14:paraId="74E0940E" w14:textId="58C624B3"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D26DFA">
              <w:rPr>
                <w:rFonts w:ascii="Courier New" w:hAnsi="Courier New" w:cs="Courier New"/>
                <w:sz w:val="16"/>
                <w:szCs w:val="16"/>
              </w:rPr>
              <w:t>install.packages</w:t>
            </w:r>
            <w:proofErr w:type="spellEnd"/>
            <w:r w:rsidRPr="00D26DFA">
              <w:rPr>
                <w:rFonts w:ascii="Courier New" w:hAnsi="Courier New" w:cs="Courier New"/>
                <w:sz w:val="16"/>
                <w:szCs w:val="16"/>
              </w:rPr>
              <w:t>('</w:t>
            </w:r>
            <w:proofErr w:type="spellStart"/>
            <w:r w:rsidRPr="00E136B6">
              <w:rPr>
                <w:rFonts w:ascii="Courier New" w:hAnsi="Courier New" w:cs="Courier New"/>
                <w:sz w:val="16"/>
                <w:szCs w:val="16"/>
              </w:rPr>
              <w:t>dplyr</w:t>
            </w:r>
            <w:bookmarkStart w:id="0" w:name="_GoBack"/>
            <w:bookmarkEnd w:id="0"/>
            <w:proofErr w:type="spellEnd"/>
            <w:r w:rsidRPr="00D26DFA">
              <w:rPr>
                <w:rFonts w:ascii="Courier New" w:hAnsi="Courier New" w:cs="Courier New"/>
                <w:sz w:val="16"/>
                <w:szCs w:val="16"/>
              </w:rPr>
              <w:t>')</w:t>
            </w:r>
          </w:p>
          <w:p w14:paraId="669CD545"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E136B6">
              <w:rPr>
                <w:rFonts w:ascii="Courier New" w:hAnsi="Courier New" w:cs="Courier New"/>
                <w:sz w:val="16"/>
                <w:szCs w:val="16"/>
              </w:rPr>
              <w:t>library(</w:t>
            </w:r>
            <w:proofErr w:type="spellStart"/>
            <w:r w:rsidRPr="00E136B6">
              <w:rPr>
                <w:rFonts w:ascii="Courier New" w:hAnsi="Courier New" w:cs="Courier New"/>
                <w:sz w:val="16"/>
                <w:szCs w:val="16"/>
              </w:rPr>
              <w:t>dplyr</w:t>
            </w:r>
            <w:proofErr w:type="spellEnd"/>
            <w:r w:rsidRPr="00E136B6">
              <w:rPr>
                <w:rFonts w:ascii="Courier New" w:hAnsi="Courier New" w:cs="Courier New"/>
                <w:sz w:val="16"/>
                <w:szCs w:val="16"/>
              </w:rPr>
              <w:t>)</w:t>
            </w:r>
          </w:p>
          <w:p w14:paraId="29AE9F65"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2B25ABAD"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#Collapse data</w:t>
            </w:r>
          </w:p>
          <w:p w14:paraId="5F37D859" w14:textId="77777777" w:rsidR="004E2412" w:rsidRPr="00E136B6" w:rsidRDefault="004E2412" w:rsidP="00CC23FE">
            <w:pPr>
              <w:pStyle w:val="Quicka"/>
              <w:numPr>
                <w:ilvl w:val="0"/>
                <w:numId w:val="0"/>
              </w:numPr>
              <w:tabs>
                <w:tab w:val="left" w:pos="-1440"/>
              </w:tabs>
              <w:rPr>
                <w:rFonts w:ascii="Courier New" w:hAnsi="Courier New" w:cs="Courier New"/>
                <w:sz w:val="16"/>
                <w:szCs w:val="16"/>
              </w:rPr>
            </w:pPr>
            <w:proofErr w:type="spellStart"/>
            <w:r w:rsidRPr="00E136B6">
              <w:rPr>
                <w:rFonts w:ascii="Courier New" w:hAnsi="Courier New" w:cs="Courier New"/>
                <w:sz w:val="16"/>
                <w:szCs w:val="16"/>
              </w:rPr>
              <w:t>by_school</w:t>
            </w:r>
            <w:proofErr w:type="spellEnd"/>
            <w:r w:rsidRPr="00E136B6">
              <w:rPr>
                <w:rFonts w:ascii="Courier New" w:hAnsi="Courier New" w:cs="Courier New"/>
                <w:sz w:val="16"/>
                <w:szCs w:val="16"/>
              </w:rPr>
              <w:t xml:space="preserve"> &lt;- </w:t>
            </w:r>
            <w:proofErr w:type="spellStart"/>
            <w:r w:rsidRPr="00E136B6">
              <w:rPr>
                <w:rFonts w:ascii="Courier New" w:hAnsi="Courier New" w:cs="Courier New"/>
                <w:sz w:val="16"/>
                <w:szCs w:val="16"/>
              </w:rPr>
              <w:t>group_</w:t>
            </w:r>
            <w:proofErr w:type="gramStart"/>
            <w:r w:rsidRPr="00E136B6">
              <w:rPr>
                <w:rFonts w:ascii="Courier New" w:hAnsi="Courier New" w:cs="Courier New"/>
                <w:sz w:val="16"/>
                <w:szCs w:val="16"/>
              </w:rPr>
              <w:t>by</w:t>
            </w:r>
            <w:proofErr w:type="spellEnd"/>
            <w:r w:rsidRPr="00E136B6">
              <w:rPr>
                <w:rFonts w:ascii="Courier New" w:hAnsi="Courier New" w:cs="Courier New"/>
                <w:sz w:val="16"/>
                <w:szCs w:val="16"/>
              </w:rPr>
              <w:t>(</w:t>
            </w:r>
            <w:proofErr w:type="gramEnd"/>
            <w:r w:rsidRPr="00E136B6">
              <w:rPr>
                <w:rFonts w:ascii="Courier New" w:hAnsi="Courier New" w:cs="Courier New"/>
                <w:sz w:val="16"/>
                <w:szCs w:val="16"/>
              </w:rPr>
              <w:t xml:space="preserve">narrow, </w:t>
            </w:r>
            <w:proofErr w:type="spellStart"/>
            <w:r w:rsidRPr="00E136B6">
              <w:rPr>
                <w:rFonts w:ascii="Courier New" w:hAnsi="Courier New" w:cs="Courier New"/>
                <w:sz w:val="16"/>
                <w:szCs w:val="16"/>
              </w:rPr>
              <w:t>schlcode</w:t>
            </w:r>
            <w:proofErr w:type="spellEnd"/>
            <w:r w:rsidRPr="00E136B6">
              <w:rPr>
                <w:rFonts w:ascii="Courier New" w:hAnsi="Courier New" w:cs="Courier New"/>
                <w:sz w:val="16"/>
                <w:szCs w:val="16"/>
              </w:rPr>
              <w:t>)</w:t>
            </w:r>
          </w:p>
          <w:p w14:paraId="7C73B9A0" w14:textId="77777777" w:rsidR="004E2412" w:rsidRPr="00E136B6" w:rsidRDefault="004E2412" w:rsidP="00CC23FE">
            <w:pPr>
              <w:pStyle w:val="Quicka"/>
              <w:numPr>
                <w:ilvl w:val="0"/>
                <w:numId w:val="0"/>
              </w:numPr>
              <w:tabs>
                <w:tab w:val="left" w:pos="-1440"/>
              </w:tabs>
              <w:rPr>
                <w:rFonts w:ascii="Courier New" w:hAnsi="Courier New" w:cs="Courier New"/>
                <w:sz w:val="16"/>
                <w:szCs w:val="16"/>
              </w:rPr>
            </w:pPr>
            <w:r w:rsidRPr="00E136B6">
              <w:rPr>
                <w:rFonts w:ascii="Courier New" w:hAnsi="Courier New" w:cs="Courier New"/>
                <w:sz w:val="16"/>
                <w:szCs w:val="16"/>
              </w:rPr>
              <w:t xml:space="preserve">schools &lt;- </w:t>
            </w:r>
            <w:proofErr w:type="spellStart"/>
            <w:proofErr w:type="gramStart"/>
            <w:r w:rsidRPr="00E136B6">
              <w:rPr>
                <w:rFonts w:ascii="Courier New" w:hAnsi="Courier New" w:cs="Courier New"/>
                <w:sz w:val="16"/>
                <w:szCs w:val="16"/>
              </w:rPr>
              <w:t>summarise</w:t>
            </w:r>
            <w:proofErr w:type="spellEnd"/>
            <w:r w:rsidRPr="00E136B6">
              <w:rPr>
                <w:rFonts w:ascii="Courier New" w:hAnsi="Courier New" w:cs="Courier New"/>
                <w:sz w:val="16"/>
                <w:szCs w:val="16"/>
              </w:rPr>
              <w:t>(</w:t>
            </w:r>
            <w:proofErr w:type="spellStart"/>
            <w:proofErr w:type="gramEnd"/>
            <w:r w:rsidRPr="00E136B6">
              <w:rPr>
                <w:rFonts w:ascii="Courier New" w:hAnsi="Courier New" w:cs="Courier New"/>
                <w:sz w:val="16"/>
                <w:szCs w:val="16"/>
              </w:rPr>
              <w:t>by_school</w:t>
            </w:r>
            <w:proofErr w:type="spellEnd"/>
            <w:r w:rsidRPr="00E136B6">
              <w:rPr>
                <w:rFonts w:ascii="Courier New" w:hAnsi="Courier New" w:cs="Courier New"/>
                <w:sz w:val="16"/>
                <w:szCs w:val="16"/>
              </w:rPr>
              <w:t xml:space="preserve">, </w:t>
            </w:r>
            <w:proofErr w:type="spellStart"/>
            <w:r w:rsidRPr="00E136B6">
              <w:rPr>
                <w:rFonts w:ascii="Courier New" w:hAnsi="Courier New" w:cs="Courier New"/>
                <w:sz w:val="16"/>
                <w:szCs w:val="16"/>
              </w:rPr>
              <w:t>school_enrollment</w:t>
            </w:r>
            <w:proofErr w:type="spellEnd"/>
            <w:r w:rsidRPr="00E136B6">
              <w:rPr>
                <w:rFonts w:ascii="Courier New" w:hAnsi="Courier New" w:cs="Courier New"/>
                <w:sz w:val="16"/>
                <w:szCs w:val="16"/>
              </w:rPr>
              <w:t xml:space="preserve"> = mean(</w:t>
            </w:r>
            <w:proofErr w:type="spellStart"/>
            <w:r w:rsidRPr="00E136B6">
              <w:rPr>
                <w:rFonts w:ascii="Courier New" w:hAnsi="Courier New" w:cs="Courier New"/>
                <w:sz w:val="16"/>
                <w:szCs w:val="16"/>
              </w:rPr>
              <w:t>school_enrollment</w:t>
            </w:r>
            <w:proofErr w:type="spellEnd"/>
            <w:r w:rsidRPr="00E136B6">
              <w:rPr>
                <w:rFonts w:ascii="Courier New" w:hAnsi="Courier New" w:cs="Courier New"/>
                <w:sz w:val="16"/>
                <w:szCs w:val="16"/>
              </w:rPr>
              <w:t>, na.rm = TRUE))</w:t>
            </w:r>
          </w:p>
          <w:p w14:paraId="7EA53385"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22B67406" w14:textId="77777777" w:rsidR="004E2412" w:rsidRPr="00E136B6" w:rsidRDefault="004E2412" w:rsidP="00CC23FE">
            <w:pPr>
              <w:pStyle w:val="Quicka"/>
              <w:numPr>
                <w:ilvl w:val="0"/>
                <w:numId w:val="0"/>
              </w:numPr>
              <w:tabs>
                <w:tab w:val="left" w:pos="-1440"/>
              </w:tabs>
              <w:rPr>
                <w:rFonts w:ascii="Courier New" w:hAnsi="Courier New" w:cs="Courier New"/>
                <w:sz w:val="16"/>
                <w:szCs w:val="16"/>
              </w:rPr>
            </w:pPr>
            <w:r w:rsidRPr="00E136B6">
              <w:rPr>
                <w:rFonts w:ascii="Courier New" w:hAnsi="Courier New" w:cs="Courier New"/>
                <w:sz w:val="16"/>
                <w:szCs w:val="16"/>
              </w:rPr>
              <w:t>#Draw graph</w:t>
            </w:r>
          </w:p>
          <w:p w14:paraId="4C8DC3A6" w14:textId="77777777" w:rsidR="004E2412" w:rsidRPr="00E136B6" w:rsidRDefault="004E2412" w:rsidP="00CC23FE">
            <w:pPr>
              <w:pStyle w:val="Quicka"/>
              <w:numPr>
                <w:ilvl w:val="0"/>
                <w:numId w:val="0"/>
              </w:numPr>
              <w:tabs>
                <w:tab w:val="left" w:pos="-1440"/>
              </w:tabs>
              <w:rPr>
                <w:rFonts w:ascii="Courier New" w:hAnsi="Courier New" w:cs="Courier New"/>
                <w:sz w:val="16"/>
                <w:szCs w:val="16"/>
              </w:rPr>
            </w:pPr>
            <w:proofErr w:type="spellStart"/>
            <w:proofErr w:type="gramStart"/>
            <w:r w:rsidRPr="00E136B6">
              <w:rPr>
                <w:rFonts w:ascii="Courier New" w:hAnsi="Courier New" w:cs="Courier New"/>
                <w:sz w:val="16"/>
                <w:szCs w:val="16"/>
              </w:rPr>
              <w:t>ggplot</w:t>
            </w:r>
            <w:proofErr w:type="spellEnd"/>
            <w:r w:rsidRPr="00E136B6">
              <w:rPr>
                <w:rFonts w:ascii="Courier New" w:hAnsi="Courier New" w:cs="Courier New"/>
                <w:sz w:val="16"/>
                <w:szCs w:val="16"/>
              </w:rPr>
              <w:t>(</w:t>
            </w:r>
            <w:proofErr w:type="gramEnd"/>
            <w:r w:rsidRPr="00E136B6">
              <w:rPr>
                <w:rFonts w:ascii="Courier New" w:hAnsi="Courier New" w:cs="Courier New"/>
                <w:sz w:val="16"/>
                <w:szCs w:val="16"/>
              </w:rPr>
              <w:t xml:space="preserve">schools, </w:t>
            </w:r>
            <w:proofErr w:type="spellStart"/>
            <w:r w:rsidRPr="00E136B6">
              <w:rPr>
                <w:rFonts w:ascii="Courier New" w:hAnsi="Courier New" w:cs="Courier New"/>
                <w:sz w:val="16"/>
                <w:szCs w:val="16"/>
              </w:rPr>
              <w:t>aes</w:t>
            </w:r>
            <w:proofErr w:type="spellEnd"/>
            <w:r w:rsidRPr="00E136B6">
              <w:rPr>
                <w:rFonts w:ascii="Courier New" w:hAnsi="Courier New" w:cs="Courier New"/>
                <w:sz w:val="16"/>
                <w:szCs w:val="16"/>
              </w:rPr>
              <w:t>(</w:t>
            </w:r>
            <w:proofErr w:type="spellStart"/>
            <w:r w:rsidRPr="00E136B6">
              <w:rPr>
                <w:rFonts w:ascii="Courier New" w:hAnsi="Courier New" w:cs="Courier New"/>
                <w:sz w:val="16"/>
                <w:szCs w:val="16"/>
              </w:rPr>
              <w:t>school_enrollment</w:t>
            </w:r>
            <w:proofErr w:type="spellEnd"/>
            <w:r w:rsidRPr="00E136B6">
              <w:rPr>
                <w:rFonts w:ascii="Courier New" w:hAnsi="Courier New" w:cs="Courier New"/>
                <w:sz w:val="16"/>
                <w:szCs w:val="16"/>
              </w:rPr>
              <w:t>)) +</w:t>
            </w:r>
          </w:p>
          <w:p w14:paraId="75979D5B"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E136B6">
              <w:rPr>
                <w:rFonts w:ascii="Courier New" w:hAnsi="Courier New" w:cs="Courier New"/>
                <w:sz w:val="16"/>
                <w:szCs w:val="16"/>
              </w:rPr>
              <w:t xml:space="preserve">  </w:t>
            </w:r>
            <w:proofErr w:type="spellStart"/>
            <w:r w:rsidRPr="00E136B6">
              <w:rPr>
                <w:rFonts w:ascii="Courier New" w:hAnsi="Courier New" w:cs="Courier New"/>
                <w:sz w:val="16"/>
                <w:szCs w:val="16"/>
              </w:rPr>
              <w:t>geom_</w:t>
            </w:r>
            <w:proofErr w:type="gramStart"/>
            <w:r w:rsidRPr="00E136B6">
              <w:rPr>
                <w:rFonts w:ascii="Courier New" w:hAnsi="Courier New" w:cs="Courier New"/>
                <w:sz w:val="16"/>
                <w:szCs w:val="16"/>
              </w:rPr>
              <w:t>histogram</w:t>
            </w:r>
            <w:proofErr w:type="spellEnd"/>
            <w:r w:rsidRPr="00E136B6">
              <w:rPr>
                <w:rFonts w:ascii="Courier New" w:hAnsi="Courier New" w:cs="Courier New"/>
                <w:sz w:val="16"/>
                <w:szCs w:val="16"/>
              </w:rPr>
              <w:t>(</w:t>
            </w:r>
            <w:proofErr w:type="gramEnd"/>
            <w:r w:rsidRPr="00E136B6">
              <w:rPr>
                <w:rFonts w:ascii="Courier New" w:hAnsi="Courier New" w:cs="Courier New"/>
                <w:sz w:val="16"/>
                <w:szCs w:val="16"/>
              </w:rPr>
              <w:t>bins = 40) +</w:t>
            </w:r>
          </w:p>
          <w:p w14:paraId="547C9508"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E136B6">
              <w:rPr>
                <w:rFonts w:ascii="Courier New" w:hAnsi="Courier New" w:cs="Courier New"/>
                <w:sz w:val="16"/>
                <w:szCs w:val="16"/>
              </w:rPr>
              <w:t xml:space="preserve">  </w:t>
            </w:r>
            <w:proofErr w:type="spellStart"/>
            <w:r w:rsidRPr="00E136B6">
              <w:rPr>
                <w:rFonts w:ascii="Courier New" w:hAnsi="Courier New" w:cs="Courier New"/>
                <w:sz w:val="16"/>
                <w:szCs w:val="16"/>
              </w:rPr>
              <w:t>geom_</w:t>
            </w:r>
            <w:proofErr w:type="gramStart"/>
            <w:r w:rsidRPr="00E136B6">
              <w:rPr>
                <w:rFonts w:ascii="Courier New" w:hAnsi="Courier New" w:cs="Courier New"/>
                <w:sz w:val="16"/>
                <w:szCs w:val="16"/>
              </w:rPr>
              <w:t>vline</w:t>
            </w:r>
            <w:proofErr w:type="spellEnd"/>
            <w:r w:rsidRPr="00E136B6">
              <w:rPr>
                <w:rFonts w:ascii="Courier New" w:hAnsi="Courier New" w:cs="Courier New"/>
                <w:sz w:val="16"/>
                <w:szCs w:val="16"/>
              </w:rPr>
              <w:t>(</w:t>
            </w:r>
            <w:proofErr w:type="spellStart"/>
            <w:proofErr w:type="gramEnd"/>
            <w:r w:rsidRPr="00E136B6">
              <w:rPr>
                <w:rFonts w:ascii="Courier New" w:hAnsi="Courier New" w:cs="Courier New"/>
                <w:sz w:val="16"/>
                <w:szCs w:val="16"/>
              </w:rPr>
              <w:t>xintercept</w:t>
            </w:r>
            <w:proofErr w:type="spellEnd"/>
            <w:r w:rsidRPr="00E136B6">
              <w:rPr>
                <w:rFonts w:ascii="Courier New" w:hAnsi="Courier New" w:cs="Courier New"/>
                <w:sz w:val="16"/>
                <w:szCs w:val="16"/>
              </w:rPr>
              <w:t xml:space="preserve">=40.5, </w:t>
            </w:r>
            <w:r>
              <w:rPr>
                <w:rFonts w:ascii="Courier New" w:hAnsi="Courier New" w:cs="Courier New"/>
                <w:sz w:val="16"/>
                <w:szCs w:val="16"/>
              </w:rPr>
              <w:t xml:space="preserve"> </w:t>
            </w:r>
            <w:r w:rsidRPr="00E136B6">
              <w:rPr>
                <w:rFonts w:ascii="Courier New" w:hAnsi="Courier New" w:cs="Courier New"/>
                <w:sz w:val="16"/>
                <w:szCs w:val="16"/>
              </w:rPr>
              <w:t xml:space="preserve">color = "red") </w:t>
            </w:r>
          </w:p>
          <w:p w14:paraId="4A6E402D"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02A0EA40"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#Save graph</w:t>
            </w:r>
          </w:p>
          <w:p w14:paraId="72473BF0" w14:textId="77777777"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0C17EE">
              <w:rPr>
                <w:rFonts w:ascii="Courier New" w:hAnsi="Courier New" w:cs="Courier New"/>
                <w:sz w:val="16"/>
                <w:szCs w:val="16"/>
              </w:rPr>
              <w:t>ggsave</w:t>
            </w:r>
            <w:proofErr w:type="spellEnd"/>
            <w:r w:rsidRPr="000C17EE">
              <w:rPr>
                <w:rFonts w:ascii="Courier New" w:hAnsi="Courier New" w:cs="Courier New"/>
                <w:sz w:val="16"/>
                <w:szCs w:val="16"/>
              </w:rPr>
              <w:t>("</w:t>
            </w:r>
            <w:r>
              <w:rPr>
                <w:rFonts w:ascii="Courier New" w:hAnsi="Courier New" w:cs="Courier New"/>
                <w:sz w:val="16"/>
                <w:szCs w:val="16"/>
              </w:rPr>
              <w:t>school_counts</w:t>
            </w:r>
            <w:r w:rsidRPr="000C17EE">
              <w:rPr>
                <w:rFonts w:ascii="Courier New" w:hAnsi="Courier New" w:cs="Courier New"/>
                <w:sz w:val="16"/>
                <w:szCs w:val="16"/>
              </w:rPr>
              <w:t>.png")</w:t>
            </w:r>
          </w:p>
          <w:p w14:paraId="31D36A37"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p>
        </w:tc>
        <w:tc>
          <w:tcPr>
            <w:tcW w:w="3269" w:type="dxa"/>
            <w:shd w:val="clear" w:color="auto" w:fill="auto"/>
          </w:tcPr>
          <w:p w14:paraId="169E8C7C" w14:textId="77777777" w:rsidR="004E2412" w:rsidRPr="001C09AE" w:rsidRDefault="004E2412" w:rsidP="00CC23FE">
            <w:pPr>
              <w:pStyle w:val="Quicka"/>
              <w:numPr>
                <w:ilvl w:val="0"/>
                <w:numId w:val="0"/>
              </w:numPr>
              <w:tabs>
                <w:tab w:val="left" w:pos="-1440"/>
              </w:tabs>
              <w:rPr>
                <w:sz w:val="20"/>
                <w:szCs w:val="20"/>
              </w:rPr>
            </w:pPr>
            <w:r w:rsidRPr="001C09AE">
              <w:rPr>
                <w:sz w:val="20"/>
                <w:szCs w:val="20"/>
              </w:rPr>
              <w:t>Th</w:t>
            </w:r>
            <w:r>
              <w:rPr>
                <w:sz w:val="20"/>
                <w:szCs w:val="20"/>
              </w:rPr>
              <w:t>ese</w:t>
            </w:r>
            <w:r w:rsidRPr="001C09AE">
              <w:rPr>
                <w:sz w:val="20"/>
                <w:szCs w:val="20"/>
              </w:rPr>
              <w:t xml:space="preserve"> command</w:t>
            </w:r>
            <w:r>
              <w:rPr>
                <w:sz w:val="20"/>
                <w:szCs w:val="20"/>
              </w:rPr>
              <w:t>s</w:t>
            </w:r>
            <w:r w:rsidRPr="001C09AE">
              <w:rPr>
                <w:sz w:val="20"/>
                <w:szCs w:val="20"/>
              </w:rPr>
              <w:t xml:space="preserve"> </w:t>
            </w:r>
            <w:r>
              <w:rPr>
                <w:sz w:val="20"/>
                <w:szCs w:val="20"/>
              </w:rPr>
              <w:t xml:space="preserve">show how to create a graph showing the number of schools that have each value of </w:t>
            </w:r>
            <w:proofErr w:type="spellStart"/>
            <w:r w:rsidRPr="00000AA7">
              <w:rPr>
                <w:i/>
                <w:sz w:val="20"/>
                <w:szCs w:val="20"/>
              </w:rPr>
              <w:t>school_enrollment</w:t>
            </w:r>
            <w:proofErr w:type="spellEnd"/>
            <w:r>
              <w:rPr>
                <w:sz w:val="20"/>
                <w:szCs w:val="20"/>
              </w:rPr>
              <w:t>.  First, we collapse the data to convert from school-grade level data to school level data.  Second, we draw a graph of the counts of schools, restricting the graph to schools with between 20 and 60 students enrolled.  Finally, we save the graph.</w:t>
            </w:r>
          </w:p>
        </w:tc>
      </w:tr>
      <w:tr w:rsidR="004E2412" w:rsidRPr="001C09AE" w14:paraId="56265D2E" w14:textId="77777777" w:rsidTr="00CC23FE">
        <w:tc>
          <w:tcPr>
            <w:tcW w:w="6081" w:type="dxa"/>
            <w:shd w:val="clear" w:color="auto" w:fill="auto"/>
          </w:tcPr>
          <w:p w14:paraId="60A3BC38" w14:textId="77777777" w:rsidR="004E2412" w:rsidRPr="002B3596" w:rsidRDefault="004E2412" w:rsidP="00CC23FE">
            <w:pPr>
              <w:pStyle w:val="Quicka"/>
              <w:numPr>
                <w:ilvl w:val="0"/>
                <w:numId w:val="0"/>
              </w:numPr>
              <w:tabs>
                <w:tab w:val="left" w:pos="-1440"/>
              </w:tabs>
              <w:rPr>
                <w:rFonts w:ascii="Courier New" w:hAnsi="Courier New" w:cs="Courier New"/>
                <w:sz w:val="16"/>
                <w:szCs w:val="16"/>
              </w:rPr>
            </w:pPr>
            <w:r w:rsidRPr="002B3596">
              <w:rPr>
                <w:rFonts w:ascii="Courier New" w:hAnsi="Courier New" w:cs="Courier New"/>
                <w:sz w:val="16"/>
                <w:szCs w:val="16"/>
              </w:rPr>
              <w:t>#For clustered standard errors</w:t>
            </w:r>
          </w:p>
          <w:p w14:paraId="0478889D" w14:textId="77777777" w:rsidR="004E2412" w:rsidRDefault="004E2412" w:rsidP="00CC23FE">
            <w:pPr>
              <w:pStyle w:val="Quicka"/>
              <w:numPr>
                <w:ilvl w:val="0"/>
                <w:numId w:val="0"/>
              </w:numPr>
              <w:tabs>
                <w:tab w:val="left" w:pos="-1440"/>
              </w:tabs>
              <w:rPr>
                <w:rFonts w:ascii="Courier New" w:hAnsi="Courier New" w:cs="Courier New"/>
                <w:sz w:val="16"/>
                <w:szCs w:val="16"/>
              </w:rPr>
            </w:pPr>
            <w:r w:rsidRPr="002B3596">
              <w:rPr>
                <w:rFonts w:ascii="Courier New" w:hAnsi="Courier New" w:cs="Courier New"/>
                <w:sz w:val="16"/>
                <w:szCs w:val="16"/>
              </w:rPr>
              <w:t>source("</w:t>
            </w:r>
            <w:proofErr w:type="spellStart"/>
            <w:r w:rsidRPr="002B3596">
              <w:rPr>
                <w:rFonts w:ascii="Courier New" w:hAnsi="Courier New" w:cs="Courier New"/>
                <w:sz w:val="16"/>
                <w:szCs w:val="16"/>
              </w:rPr>
              <w:t>BM_StandardErrors.R</w:t>
            </w:r>
            <w:proofErr w:type="spellEnd"/>
            <w:r w:rsidRPr="002B3596">
              <w:rPr>
                <w:rFonts w:ascii="Courier New" w:hAnsi="Courier New" w:cs="Courier New"/>
                <w:sz w:val="16"/>
                <w:szCs w:val="16"/>
              </w:rPr>
              <w:t>")</w:t>
            </w:r>
          </w:p>
          <w:p w14:paraId="1F1DA177"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4EC80F12"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#Subset data and define indicator for above enrollment &gt; 40</w:t>
            </w:r>
          </w:p>
          <w:p w14:paraId="6BF71242" w14:textId="2A62577E" w:rsidR="004E2412" w:rsidRPr="002B3596" w:rsidRDefault="004E2412" w:rsidP="00CC23FE">
            <w:pPr>
              <w:pStyle w:val="Quicka"/>
              <w:numPr>
                <w:ilvl w:val="0"/>
                <w:numId w:val="0"/>
              </w:numPr>
              <w:tabs>
                <w:tab w:val="left" w:pos="-1440"/>
              </w:tabs>
              <w:rPr>
                <w:rFonts w:ascii="Courier New" w:hAnsi="Courier New" w:cs="Courier New"/>
                <w:sz w:val="16"/>
                <w:szCs w:val="16"/>
              </w:rPr>
            </w:pPr>
            <w:r w:rsidRPr="002B3596">
              <w:rPr>
                <w:rFonts w:ascii="Courier New" w:hAnsi="Courier New" w:cs="Courier New"/>
                <w:sz w:val="16"/>
                <w:szCs w:val="16"/>
              </w:rPr>
              <w:t xml:space="preserve">narrow &lt;- </w:t>
            </w:r>
            <w:proofErr w:type="gramStart"/>
            <w:r w:rsidRPr="002B3596">
              <w:rPr>
                <w:rFonts w:ascii="Courier New" w:hAnsi="Courier New" w:cs="Courier New"/>
                <w:sz w:val="16"/>
                <w:szCs w:val="16"/>
              </w:rPr>
              <w:t>subset(</w:t>
            </w:r>
            <w:proofErr w:type="gramEnd"/>
            <w:r w:rsidRPr="002B3596">
              <w:rPr>
                <w:rFonts w:ascii="Courier New" w:hAnsi="Courier New" w:cs="Courier New"/>
                <w:sz w:val="16"/>
                <w:szCs w:val="16"/>
              </w:rPr>
              <w:t>grade</w:t>
            </w:r>
            <w:r w:rsidR="00077A4B">
              <w:rPr>
                <w:rFonts w:ascii="Courier New" w:hAnsi="Courier New" w:cs="Courier New"/>
                <w:sz w:val="16"/>
                <w:szCs w:val="16"/>
              </w:rPr>
              <w:t>5</w:t>
            </w:r>
            <w:r w:rsidRPr="002B3596">
              <w:rPr>
                <w:rFonts w:ascii="Courier New" w:hAnsi="Courier New" w:cs="Courier New"/>
                <w:sz w:val="16"/>
                <w:szCs w:val="16"/>
              </w:rPr>
              <w:t xml:space="preserve">, </w:t>
            </w:r>
            <w:proofErr w:type="spellStart"/>
            <w:r w:rsidRPr="002B3596">
              <w:rPr>
                <w:rFonts w:ascii="Courier New" w:hAnsi="Courier New" w:cs="Courier New"/>
                <w:sz w:val="16"/>
                <w:szCs w:val="16"/>
              </w:rPr>
              <w:t>school_enrollment</w:t>
            </w:r>
            <w:proofErr w:type="spellEnd"/>
            <w:r w:rsidRPr="002B3596">
              <w:rPr>
                <w:rFonts w:ascii="Courier New" w:hAnsi="Courier New" w:cs="Courier New"/>
                <w:sz w:val="16"/>
                <w:szCs w:val="16"/>
              </w:rPr>
              <w:t xml:space="preserve"> &lt;= 80)</w:t>
            </w:r>
          </w:p>
          <w:p w14:paraId="00845D53" w14:textId="77777777" w:rsidR="004E2412" w:rsidRPr="002B3596" w:rsidRDefault="004E2412" w:rsidP="00CC23FE">
            <w:pPr>
              <w:pStyle w:val="Quicka"/>
              <w:numPr>
                <w:ilvl w:val="0"/>
                <w:numId w:val="0"/>
              </w:numPr>
              <w:tabs>
                <w:tab w:val="left" w:pos="-1440"/>
              </w:tabs>
              <w:rPr>
                <w:rFonts w:ascii="Courier New" w:hAnsi="Courier New" w:cs="Courier New"/>
                <w:sz w:val="16"/>
                <w:szCs w:val="16"/>
              </w:rPr>
            </w:pPr>
            <w:r w:rsidRPr="002B3596">
              <w:rPr>
                <w:rFonts w:ascii="Courier New" w:hAnsi="Courier New" w:cs="Courier New"/>
                <w:sz w:val="16"/>
                <w:szCs w:val="16"/>
              </w:rPr>
              <w:t>narrow$above40 &lt;- 0</w:t>
            </w:r>
          </w:p>
          <w:p w14:paraId="70FCE9A1" w14:textId="77777777" w:rsidR="004E2412" w:rsidRPr="002B3596" w:rsidRDefault="004E2412" w:rsidP="00CC23FE">
            <w:pPr>
              <w:pStyle w:val="Quicka"/>
              <w:numPr>
                <w:ilvl w:val="0"/>
                <w:numId w:val="0"/>
              </w:numPr>
              <w:tabs>
                <w:tab w:val="left" w:pos="-1440"/>
              </w:tabs>
              <w:rPr>
                <w:rFonts w:ascii="Courier New" w:hAnsi="Courier New" w:cs="Courier New"/>
                <w:sz w:val="16"/>
                <w:szCs w:val="16"/>
              </w:rPr>
            </w:pPr>
            <w:r w:rsidRPr="002B3596">
              <w:rPr>
                <w:rFonts w:ascii="Courier New" w:hAnsi="Courier New" w:cs="Courier New"/>
                <w:sz w:val="16"/>
                <w:szCs w:val="16"/>
              </w:rPr>
              <w:t>narrow$above40[</w:t>
            </w:r>
            <w:proofErr w:type="gramStart"/>
            <w:r w:rsidRPr="002B3596">
              <w:rPr>
                <w:rFonts w:ascii="Courier New" w:hAnsi="Courier New" w:cs="Courier New"/>
                <w:sz w:val="16"/>
                <w:szCs w:val="16"/>
              </w:rPr>
              <w:t>which(</w:t>
            </w:r>
            <w:proofErr w:type="spellStart"/>
            <w:proofErr w:type="gramEnd"/>
            <w:r w:rsidRPr="002B3596">
              <w:rPr>
                <w:rFonts w:ascii="Courier New" w:hAnsi="Courier New" w:cs="Courier New"/>
                <w:sz w:val="16"/>
                <w:szCs w:val="16"/>
              </w:rPr>
              <w:t>narrow$school_enrollment</w:t>
            </w:r>
            <w:proofErr w:type="spellEnd"/>
            <w:r w:rsidRPr="002B3596">
              <w:rPr>
                <w:rFonts w:ascii="Courier New" w:hAnsi="Courier New" w:cs="Courier New"/>
                <w:sz w:val="16"/>
                <w:szCs w:val="16"/>
              </w:rPr>
              <w:t xml:space="preserve"> &gt; 40)] &lt;- 1</w:t>
            </w:r>
          </w:p>
          <w:p w14:paraId="319BB356" w14:textId="77777777" w:rsidR="004E2412" w:rsidRPr="002B3596" w:rsidRDefault="004E2412" w:rsidP="00CC23FE">
            <w:pPr>
              <w:pStyle w:val="Quicka"/>
              <w:numPr>
                <w:ilvl w:val="0"/>
                <w:numId w:val="0"/>
              </w:numPr>
              <w:tabs>
                <w:tab w:val="left" w:pos="-1440"/>
              </w:tabs>
              <w:rPr>
                <w:rFonts w:ascii="Courier New" w:hAnsi="Courier New" w:cs="Courier New"/>
                <w:sz w:val="16"/>
                <w:szCs w:val="16"/>
              </w:rPr>
            </w:pPr>
          </w:p>
          <w:p w14:paraId="3D3BB432" w14:textId="77777777" w:rsidR="004E2412" w:rsidRPr="002B3596" w:rsidRDefault="004E2412" w:rsidP="00CC23FE">
            <w:pPr>
              <w:pStyle w:val="Quicka"/>
              <w:numPr>
                <w:ilvl w:val="0"/>
                <w:numId w:val="0"/>
              </w:numPr>
              <w:tabs>
                <w:tab w:val="left" w:pos="-1440"/>
              </w:tabs>
              <w:rPr>
                <w:rFonts w:ascii="Courier New" w:hAnsi="Courier New" w:cs="Courier New"/>
                <w:sz w:val="16"/>
                <w:szCs w:val="16"/>
              </w:rPr>
            </w:pPr>
            <w:r w:rsidRPr="002B3596">
              <w:rPr>
                <w:rFonts w:ascii="Courier New" w:hAnsi="Courier New" w:cs="Courier New"/>
                <w:sz w:val="16"/>
                <w:szCs w:val="16"/>
              </w:rPr>
              <w:t>#Generate centered version of enrollment</w:t>
            </w:r>
          </w:p>
          <w:p w14:paraId="367CC6B8" w14:textId="75AAD908" w:rsidR="004E2412" w:rsidRPr="002B3596" w:rsidRDefault="004E2412" w:rsidP="00CC23FE">
            <w:pPr>
              <w:pStyle w:val="Quicka"/>
              <w:numPr>
                <w:ilvl w:val="0"/>
                <w:numId w:val="0"/>
              </w:numPr>
              <w:tabs>
                <w:tab w:val="left" w:pos="-1440"/>
              </w:tabs>
              <w:rPr>
                <w:rFonts w:ascii="Courier New" w:hAnsi="Courier New" w:cs="Courier New"/>
                <w:sz w:val="16"/>
                <w:szCs w:val="16"/>
              </w:rPr>
            </w:pPr>
            <w:proofErr w:type="spellStart"/>
            <w:r w:rsidRPr="002B3596">
              <w:rPr>
                <w:rFonts w:ascii="Courier New" w:hAnsi="Courier New" w:cs="Courier New"/>
                <w:sz w:val="16"/>
                <w:szCs w:val="16"/>
              </w:rPr>
              <w:t>narrow$x</w:t>
            </w:r>
            <w:proofErr w:type="spellEnd"/>
            <w:r w:rsidRPr="002B3596">
              <w:rPr>
                <w:rFonts w:ascii="Courier New" w:hAnsi="Courier New" w:cs="Courier New"/>
                <w:sz w:val="16"/>
                <w:szCs w:val="16"/>
              </w:rPr>
              <w:t xml:space="preserve"> &lt;- grade</w:t>
            </w:r>
            <w:r w:rsidR="00077A4B">
              <w:rPr>
                <w:rFonts w:ascii="Courier New" w:hAnsi="Courier New" w:cs="Courier New"/>
                <w:sz w:val="16"/>
                <w:szCs w:val="16"/>
              </w:rPr>
              <w:t>5</w:t>
            </w:r>
            <w:r w:rsidRPr="002B3596">
              <w:rPr>
                <w:rFonts w:ascii="Courier New" w:hAnsi="Courier New" w:cs="Courier New"/>
                <w:sz w:val="16"/>
                <w:szCs w:val="16"/>
              </w:rPr>
              <w:t>_narrow$school_enrollment - 40</w:t>
            </w:r>
          </w:p>
          <w:p w14:paraId="6BE0518A" w14:textId="77777777" w:rsidR="004E2412" w:rsidRPr="002B3596" w:rsidRDefault="004E2412" w:rsidP="00CC23FE">
            <w:pPr>
              <w:pStyle w:val="Quicka"/>
              <w:numPr>
                <w:ilvl w:val="0"/>
                <w:numId w:val="0"/>
              </w:numPr>
              <w:tabs>
                <w:tab w:val="left" w:pos="-1440"/>
              </w:tabs>
              <w:rPr>
                <w:rFonts w:ascii="Courier New" w:hAnsi="Courier New" w:cs="Courier New"/>
                <w:sz w:val="16"/>
                <w:szCs w:val="16"/>
              </w:rPr>
            </w:pPr>
          </w:p>
          <w:p w14:paraId="17A50D07" w14:textId="77777777" w:rsidR="004E2412" w:rsidRPr="002B3596" w:rsidRDefault="004E2412" w:rsidP="00CC23FE">
            <w:pPr>
              <w:pStyle w:val="Quicka"/>
              <w:numPr>
                <w:ilvl w:val="0"/>
                <w:numId w:val="0"/>
              </w:numPr>
              <w:tabs>
                <w:tab w:val="left" w:pos="-1440"/>
              </w:tabs>
              <w:rPr>
                <w:rFonts w:ascii="Courier New" w:hAnsi="Courier New" w:cs="Courier New"/>
                <w:sz w:val="16"/>
                <w:szCs w:val="16"/>
              </w:rPr>
            </w:pPr>
            <w:r w:rsidRPr="002B3596">
              <w:rPr>
                <w:rFonts w:ascii="Courier New" w:hAnsi="Courier New" w:cs="Courier New"/>
                <w:sz w:val="16"/>
                <w:szCs w:val="16"/>
              </w:rPr>
              <w:t xml:space="preserve">#Generate interaction term </w:t>
            </w:r>
          </w:p>
          <w:p w14:paraId="31F17C9E" w14:textId="76B1F117" w:rsidR="004E2412" w:rsidRDefault="004E2412" w:rsidP="00CC23FE">
            <w:pPr>
              <w:pStyle w:val="Quicka"/>
              <w:numPr>
                <w:ilvl w:val="0"/>
                <w:numId w:val="0"/>
              </w:numPr>
              <w:tabs>
                <w:tab w:val="left" w:pos="-1440"/>
              </w:tabs>
              <w:rPr>
                <w:rFonts w:ascii="Courier New" w:hAnsi="Courier New" w:cs="Courier New"/>
                <w:sz w:val="16"/>
                <w:szCs w:val="16"/>
              </w:rPr>
            </w:pPr>
            <w:proofErr w:type="spellStart"/>
            <w:r w:rsidRPr="002B3596">
              <w:rPr>
                <w:rFonts w:ascii="Courier New" w:hAnsi="Courier New" w:cs="Courier New"/>
                <w:sz w:val="16"/>
                <w:szCs w:val="16"/>
              </w:rPr>
              <w:t>narrow$x_above</w:t>
            </w:r>
            <w:proofErr w:type="spellEnd"/>
            <w:r w:rsidRPr="002B3596">
              <w:rPr>
                <w:rFonts w:ascii="Courier New" w:hAnsi="Courier New" w:cs="Courier New"/>
                <w:sz w:val="16"/>
                <w:szCs w:val="16"/>
              </w:rPr>
              <w:t xml:space="preserve"> &lt;- narrow$above40*grade</w:t>
            </w:r>
            <w:r w:rsidR="00077A4B">
              <w:rPr>
                <w:rFonts w:ascii="Courier New" w:hAnsi="Courier New" w:cs="Courier New"/>
                <w:sz w:val="16"/>
                <w:szCs w:val="16"/>
              </w:rPr>
              <w:t>5</w:t>
            </w:r>
            <w:r w:rsidRPr="002B3596">
              <w:rPr>
                <w:rFonts w:ascii="Courier New" w:hAnsi="Courier New" w:cs="Courier New"/>
                <w:sz w:val="16"/>
                <w:szCs w:val="16"/>
              </w:rPr>
              <w:t>_narrow$x</w:t>
            </w:r>
          </w:p>
          <w:p w14:paraId="18468049"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63B41D8D"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#Run regression</w:t>
            </w:r>
          </w:p>
          <w:p w14:paraId="0FDE8A6F" w14:textId="77777777" w:rsidR="004E2412" w:rsidRPr="00303A55" w:rsidRDefault="004E2412" w:rsidP="00CC23FE">
            <w:pPr>
              <w:pStyle w:val="Quicka"/>
              <w:numPr>
                <w:ilvl w:val="0"/>
                <w:numId w:val="0"/>
              </w:numPr>
              <w:tabs>
                <w:tab w:val="left" w:pos="-1440"/>
              </w:tabs>
              <w:rPr>
                <w:rFonts w:ascii="Courier New" w:hAnsi="Courier New" w:cs="Courier New"/>
                <w:sz w:val="16"/>
                <w:szCs w:val="16"/>
              </w:rPr>
            </w:pPr>
            <w:r w:rsidRPr="00303A55">
              <w:rPr>
                <w:rFonts w:ascii="Courier New" w:hAnsi="Courier New" w:cs="Courier New"/>
                <w:sz w:val="16"/>
                <w:szCs w:val="16"/>
              </w:rPr>
              <w:t xml:space="preserve">mod1 &lt;- </w:t>
            </w:r>
            <w:proofErr w:type="spellStart"/>
            <w:proofErr w:type="gramStart"/>
            <w:r w:rsidRPr="00303A55">
              <w:rPr>
                <w:rFonts w:ascii="Courier New" w:hAnsi="Courier New" w:cs="Courier New"/>
                <w:sz w:val="16"/>
                <w:szCs w:val="16"/>
              </w:rPr>
              <w:t>lm</w:t>
            </w:r>
            <w:proofErr w:type="spellEnd"/>
            <w:r w:rsidRPr="00303A55">
              <w:rPr>
                <w:rFonts w:ascii="Courier New" w:hAnsi="Courier New" w:cs="Courier New"/>
                <w:sz w:val="16"/>
                <w:szCs w:val="16"/>
              </w:rPr>
              <w:t>(</w:t>
            </w:r>
            <w:proofErr w:type="gramEnd"/>
            <w:r>
              <w:rPr>
                <w:rFonts w:ascii="Courier New" w:hAnsi="Courier New" w:cs="Courier New"/>
                <w:sz w:val="16"/>
                <w:szCs w:val="16"/>
              </w:rPr>
              <w:t>yvar</w:t>
            </w:r>
            <w:r w:rsidRPr="00303A55">
              <w:rPr>
                <w:rFonts w:ascii="Courier New" w:hAnsi="Courier New" w:cs="Courier New"/>
                <w:sz w:val="16"/>
                <w:szCs w:val="16"/>
              </w:rPr>
              <w:t xml:space="preserve">~above40 + x + </w:t>
            </w:r>
            <w:proofErr w:type="spellStart"/>
            <w:r w:rsidRPr="00303A55">
              <w:rPr>
                <w:rFonts w:ascii="Courier New" w:hAnsi="Courier New" w:cs="Courier New"/>
                <w:sz w:val="16"/>
                <w:szCs w:val="16"/>
              </w:rPr>
              <w:t>x_above</w:t>
            </w:r>
            <w:proofErr w:type="spellEnd"/>
            <w:r w:rsidRPr="00303A55">
              <w:rPr>
                <w:rFonts w:ascii="Courier New" w:hAnsi="Courier New" w:cs="Courier New"/>
                <w:sz w:val="16"/>
                <w:szCs w:val="16"/>
              </w:rPr>
              <w:t>, data = narrow)</w:t>
            </w:r>
          </w:p>
          <w:p w14:paraId="6771807D" w14:textId="77777777" w:rsidR="004E2412" w:rsidRPr="00303A55" w:rsidRDefault="004E2412" w:rsidP="00CC23FE">
            <w:pPr>
              <w:pStyle w:val="Quicka"/>
              <w:numPr>
                <w:ilvl w:val="0"/>
                <w:numId w:val="0"/>
              </w:numPr>
              <w:tabs>
                <w:tab w:val="left" w:pos="-1440"/>
              </w:tabs>
              <w:rPr>
                <w:rFonts w:ascii="Courier New" w:hAnsi="Courier New" w:cs="Courier New"/>
                <w:sz w:val="16"/>
                <w:szCs w:val="16"/>
              </w:rPr>
            </w:pPr>
            <w:r w:rsidRPr="00303A55">
              <w:rPr>
                <w:rFonts w:ascii="Courier New" w:hAnsi="Courier New" w:cs="Courier New"/>
                <w:sz w:val="16"/>
                <w:szCs w:val="16"/>
              </w:rPr>
              <w:t>summary(mod1)</w:t>
            </w:r>
          </w:p>
          <w:p w14:paraId="085B3625" w14:textId="77777777" w:rsidR="004E2412" w:rsidRDefault="004E2412" w:rsidP="00CC23FE">
            <w:pPr>
              <w:pStyle w:val="Quicka"/>
              <w:numPr>
                <w:ilvl w:val="0"/>
                <w:numId w:val="0"/>
              </w:numPr>
              <w:tabs>
                <w:tab w:val="left" w:pos="-1440"/>
              </w:tabs>
              <w:rPr>
                <w:rFonts w:ascii="Courier New" w:hAnsi="Courier New" w:cs="Courier New"/>
                <w:sz w:val="16"/>
                <w:szCs w:val="16"/>
              </w:rPr>
            </w:pPr>
          </w:p>
          <w:p w14:paraId="2E38F126" w14:textId="77777777" w:rsidR="004E2412" w:rsidRDefault="004E241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#Report clustered standard errors</w:t>
            </w:r>
          </w:p>
          <w:p w14:paraId="59881220" w14:textId="77777777" w:rsidR="004E2412" w:rsidRPr="00303A55" w:rsidRDefault="004E2412" w:rsidP="00CC23FE">
            <w:pPr>
              <w:pStyle w:val="Quicka"/>
              <w:numPr>
                <w:ilvl w:val="0"/>
                <w:numId w:val="0"/>
              </w:numPr>
              <w:tabs>
                <w:tab w:val="left" w:pos="-1440"/>
              </w:tabs>
              <w:rPr>
                <w:rFonts w:ascii="Courier New" w:hAnsi="Courier New" w:cs="Courier New"/>
                <w:sz w:val="16"/>
                <w:szCs w:val="16"/>
              </w:rPr>
            </w:pPr>
            <w:proofErr w:type="spellStart"/>
            <w:r w:rsidRPr="00303A55">
              <w:rPr>
                <w:rFonts w:ascii="Courier New" w:hAnsi="Courier New" w:cs="Courier New"/>
                <w:sz w:val="16"/>
                <w:szCs w:val="16"/>
              </w:rPr>
              <w:t>clustervar</w:t>
            </w:r>
            <w:proofErr w:type="spellEnd"/>
            <w:r w:rsidRPr="00303A55">
              <w:rPr>
                <w:rFonts w:ascii="Courier New" w:hAnsi="Courier New" w:cs="Courier New"/>
                <w:sz w:val="16"/>
                <w:szCs w:val="16"/>
              </w:rPr>
              <w:t xml:space="preserve"> &lt;- </w:t>
            </w:r>
            <w:proofErr w:type="spellStart"/>
            <w:proofErr w:type="gramStart"/>
            <w:r w:rsidRPr="00303A55">
              <w:rPr>
                <w:rFonts w:ascii="Courier New" w:hAnsi="Courier New" w:cs="Courier New"/>
                <w:sz w:val="16"/>
                <w:szCs w:val="16"/>
              </w:rPr>
              <w:t>as.factor</w:t>
            </w:r>
            <w:proofErr w:type="spellEnd"/>
            <w:proofErr w:type="gramEnd"/>
            <w:r w:rsidRPr="00303A55">
              <w:rPr>
                <w:rFonts w:ascii="Courier New" w:hAnsi="Courier New" w:cs="Courier New"/>
                <w:sz w:val="16"/>
                <w:szCs w:val="16"/>
              </w:rPr>
              <w:t>(</w:t>
            </w:r>
            <w:proofErr w:type="spellStart"/>
            <w:r w:rsidRPr="00303A55">
              <w:rPr>
                <w:rFonts w:ascii="Courier New" w:hAnsi="Courier New" w:cs="Courier New"/>
                <w:sz w:val="16"/>
                <w:szCs w:val="16"/>
              </w:rPr>
              <w:t>narrow$schlcode</w:t>
            </w:r>
            <w:proofErr w:type="spellEnd"/>
            <w:r w:rsidRPr="00303A55">
              <w:rPr>
                <w:rFonts w:ascii="Courier New" w:hAnsi="Courier New" w:cs="Courier New"/>
                <w:sz w:val="16"/>
                <w:szCs w:val="16"/>
              </w:rPr>
              <w:t>)</w:t>
            </w:r>
          </w:p>
          <w:p w14:paraId="542C2EDD" w14:textId="77777777" w:rsidR="004E2412" w:rsidRPr="00DF08BC" w:rsidRDefault="004E2412" w:rsidP="00CC23FE">
            <w:pPr>
              <w:pStyle w:val="Quicka"/>
              <w:numPr>
                <w:ilvl w:val="0"/>
                <w:numId w:val="0"/>
              </w:numPr>
              <w:tabs>
                <w:tab w:val="left" w:pos="-1440"/>
              </w:tabs>
              <w:rPr>
                <w:rFonts w:ascii="Courier New" w:hAnsi="Courier New" w:cs="Courier New"/>
                <w:sz w:val="16"/>
                <w:szCs w:val="16"/>
              </w:rPr>
            </w:pPr>
            <w:proofErr w:type="spellStart"/>
            <w:proofErr w:type="gramStart"/>
            <w:r w:rsidRPr="00303A55">
              <w:rPr>
                <w:rFonts w:ascii="Courier New" w:hAnsi="Courier New" w:cs="Courier New"/>
                <w:sz w:val="16"/>
                <w:szCs w:val="16"/>
              </w:rPr>
              <w:t>BMlmSE</w:t>
            </w:r>
            <w:proofErr w:type="spellEnd"/>
            <w:r w:rsidRPr="00303A55">
              <w:rPr>
                <w:rFonts w:ascii="Courier New" w:hAnsi="Courier New" w:cs="Courier New"/>
                <w:sz w:val="16"/>
                <w:szCs w:val="16"/>
              </w:rPr>
              <w:t>(</w:t>
            </w:r>
            <w:proofErr w:type="gramEnd"/>
            <w:r w:rsidRPr="00303A55">
              <w:rPr>
                <w:rFonts w:ascii="Courier New" w:hAnsi="Courier New" w:cs="Courier New"/>
                <w:sz w:val="16"/>
                <w:szCs w:val="16"/>
              </w:rPr>
              <w:t xml:space="preserve">mod1, </w:t>
            </w:r>
            <w:proofErr w:type="spellStart"/>
            <w:r w:rsidRPr="00303A55">
              <w:rPr>
                <w:rFonts w:ascii="Courier New" w:hAnsi="Courier New" w:cs="Courier New"/>
                <w:sz w:val="16"/>
                <w:szCs w:val="16"/>
              </w:rPr>
              <w:t>clustervar</w:t>
            </w:r>
            <w:proofErr w:type="spellEnd"/>
            <w:r w:rsidRPr="00303A55">
              <w:rPr>
                <w:rFonts w:ascii="Courier New" w:hAnsi="Courier New" w:cs="Courier New"/>
                <w:sz w:val="16"/>
                <w:szCs w:val="16"/>
              </w:rPr>
              <w:t>, IK=F)</w:t>
            </w:r>
          </w:p>
        </w:tc>
        <w:tc>
          <w:tcPr>
            <w:tcW w:w="3269" w:type="dxa"/>
            <w:shd w:val="clear" w:color="auto" w:fill="auto"/>
          </w:tcPr>
          <w:p w14:paraId="3E0EBAF0" w14:textId="77777777" w:rsidR="004E2412" w:rsidRPr="001C09AE" w:rsidRDefault="004E2412" w:rsidP="00CC23FE">
            <w:pPr>
              <w:pStyle w:val="Quicka"/>
              <w:numPr>
                <w:ilvl w:val="0"/>
                <w:numId w:val="0"/>
              </w:numPr>
              <w:tabs>
                <w:tab w:val="left" w:pos="-1440"/>
              </w:tabs>
              <w:rPr>
                <w:sz w:val="20"/>
                <w:szCs w:val="20"/>
              </w:rPr>
            </w:pPr>
            <w:r>
              <w:rPr>
                <w:sz w:val="20"/>
                <w:szCs w:val="20"/>
              </w:rPr>
              <w:t>These</w:t>
            </w:r>
            <w:r w:rsidRPr="001C09AE">
              <w:rPr>
                <w:sz w:val="20"/>
                <w:szCs w:val="20"/>
              </w:rPr>
              <w:t xml:space="preserve"> command</w:t>
            </w:r>
            <w:r>
              <w:rPr>
                <w:sz w:val="20"/>
                <w:szCs w:val="20"/>
              </w:rPr>
              <w:t>s</w:t>
            </w:r>
            <w:r w:rsidRPr="001C09AE">
              <w:rPr>
                <w:sz w:val="20"/>
                <w:szCs w:val="20"/>
              </w:rPr>
              <w:t xml:space="preserve"> </w:t>
            </w:r>
            <w:r>
              <w:rPr>
                <w:sz w:val="20"/>
                <w:szCs w:val="20"/>
              </w:rPr>
              <w:t xml:space="preserve">show how to run a regression to quantify the discontinuity in </w:t>
            </w:r>
            <w:proofErr w:type="spellStart"/>
            <w:r w:rsidRPr="00000AA7">
              <w:rPr>
                <w:i/>
                <w:sz w:val="20"/>
                <w:szCs w:val="20"/>
              </w:rPr>
              <w:t>yvar</w:t>
            </w:r>
            <w:proofErr w:type="spellEnd"/>
            <w:r>
              <w:rPr>
                <w:sz w:val="20"/>
                <w:szCs w:val="20"/>
              </w:rPr>
              <w:t xml:space="preserve"> at the </w:t>
            </w:r>
            <w:proofErr w:type="gramStart"/>
            <w:r>
              <w:rPr>
                <w:sz w:val="20"/>
                <w:szCs w:val="20"/>
              </w:rPr>
              <w:t>40 student</w:t>
            </w:r>
            <w:proofErr w:type="gramEnd"/>
            <w:r>
              <w:rPr>
                <w:sz w:val="20"/>
                <w:szCs w:val="20"/>
              </w:rPr>
              <w:t xml:space="preserve"> threshold.  We first subset the data to observations with </w:t>
            </w:r>
            <w:proofErr w:type="spellStart"/>
            <w:r w:rsidRPr="00303A55">
              <w:rPr>
                <w:i/>
                <w:sz w:val="20"/>
                <w:szCs w:val="20"/>
              </w:rPr>
              <w:t>school_enrollment</w:t>
            </w:r>
            <w:proofErr w:type="spellEnd"/>
            <w:r>
              <w:rPr>
                <w:sz w:val="20"/>
                <w:szCs w:val="20"/>
              </w:rPr>
              <w:t xml:space="preserve"> between 0 and 80.  Next we generate an indicator variable for </w:t>
            </w:r>
            <w:proofErr w:type="spellStart"/>
            <w:r>
              <w:rPr>
                <w:i/>
                <w:sz w:val="20"/>
                <w:szCs w:val="20"/>
              </w:rPr>
              <w:t>school_enrollment</w:t>
            </w:r>
            <w:proofErr w:type="spellEnd"/>
            <w:r>
              <w:rPr>
                <w:sz w:val="20"/>
                <w:szCs w:val="20"/>
              </w:rPr>
              <w:t xml:space="preserve"> being above 40.  We then generate a variable that equals </w:t>
            </w:r>
            <w:proofErr w:type="spellStart"/>
            <w:r w:rsidRPr="00E136B6">
              <w:rPr>
                <w:i/>
                <w:sz w:val="20"/>
                <w:szCs w:val="20"/>
              </w:rPr>
              <w:t>school_enrollment</w:t>
            </w:r>
            <w:proofErr w:type="spellEnd"/>
            <w:r>
              <w:rPr>
                <w:sz w:val="20"/>
                <w:szCs w:val="20"/>
              </w:rPr>
              <w:t xml:space="preserve"> minus 40 and the interaction term between this variable and the indicator for </w:t>
            </w:r>
            <w:proofErr w:type="spellStart"/>
            <w:r>
              <w:rPr>
                <w:i/>
                <w:sz w:val="20"/>
                <w:szCs w:val="20"/>
              </w:rPr>
              <w:t>school_enrollment</w:t>
            </w:r>
            <w:proofErr w:type="spellEnd"/>
            <w:r>
              <w:rPr>
                <w:sz w:val="20"/>
                <w:szCs w:val="20"/>
              </w:rPr>
              <w:t xml:space="preserve"> being above 40.  Finally, we run a regression of </w:t>
            </w:r>
            <w:proofErr w:type="spellStart"/>
            <w:r w:rsidRPr="00303A55">
              <w:rPr>
                <w:i/>
                <w:sz w:val="20"/>
                <w:szCs w:val="20"/>
              </w:rPr>
              <w:t>yvar</w:t>
            </w:r>
            <w:proofErr w:type="spellEnd"/>
            <w:r>
              <w:rPr>
                <w:sz w:val="20"/>
                <w:szCs w:val="20"/>
              </w:rPr>
              <w:t xml:space="preserve"> on these three variables, restricting the regression to observations with </w:t>
            </w:r>
            <w:proofErr w:type="spellStart"/>
            <w:r w:rsidRPr="00303A55">
              <w:rPr>
                <w:i/>
                <w:sz w:val="20"/>
                <w:szCs w:val="20"/>
              </w:rPr>
              <w:t>school_enrollment</w:t>
            </w:r>
            <w:proofErr w:type="spellEnd"/>
            <w:r>
              <w:rPr>
                <w:sz w:val="20"/>
                <w:szCs w:val="20"/>
              </w:rPr>
              <w:t xml:space="preserve"> between 0 and 80.  The coefficient on </w:t>
            </w:r>
            <w:r w:rsidRPr="00303A55">
              <w:rPr>
                <w:i/>
                <w:sz w:val="20"/>
                <w:szCs w:val="20"/>
              </w:rPr>
              <w:t>above40</w:t>
            </w:r>
            <w:r>
              <w:rPr>
                <w:sz w:val="20"/>
                <w:szCs w:val="20"/>
              </w:rPr>
              <w:t xml:space="preserve"> is the estimate of the discontinuity in </w:t>
            </w:r>
            <w:proofErr w:type="spellStart"/>
            <w:r w:rsidRPr="00303A55">
              <w:rPr>
                <w:i/>
                <w:sz w:val="20"/>
                <w:szCs w:val="20"/>
              </w:rPr>
              <w:t>yvar</w:t>
            </w:r>
            <w:proofErr w:type="spellEnd"/>
            <w:r w:rsidRPr="00303A55">
              <w:rPr>
                <w:i/>
                <w:sz w:val="20"/>
                <w:szCs w:val="20"/>
              </w:rPr>
              <w:t xml:space="preserve"> </w:t>
            </w:r>
            <w:r>
              <w:rPr>
                <w:sz w:val="20"/>
                <w:szCs w:val="20"/>
              </w:rPr>
              <w:t xml:space="preserve">at the threshold. We report standard errors that are clustered by school, which will be reported as </w:t>
            </w:r>
            <w:r w:rsidRPr="002B3596">
              <w:rPr>
                <w:i/>
                <w:sz w:val="20"/>
                <w:szCs w:val="20"/>
              </w:rPr>
              <w:t>$</w:t>
            </w:r>
            <w:proofErr w:type="spellStart"/>
            <w:proofErr w:type="gramStart"/>
            <w:r w:rsidRPr="002B3596">
              <w:rPr>
                <w:i/>
                <w:sz w:val="20"/>
                <w:szCs w:val="20"/>
              </w:rPr>
              <w:t>se.Stata</w:t>
            </w:r>
            <w:proofErr w:type="spellEnd"/>
            <w:proofErr w:type="gramEnd"/>
            <w:r>
              <w:rPr>
                <w:sz w:val="20"/>
                <w:szCs w:val="20"/>
              </w:rPr>
              <w:t xml:space="preserve"> after running the last two lines.</w:t>
            </w:r>
          </w:p>
        </w:tc>
      </w:tr>
    </w:tbl>
    <w:p w14:paraId="2C59DAD3" w14:textId="51DA8172" w:rsidR="00F75EFB" w:rsidRDefault="00F75EFB" w:rsidP="004E2412">
      <w:pPr>
        <w:rPr>
          <w:b/>
          <w:bCs/>
        </w:rPr>
      </w:pPr>
    </w:p>
    <w:sectPr w:rsidR="00F75EFB" w:rsidSect="00ED79CF">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5F8D6" w14:textId="77777777" w:rsidR="004F05CC" w:rsidRDefault="004F05CC" w:rsidP="00ED79CF">
      <w:r>
        <w:separator/>
      </w:r>
    </w:p>
  </w:endnote>
  <w:endnote w:type="continuationSeparator" w:id="0">
    <w:p w14:paraId="27C396DF" w14:textId="77777777" w:rsidR="004F05CC" w:rsidRDefault="004F05CC" w:rsidP="00ED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417173"/>
      <w:docPartObj>
        <w:docPartGallery w:val="Page Numbers (Bottom of Page)"/>
        <w:docPartUnique/>
      </w:docPartObj>
    </w:sdtPr>
    <w:sdtEndPr>
      <w:rPr>
        <w:noProof/>
      </w:rPr>
    </w:sdtEndPr>
    <w:sdtContent>
      <w:p w14:paraId="4BAE4C9F" w14:textId="77777777" w:rsidR="00F07F11" w:rsidRDefault="00F07F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BE48C6" w14:textId="77777777" w:rsidR="00F07F11" w:rsidRDefault="00F0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32327" w14:textId="77777777" w:rsidR="004F05CC" w:rsidRDefault="004F05CC" w:rsidP="00ED79CF">
      <w:r>
        <w:separator/>
      </w:r>
    </w:p>
  </w:footnote>
  <w:footnote w:type="continuationSeparator" w:id="0">
    <w:p w14:paraId="709BB551" w14:textId="77777777" w:rsidR="004F05CC" w:rsidRDefault="004F05CC" w:rsidP="00ED7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27C11" w14:textId="063901FF" w:rsidR="00F07F11" w:rsidRDefault="00F07F11">
    <w:pPr>
      <w:pStyle w:val="Header"/>
    </w:pPr>
    <w:r>
      <w:t>Economics 1152/SUP 135</w:t>
    </w:r>
    <w:r>
      <w:tab/>
    </w:r>
    <w:r>
      <w:tab/>
      <w:t>Professor Raj Chetty and Dr. Gregory Bruich</w:t>
    </w:r>
  </w:p>
  <w:p w14:paraId="190E6940" w14:textId="1B0B8A06" w:rsidR="00F07F11" w:rsidRDefault="00F07F11">
    <w:pPr>
      <w:pStyle w:val="Header"/>
    </w:pPr>
    <w:r>
      <w:t>Spring 2019</w:t>
    </w:r>
    <w:r>
      <w:tab/>
    </w:r>
    <w:r>
      <w:tab/>
      <w:t>Department of Economics, Harvard University</w:t>
    </w:r>
  </w:p>
  <w:p w14:paraId="58E88441" w14:textId="1099E8D8" w:rsidR="00F07F11" w:rsidRDefault="00F07F11">
    <w:pPr>
      <w:pStyle w:val="Header"/>
    </w:pPr>
    <w:r>
      <w:tab/>
    </w:r>
    <w:r>
      <w:tab/>
    </w:r>
  </w:p>
  <w:p w14:paraId="6B26A0CE" w14:textId="77777777" w:rsidR="00F07F11" w:rsidRDefault="00F07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0ADC4A90"/>
    <w:multiLevelType w:val="hybridMultilevel"/>
    <w:tmpl w:val="0434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5593E"/>
    <w:multiLevelType w:val="singleLevel"/>
    <w:tmpl w:val="D02C9CFA"/>
    <w:lvl w:ilvl="0">
      <w:start w:val="1"/>
      <w:numFmt w:val="lowerLetter"/>
      <w:lvlText w:val="%1)"/>
      <w:lvlJc w:val="left"/>
      <w:pPr>
        <w:tabs>
          <w:tab w:val="num" w:pos="1080"/>
        </w:tabs>
        <w:ind w:left="1080" w:hanging="360"/>
      </w:pPr>
      <w:rPr>
        <w:rFonts w:hint="default"/>
      </w:rPr>
    </w:lvl>
  </w:abstractNum>
  <w:abstractNum w:abstractNumId="3" w15:restartNumberingAfterBreak="0">
    <w:nsid w:val="107B7237"/>
    <w:multiLevelType w:val="hybridMultilevel"/>
    <w:tmpl w:val="ADD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03BE4"/>
    <w:multiLevelType w:val="hybridMultilevel"/>
    <w:tmpl w:val="92C65466"/>
    <w:lvl w:ilvl="0" w:tplc="85D22A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50AD4"/>
    <w:multiLevelType w:val="hybridMultilevel"/>
    <w:tmpl w:val="5DF2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4352A"/>
    <w:multiLevelType w:val="hybridMultilevel"/>
    <w:tmpl w:val="4B4C1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C59D8"/>
    <w:multiLevelType w:val="hybridMultilevel"/>
    <w:tmpl w:val="A2B0BEE6"/>
    <w:lvl w:ilvl="0" w:tplc="D2E2C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56CF4"/>
    <w:multiLevelType w:val="hybridMultilevel"/>
    <w:tmpl w:val="5990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63DE7"/>
    <w:multiLevelType w:val="hybridMultilevel"/>
    <w:tmpl w:val="8AF43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E4439"/>
    <w:multiLevelType w:val="hybridMultilevel"/>
    <w:tmpl w:val="DFA42ABE"/>
    <w:lvl w:ilvl="0" w:tplc="D3D05A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105199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4414F4"/>
    <w:multiLevelType w:val="hybridMultilevel"/>
    <w:tmpl w:val="FE82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27B20"/>
    <w:multiLevelType w:val="hybridMultilevel"/>
    <w:tmpl w:val="2C3C7756"/>
    <w:lvl w:ilvl="0" w:tplc="14960A3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61D044FB"/>
    <w:multiLevelType w:val="hybridMultilevel"/>
    <w:tmpl w:val="45183ED6"/>
    <w:lvl w:ilvl="0" w:tplc="D2E2C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906941"/>
    <w:multiLevelType w:val="hybridMultilevel"/>
    <w:tmpl w:val="DFA42ABE"/>
    <w:lvl w:ilvl="0" w:tplc="D3D05A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631A81"/>
    <w:multiLevelType w:val="singleLevel"/>
    <w:tmpl w:val="0409000F"/>
    <w:lvl w:ilvl="0">
      <w:start w:val="1"/>
      <w:numFmt w:val="decimal"/>
      <w:lvlText w:val="%1."/>
      <w:lvlJc w:val="left"/>
      <w:pPr>
        <w:ind w:left="720" w:hanging="360"/>
      </w:pPr>
      <w:rPr>
        <w:rFonts w:hint="default"/>
      </w:rPr>
    </w:lvl>
  </w:abstractNum>
  <w:abstractNum w:abstractNumId="17" w15:restartNumberingAfterBreak="0">
    <w:nsid w:val="73B53DD6"/>
    <w:multiLevelType w:val="hybridMultilevel"/>
    <w:tmpl w:val="96D0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16"/>
  </w:num>
  <w:num w:numId="3">
    <w:abstractNumId w:val="2"/>
  </w:num>
  <w:num w:numId="4">
    <w:abstractNumId w:val="10"/>
  </w:num>
  <w:num w:numId="5">
    <w:abstractNumId w:val="15"/>
  </w:num>
  <w:num w:numId="6">
    <w:abstractNumId w:val="4"/>
  </w:num>
  <w:num w:numId="7">
    <w:abstractNumId w:val="0"/>
    <w:lvlOverride w:ilvl="0">
      <w:startOverride w:val="1"/>
      <w:lvl w:ilvl="0">
        <w:start w:val="1"/>
        <w:numFmt w:val="decimal"/>
        <w:pStyle w:val="Quicka"/>
        <w:lvlText w:val="%1)"/>
        <w:lvlJc w:val="left"/>
      </w:lvl>
    </w:lvlOverride>
  </w:num>
  <w:num w:numId="8">
    <w:abstractNumId w:val="13"/>
  </w:num>
  <w:num w:numId="9">
    <w:abstractNumId w:val="6"/>
  </w:num>
  <w:num w:numId="10">
    <w:abstractNumId w:val="11"/>
  </w:num>
  <w:num w:numId="11">
    <w:abstractNumId w:val="7"/>
  </w:num>
  <w:num w:numId="12">
    <w:abstractNumId w:val="14"/>
  </w:num>
  <w:num w:numId="13">
    <w:abstractNumId w:val="17"/>
  </w:num>
  <w:num w:numId="14">
    <w:abstractNumId w:val="5"/>
  </w:num>
  <w:num w:numId="15">
    <w:abstractNumId w:val="1"/>
  </w:num>
  <w:num w:numId="16">
    <w:abstractNumId w:val="3"/>
  </w:num>
  <w:num w:numId="17">
    <w:abstractNumId w:val="9"/>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CF"/>
    <w:rsid w:val="00000AA7"/>
    <w:rsid w:val="00002FFD"/>
    <w:rsid w:val="000072CB"/>
    <w:rsid w:val="000077A4"/>
    <w:rsid w:val="00010F7D"/>
    <w:rsid w:val="00011B71"/>
    <w:rsid w:val="000208AF"/>
    <w:rsid w:val="0002420A"/>
    <w:rsid w:val="0002612A"/>
    <w:rsid w:val="00032B55"/>
    <w:rsid w:val="00032F36"/>
    <w:rsid w:val="00033ABF"/>
    <w:rsid w:val="00036B59"/>
    <w:rsid w:val="00036C76"/>
    <w:rsid w:val="00041220"/>
    <w:rsid w:val="00044B5B"/>
    <w:rsid w:val="0005551E"/>
    <w:rsid w:val="00060DB8"/>
    <w:rsid w:val="00061AF2"/>
    <w:rsid w:val="000668E6"/>
    <w:rsid w:val="00066C28"/>
    <w:rsid w:val="000705BD"/>
    <w:rsid w:val="00077A4B"/>
    <w:rsid w:val="00081486"/>
    <w:rsid w:val="00082631"/>
    <w:rsid w:val="00084740"/>
    <w:rsid w:val="00085570"/>
    <w:rsid w:val="00090B70"/>
    <w:rsid w:val="000920D1"/>
    <w:rsid w:val="00092CFD"/>
    <w:rsid w:val="00097BDB"/>
    <w:rsid w:val="00097C34"/>
    <w:rsid w:val="000B02DA"/>
    <w:rsid w:val="000B423F"/>
    <w:rsid w:val="000B4EDC"/>
    <w:rsid w:val="000C09F5"/>
    <w:rsid w:val="000D7782"/>
    <w:rsid w:val="000E06F2"/>
    <w:rsid w:val="000F53D1"/>
    <w:rsid w:val="000F6CD8"/>
    <w:rsid w:val="001036EB"/>
    <w:rsid w:val="0011087B"/>
    <w:rsid w:val="001178F9"/>
    <w:rsid w:val="00121DF4"/>
    <w:rsid w:val="00125BA8"/>
    <w:rsid w:val="0012619B"/>
    <w:rsid w:val="0013034C"/>
    <w:rsid w:val="00136141"/>
    <w:rsid w:val="00137D1A"/>
    <w:rsid w:val="0014247C"/>
    <w:rsid w:val="0014308B"/>
    <w:rsid w:val="00143403"/>
    <w:rsid w:val="00143CAF"/>
    <w:rsid w:val="00145AC2"/>
    <w:rsid w:val="00150D87"/>
    <w:rsid w:val="00152DA0"/>
    <w:rsid w:val="00157986"/>
    <w:rsid w:val="00161085"/>
    <w:rsid w:val="0016193D"/>
    <w:rsid w:val="001659D6"/>
    <w:rsid w:val="00171370"/>
    <w:rsid w:val="001718F4"/>
    <w:rsid w:val="00173377"/>
    <w:rsid w:val="0017480F"/>
    <w:rsid w:val="00177B90"/>
    <w:rsid w:val="00182418"/>
    <w:rsid w:val="00186BDB"/>
    <w:rsid w:val="0018787B"/>
    <w:rsid w:val="0019039B"/>
    <w:rsid w:val="0019288B"/>
    <w:rsid w:val="001928D3"/>
    <w:rsid w:val="001940EF"/>
    <w:rsid w:val="00194471"/>
    <w:rsid w:val="00196F48"/>
    <w:rsid w:val="001979BC"/>
    <w:rsid w:val="001A1877"/>
    <w:rsid w:val="001A41C7"/>
    <w:rsid w:val="001A4376"/>
    <w:rsid w:val="001B13C8"/>
    <w:rsid w:val="001B3558"/>
    <w:rsid w:val="001B394E"/>
    <w:rsid w:val="001B62EE"/>
    <w:rsid w:val="001C1A0B"/>
    <w:rsid w:val="001C4BD8"/>
    <w:rsid w:val="001C5EF9"/>
    <w:rsid w:val="001C74FF"/>
    <w:rsid w:val="001D2CC3"/>
    <w:rsid w:val="001D5137"/>
    <w:rsid w:val="001D6990"/>
    <w:rsid w:val="001D7132"/>
    <w:rsid w:val="001E1D8E"/>
    <w:rsid w:val="001F111D"/>
    <w:rsid w:val="001F213A"/>
    <w:rsid w:val="001F5095"/>
    <w:rsid w:val="002044D8"/>
    <w:rsid w:val="00205C74"/>
    <w:rsid w:val="002118A4"/>
    <w:rsid w:val="00213F4A"/>
    <w:rsid w:val="00215485"/>
    <w:rsid w:val="002204C1"/>
    <w:rsid w:val="002205FD"/>
    <w:rsid w:val="00227127"/>
    <w:rsid w:val="00234C4E"/>
    <w:rsid w:val="00237F91"/>
    <w:rsid w:val="0024140D"/>
    <w:rsid w:val="002423F8"/>
    <w:rsid w:val="00243973"/>
    <w:rsid w:val="00251995"/>
    <w:rsid w:val="00252954"/>
    <w:rsid w:val="00256E76"/>
    <w:rsid w:val="0026059D"/>
    <w:rsid w:val="00263524"/>
    <w:rsid w:val="00273655"/>
    <w:rsid w:val="00282EF3"/>
    <w:rsid w:val="00283467"/>
    <w:rsid w:val="00286292"/>
    <w:rsid w:val="00290FA2"/>
    <w:rsid w:val="00293B3C"/>
    <w:rsid w:val="002A1AD1"/>
    <w:rsid w:val="002A402D"/>
    <w:rsid w:val="002A64A1"/>
    <w:rsid w:val="002A7BBA"/>
    <w:rsid w:val="002B1134"/>
    <w:rsid w:val="002B29DC"/>
    <w:rsid w:val="002B3596"/>
    <w:rsid w:val="002B3A81"/>
    <w:rsid w:val="002B6855"/>
    <w:rsid w:val="002B6879"/>
    <w:rsid w:val="002B7E89"/>
    <w:rsid w:val="002C71D9"/>
    <w:rsid w:val="002D2E85"/>
    <w:rsid w:val="002E0AEF"/>
    <w:rsid w:val="002E3E33"/>
    <w:rsid w:val="002E6537"/>
    <w:rsid w:val="002F21F7"/>
    <w:rsid w:val="002F3DD9"/>
    <w:rsid w:val="002F6E34"/>
    <w:rsid w:val="0030275D"/>
    <w:rsid w:val="00303A55"/>
    <w:rsid w:val="00311B37"/>
    <w:rsid w:val="00312B21"/>
    <w:rsid w:val="00314993"/>
    <w:rsid w:val="00317F37"/>
    <w:rsid w:val="00325AD5"/>
    <w:rsid w:val="00332555"/>
    <w:rsid w:val="0033428D"/>
    <w:rsid w:val="00337224"/>
    <w:rsid w:val="00337BD7"/>
    <w:rsid w:val="003507D3"/>
    <w:rsid w:val="00351E84"/>
    <w:rsid w:val="00353CF8"/>
    <w:rsid w:val="003556F5"/>
    <w:rsid w:val="00362653"/>
    <w:rsid w:val="00362C7B"/>
    <w:rsid w:val="00365C94"/>
    <w:rsid w:val="00365F73"/>
    <w:rsid w:val="00370BA5"/>
    <w:rsid w:val="003744A1"/>
    <w:rsid w:val="00376C70"/>
    <w:rsid w:val="003850EF"/>
    <w:rsid w:val="00385330"/>
    <w:rsid w:val="003873B1"/>
    <w:rsid w:val="0038762A"/>
    <w:rsid w:val="00387B31"/>
    <w:rsid w:val="00397FB0"/>
    <w:rsid w:val="003A1C71"/>
    <w:rsid w:val="003A7871"/>
    <w:rsid w:val="003B18DA"/>
    <w:rsid w:val="003B38A5"/>
    <w:rsid w:val="003B4B92"/>
    <w:rsid w:val="003B5833"/>
    <w:rsid w:val="003B6C9B"/>
    <w:rsid w:val="003C6078"/>
    <w:rsid w:val="003D0705"/>
    <w:rsid w:val="003D73B9"/>
    <w:rsid w:val="003D7A8D"/>
    <w:rsid w:val="003E159A"/>
    <w:rsid w:val="003E2235"/>
    <w:rsid w:val="003E399C"/>
    <w:rsid w:val="003E5399"/>
    <w:rsid w:val="003F670F"/>
    <w:rsid w:val="003F7772"/>
    <w:rsid w:val="00401867"/>
    <w:rsid w:val="00402BB8"/>
    <w:rsid w:val="00403F51"/>
    <w:rsid w:val="00405AFB"/>
    <w:rsid w:val="00410DDD"/>
    <w:rsid w:val="004160A9"/>
    <w:rsid w:val="00417F7E"/>
    <w:rsid w:val="004217CB"/>
    <w:rsid w:val="0042399E"/>
    <w:rsid w:val="004274D8"/>
    <w:rsid w:val="00434066"/>
    <w:rsid w:val="004413EB"/>
    <w:rsid w:val="00441F63"/>
    <w:rsid w:val="00442910"/>
    <w:rsid w:val="00445A90"/>
    <w:rsid w:val="00446E14"/>
    <w:rsid w:val="004470E4"/>
    <w:rsid w:val="004513D5"/>
    <w:rsid w:val="0045267E"/>
    <w:rsid w:val="00464A0E"/>
    <w:rsid w:val="004665E4"/>
    <w:rsid w:val="0047047C"/>
    <w:rsid w:val="00472667"/>
    <w:rsid w:val="00480B37"/>
    <w:rsid w:val="0048443E"/>
    <w:rsid w:val="0048648D"/>
    <w:rsid w:val="00490423"/>
    <w:rsid w:val="00491D64"/>
    <w:rsid w:val="00494D80"/>
    <w:rsid w:val="00495564"/>
    <w:rsid w:val="00497C55"/>
    <w:rsid w:val="004A1B58"/>
    <w:rsid w:val="004A7321"/>
    <w:rsid w:val="004B0AB2"/>
    <w:rsid w:val="004B121F"/>
    <w:rsid w:val="004B62C0"/>
    <w:rsid w:val="004B69AB"/>
    <w:rsid w:val="004B6D0E"/>
    <w:rsid w:val="004C04D7"/>
    <w:rsid w:val="004C200B"/>
    <w:rsid w:val="004D0C54"/>
    <w:rsid w:val="004D0CF2"/>
    <w:rsid w:val="004D0EBB"/>
    <w:rsid w:val="004D14E2"/>
    <w:rsid w:val="004D2155"/>
    <w:rsid w:val="004E0089"/>
    <w:rsid w:val="004E17DC"/>
    <w:rsid w:val="004E2412"/>
    <w:rsid w:val="004E3DE1"/>
    <w:rsid w:val="004E6FEA"/>
    <w:rsid w:val="004E73E1"/>
    <w:rsid w:val="004E7E41"/>
    <w:rsid w:val="004F003C"/>
    <w:rsid w:val="004F05CC"/>
    <w:rsid w:val="004F1ED1"/>
    <w:rsid w:val="00500050"/>
    <w:rsid w:val="00502166"/>
    <w:rsid w:val="005050F8"/>
    <w:rsid w:val="00517A63"/>
    <w:rsid w:val="005238B9"/>
    <w:rsid w:val="00526C56"/>
    <w:rsid w:val="00527495"/>
    <w:rsid w:val="00530C32"/>
    <w:rsid w:val="00533507"/>
    <w:rsid w:val="00537813"/>
    <w:rsid w:val="00540FD1"/>
    <w:rsid w:val="00543FE0"/>
    <w:rsid w:val="005468B6"/>
    <w:rsid w:val="00547E1D"/>
    <w:rsid w:val="0055570A"/>
    <w:rsid w:val="00563B9B"/>
    <w:rsid w:val="005762D3"/>
    <w:rsid w:val="00576F91"/>
    <w:rsid w:val="00585639"/>
    <w:rsid w:val="00587CB7"/>
    <w:rsid w:val="00596C4A"/>
    <w:rsid w:val="005A1D1D"/>
    <w:rsid w:val="005A2A44"/>
    <w:rsid w:val="005A2A93"/>
    <w:rsid w:val="005B0B78"/>
    <w:rsid w:val="005B4601"/>
    <w:rsid w:val="005B721D"/>
    <w:rsid w:val="005C4A42"/>
    <w:rsid w:val="005D2546"/>
    <w:rsid w:val="005D56A1"/>
    <w:rsid w:val="005E3594"/>
    <w:rsid w:val="005E4BBF"/>
    <w:rsid w:val="005E59AA"/>
    <w:rsid w:val="005E6E9D"/>
    <w:rsid w:val="005E7CEB"/>
    <w:rsid w:val="005F0417"/>
    <w:rsid w:val="005F18E9"/>
    <w:rsid w:val="005F587D"/>
    <w:rsid w:val="0060389E"/>
    <w:rsid w:val="00603A24"/>
    <w:rsid w:val="00606A69"/>
    <w:rsid w:val="00607252"/>
    <w:rsid w:val="00610FE4"/>
    <w:rsid w:val="006150F9"/>
    <w:rsid w:val="00621357"/>
    <w:rsid w:val="00630611"/>
    <w:rsid w:val="006311C6"/>
    <w:rsid w:val="00635FF1"/>
    <w:rsid w:val="00637CA1"/>
    <w:rsid w:val="006509DB"/>
    <w:rsid w:val="00651BE6"/>
    <w:rsid w:val="00652E70"/>
    <w:rsid w:val="00653C91"/>
    <w:rsid w:val="0066591E"/>
    <w:rsid w:val="0067244C"/>
    <w:rsid w:val="00673E8E"/>
    <w:rsid w:val="00676AC7"/>
    <w:rsid w:val="00680CB9"/>
    <w:rsid w:val="0069064A"/>
    <w:rsid w:val="006931AF"/>
    <w:rsid w:val="00693A0E"/>
    <w:rsid w:val="00694730"/>
    <w:rsid w:val="00695EBD"/>
    <w:rsid w:val="006A2254"/>
    <w:rsid w:val="006A70C2"/>
    <w:rsid w:val="006B08A6"/>
    <w:rsid w:val="006C25B1"/>
    <w:rsid w:val="006C420C"/>
    <w:rsid w:val="006C4A59"/>
    <w:rsid w:val="006C695A"/>
    <w:rsid w:val="006D74E9"/>
    <w:rsid w:val="006E16FF"/>
    <w:rsid w:val="006F1C99"/>
    <w:rsid w:val="006F1E55"/>
    <w:rsid w:val="006F4660"/>
    <w:rsid w:val="006F674D"/>
    <w:rsid w:val="00701E71"/>
    <w:rsid w:val="00701E85"/>
    <w:rsid w:val="00701EA8"/>
    <w:rsid w:val="0070242A"/>
    <w:rsid w:val="00705CB9"/>
    <w:rsid w:val="00707C45"/>
    <w:rsid w:val="00714E69"/>
    <w:rsid w:val="00717F2A"/>
    <w:rsid w:val="00723672"/>
    <w:rsid w:val="00736A57"/>
    <w:rsid w:val="00744A2D"/>
    <w:rsid w:val="00745932"/>
    <w:rsid w:val="007519E9"/>
    <w:rsid w:val="00752E1A"/>
    <w:rsid w:val="007532EE"/>
    <w:rsid w:val="00753F4D"/>
    <w:rsid w:val="00762E03"/>
    <w:rsid w:val="00762F3A"/>
    <w:rsid w:val="007669CE"/>
    <w:rsid w:val="00767AD4"/>
    <w:rsid w:val="007753C4"/>
    <w:rsid w:val="007820DF"/>
    <w:rsid w:val="00782437"/>
    <w:rsid w:val="00796EC1"/>
    <w:rsid w:val="007A2369"/>
    <w:rsid w:val="007A3BB3"/>
    <w:rsid w:val="007A3D35"/>
    <w:rsid w:val="007B165E"/>
    <w:rsid w:val="007B16B2"/>
    <w:rsid w:val="007B253D"/>
    <w:rsid w:val="007B2D3F"/>
    <w:rsid w:val="007B2E02"/>
    <w:rsid w:val="007C0781"/>
    <w:rsid w:val="007C3D06"/>
    <w:rsid w:val="007C6FD9"/>
    <w:rsid w:val="007D2A95"/>
    <w:rsid w:val="007D4DE1"/>
    <w:rsid w:val="007D5FC0"/>
    <w:rsid w:val="007E2077"/>
    <w:rsid w:val="007E238B"/>
    <w:rsid w:val="007E4333"/>
    <w:rsid w:val="007E74B6"/>
    <w:rsid w:val="007F1AE2"/>
    <w:rsid w:val="007F57ED"/>
    <w:rsid w:val="00802DD2"/>
    <w:rsid w:val="00805A04"/>
    <w:rsid w:val="00813B7C"/>
    <w:rsid w:val="00814F28"/>
    <w:rsid w:val="00815374"/>
    <w:rsid w:val="00815441"/>
    <w:rsid w:val="00824A06"/>
    <w:rsid w:val="0082525D"/>
    <w:rsid w:val="00825603"/>
    <w:rsid w:val="00825E7F"/>
    <w:rsid w:val="00831045"/>
    <w:rsid w:val="00831988"/>
    <w:rsid w:val="00835B9A"/>
    <w:rsid w:val="00836957"/>
    <w:rsid w:val="0084101F"/>
    <w:rsid w:val="008436E2"/>
    <w:rsid w:val="00843A46"/>
    <w:rsid w:val="0084606F"/>
    <w:rsid w:val="00853CAB"/>
    <w:rsid w:val="0085753B"/>
    <w:rsid w:val="00866664"/>
    <w:rsid w:val="00875D72"/>
    <w:rsid w:val="008813C2"/>
    <w:rsid w:val="00881C52"/>
    <w:rsid w:val="008902ED"/>
    <w:rsid w:val="00891D2B"/>
    <w:rsid w:val="00892DC3"/>
    <w:rsid w:val="008A0409"/>
    <w:rsid w:val="008A795B"/>
    <w:rsid w:val="008B188D"/>
    <w:rsid w:val="008B2A84"/>
    <w:rsid w:val="008C1CDC"/>
    <w:rsid w:val="008C22C5"/>
    <w:rsid w:val="008C38E6"/>
    <w:rsid w:val="008C4103"/>
    <w:rsid w:val="008C469D"/>
    <w:rsid w:val="008C5F8B"/>
    <w:rsid w:val="008D4704"/>
    <w:rsid w:val="008D5FF6"/>
    <w:rsid w:val="008D6667"/>
    <w:rsid w:val="008E3D2D"/>
    <w:rsid w:val="008F2A7A"/>
    <w:rsid w:val="008F2E9A"/>
    <w:rsid w:val="008F7CFF"/>
    <w:rsid w:val="009006B8"/>
    <w:rsid w:val="009058A9"/>
    <w:rsid w:val="00906E20"/>
    <w:rsid w:val="0091221F"/>
    <w:rsid w:val="0091684E"/>
    <w:rsid w:val="00926750"/>
    <w:rsid w:val="00930240"/>
    <w:rsid w:val="00934E13"/>
    <w:rsid w:val="0093581E"/>
    <w:rsid w:val="00936BFA"/>
    <w:rsid w:val="0094029E"/>
    <w:rsid w:val="00941A13"/>
    <w:rsid w:val="00943B03"/>
    <w:rsid w:val="009453D2"/>
    <w:rsid w:val="009459E6"/>
    <w:rsid w:val="0095164F"/>
    <w:rsid w:val="00964B45"/>
    <w:rsid w:val="009738AB"/>
    <w:rsid w:val="00976AB6"/>
    <w:rsid w:val="00981FC3"/>
    <w:rsid w:val="00982D5B"/>
    <w:rsid w:val="009832C2"/>
    <w:rsid w:val="009852D6"/>
    <w:rsid w:val="00990963"/>
    <w:rsid w:val="00990E00"/>
    <w:rsid w:val="0099217A"/>
    <w:rsid w:val="00992A0F"/>
    <w:rsid w:val="00995B1A"/>
    <w:rsid w:val="00996065"/>
    <w:rsid w:val="009967D4"/>
    <w:rsid w:val="009969F8"/>
    <w:rsid w:val="009A3B7E"/>
    <w:rsid w:val="009A675D"/>
    <w:rsid w:val="009A76A8"/>
    <w:rsid w:val="009B1F66"/>
    <w:rsid w:val="009B5CF8"/>
    <w:rsid w:val="009C34E6"/>
    <w:rsid w:val="009C507E"/>
    <w:rsid w:val="009D32F2"/>
    <w:rsid w:val="009D3A88"/>
    <w:rsid w:val="009E4F83"/>
    <w:rsid w:val="009F01FE"/>
    <w:rsid w:val="009F0DD4"/>
    <w:rsid w:val="009F2CF2"/>
    <w:rsid w:val="009F477A"/>
    <w:rsid w:val="009F56AC"/>
    <w:rsid w:val="00A038D3"/>
    <w:rsid w:val="00A04475"/>
    <w:rsid w:val="00A06811"/>
    <w:rsid w:val="00A1491B"/>
    <w:rsid w:val="00A16D17"/>
    <w:rsid w:val="00A21F83"/>
    <w:rsid w:val="00A24FCB"/>
    <w:rsid w:val="00A26341"/>
    <w:rsid w:val="00A304CA"/>
    <w:rsid w:val="00A37C56"/>
    <w:rsid w:val="00A547A6"/>
    <w:rsid w:val="00A60B96"/>
    <w:rsid w:val="00A6369A"/>
    <w:rsid w:val="00A63F31"/>
    <w:rsid w:val="00A70C05"/>
    <w:rsid w:val="00A72602"/>
    <w:rsid w:val="00A7349B"/>
    <w:rsid w:val="00A7387F"/>
    <w:rsid w:val="00A761AF"/>
    <w:rsid w:val="00A77028"/>
    <w:rsid w:val="00A812D7"/>
    <w:rsid w:val="00A81814"/>
    <w:rsid w:val="00A83923"/>
    <w:rsid w:val="00A87443"/>
    <w:rsid w:val="00A8790A"/>
    <w:rsid w:val="00A95392"/>
    <w:rsid w:val="00A96719"/>
    <w:rsid w:val="00AA47C7"/>
    <w:rsid w:val="00AA528B"/>
    <w:rsid w:val="00AA5DB3"/>
    <w:rsid w:val="00AB5079"/>
    <w:rsid w:val="00AC24C1"/>
    <w:rsid w:val="00AC27D1"/>
    <w:rsid w:val="00AC6185"/>
    <w:rsid w:val="00AD19C9"/>
    <w:rsid w:val="00AD2538"/>
    <w:rsid w:val="00AD6962"/>
    <w:rsid w:val="00AD6B3D"/>
    <w:rsid w:val="00AD76A7"/>
    <w:rsid w:val="00AD7FC4"/>
    <w:rsid w:val="00AE2D37"/>
    <w:rsid w:val="00AE4DB7"/>
    <w:rsid w:val="00AE6C0C"/>
    <w:rsid w:val="00AF20B7"/>
    <w:rsid w:val="00AF4349"/>
    <w:rsid w:val="00AF4439"/>
    <w:rsid w:val="00AF7EE1"/>
    <w:rsid w:val="00B017E6"/>
    <w:rsid w:val="00B029C6"/>
    <w:rsid w:val="00B02B1D"/>
    <w:rsid w:val="00B0476A"/>
    <w:rsid w:val="00B06805"/>
    <w:rsid w:val="00B0684E"/>
    <w:rsid w:val="00B11855"/>
    <w:rsid w:val="00B1693A"/>
    <w:rsid w:val="00B17E9E"/>
    <w:rsid w:val="00B2281A"/>
    <w:rsid w:val="00B36C71"/>
    <w:rsid w:val="00B40890"/>
    <w:rsid w:val="00B42C98"/>
    <w:rsid w:val="00B46AFA"/>
    <w:rsid w:val="00B524FB"/>
    <w:rsid w:val="00B526FE"/>
    <w:rsid w:val="00B54EAC"/>
    <w:rsid w:val="00B662C4"/>
    <w:rsid w:val="00B71E8E"/>
    <w:rsid w:val="00B7277F"/>
    <w:rsid w:val="00B748EA"/>
    <w:rsid w:val="00B7691D"/>
    <w:rsid w:val="00B939FF"/>
    <w:rsid w:val="00B940D4"/>
    <w:rsid w:val="00B95BE9"/>
    <w:rsid w:val="00B97D6F"/>
    <w:rsid w:val="00BA0589"/>
    <w:rsid w:val="00BA3A00"/>
    <w:rsid w:val="00BA45E5"/>
    <w:rsid w:val="00BB02DD"/>
    <w:rsid w:val="00BB1BCC"/>
    <w:rsid w:val="00BC009D"/>
    <w:rsid w:val="00BC064C"/>
    <w:rsid w:val="00BC5C23"/>
    <w:rsid w:val="00BD1C09"/>
    <w:rsid w:val="00BD2979"/>
    <w:rsid w:val="00BD4853"/>
    <w:rsid w:val="00BE678B"/>
    <w:rsid w:val="00BE70B8"/>
    <w:rsid w:val="00BF4F53"/>
    <w:rsid w:val="00BF668B"/>
    <w:rsid w:val="00C01B68"/>
    <w:rsid w:val="00C064D3"/>
    <w:rsid w:val="00C07053"/>
    <w:rsid w:val="00C10F67"/>
    <w:rsid w:val="00C201A1"/>
    <w:rsid w:val="00C2088E"/>
    <w:rsid w:val="00C23FD4"/>
    <w:rsid w:val="00C24690"/>
    <w:rsid w:val="00C25373"/>
    <w:rsid w:val="00C25504"/>
    <w:rsid w:val="00C26F00"/>
    <w:rsid w:val="00C30A43"/>
    <w:rsid w:val="00C314AE"/>
    <w:rsid w:val="00C314B9"/>
    <w:rsid w:val="00C427B6"/>
    <w:rsid w:val="00C4318D"/>
    <w:rsid w:val="00C439F9"/>
    <w:rsid w:val="00C54844"/>
    <w:rsid w:val="00C62370"/>
    <w:rsid w:val="00C649EF"/>
    <w:rsid w:val="00C70D40"/>
    <w:rsid w:val="00C71220"/>
    <w:rsid w:val="00C718C8"/>
    <w:rsid w:val="00C74B08"/>
    <w:rsid w:val="00C857D4"/>
    <w:rsid w:val="00C90238"/>
    <w:rsid w:val="00C91BA5"/>
    <w:rsid w:val="00C95470"/>
    <w:rsid w:val="00C954E7"/>
    <w:rsid w:val="00C9729B"/>
    <w:rsid w:val="00CA3B55"/>
    <w:rsid w:val="00CA4098"/>
    <w:rsid w:val="00CA4D7F"/>
    <w:rsid w:val="00CA6278"/>
    <w:rsid w:val="00CA6FCA"/>
    <w:rsid w:val="00CB2576"/>
    <w:rsid w:val="00CB33BD"/>
    <w:rsid w:val="00CB5AD2"/>
    <w:rsid w:val="00CC2FE9"/>
    <w:rsid w:val="00CD09D0"/>
    <w:rsid w:val="00CD2E07"/>
    <w:rsid w:val="00CD5372"/>
    <w:rsid w:val="00CD6A97"/>
    <w:rsid w:val="00CE4E23"/>
    <w:rsid w:val="00CF3E47"/>
    <w:rsid w:val="00CF6640"/>
    <w:rsid w:val="00CF6A0E"/>
    <w:rsid w:val="00D03E14"/>
    <w:rsid w:val="00D053D1"/>
    <w:rsid w:val="00D10F53"/>
    <w:rsid w:val="00D1357B"/>
    <w:rsid w:val="00D20712"/>
    <w:rsid w:val="00D20D23"/>
    <w:rsid w:val="00D30072"/>
    <w:rsid w:val="00D46117"/>
    <w:rsid w:val="00D566ED"/>
    <w:rsid w:val="00D60933"/>
    <w:rsid w:val="00D62FF1"/>
    <w:rsid w:val="00D64271"/>
    <w:rsid w:val="00D71213"/>
    <w:rsid w:val="00D7218E"/>
    <w:rsid w:val="00D76B60"/>
    <w:rsid w:val="00D807C5"/>
    <w:rsid w:val="00D80DAD"/>
    <w:rsid w:val="00D8220F"/>
    <w:rsid w:val="00D8298D"/>
    <w:rsid w:val="00D929B9"/>
    <w:rsid w:val="00D963F3"/>
    <w:rsid w:val="00D970FE"/>
    <w:rsid w:val="00DA1BD9"/>
    <w:rsid w:val="00DA2436"/>
    <w:rsid w:val="00DA2709"/>
    <w:rsid w:val="00DA43E8"/>
    <w:rsid w:val="00DA4625"/>
    <w:rsid w:val="00DA56E9"/>
    <w:rsid w:val="00DA6EE6"/>
    <w:rsid w:val="00DA7276"/>
    <w:rsid w:val="00DA72EF"/>
    <w:rsid w:val="00DB1F1E"/>
    <w:rsid w:val="00DB3BD2"/>
    <w:rsid w:val="00DC07A1"/>
    <w:rsid w:val="00DC2440"/>
    <w:rsid w:val="00DC576D"/>
    <w:rsid w:val="00DD1FF0"/>
    <w:rsid w:val="00DD2F49"/>
    <w:rsid w:val="00DD3976"/>
    <w:rsid w:val="00DD5C3C"/>
    <w:rsid w:val="00DD5E31"/>
    <w:rsid w:val="00DD7DAD"/>
    <w:rsid w:val="00DE0E87"/>
    <w:rsid w:val="00DE7D2C"/>
    <w:rsid w:val="00E03FD4"/>
    <w:rsid w:val="00E0415D"/>
    <w:rsid w:val="00E07385"/>
    <w:rsid w:val="00E123B9"/>
    <w:rsid w:val="00E136B6"/>
    <w:rsid w:val="00E13E7A"/>
    <w:rsid w:val="00E14E83"/>
    <w:rsid w:val="00E17718"/>
    <w:rsid w:val="00E17EF2"/>
    <w:rsid w:val="00E27D94"/>
    <w:rsid w:val="00E300A3"/>
    <w:rsid w:val="00E33799"/>
    <w:rsid w:val="00E33875"/>
    <w:rsid w:val="00E3388F"/>
    <w:rsid w:val="00E34F0E"/>
    <w:rsid w:val="00E3744B"/>
    <w:rsid w:val="00E41010"/>
    <w:rsid w:val="00E4220C"/>
    <w:rsid w:val="00E43CB5"/>
    <w:rsid w:val="00E4707C"/>
    <w:rsid w:val="00E51FD4"/>
    <w:rsid w:val="00E5286D"/>
    <w:rsid w:val="00E571A3"/>
    <w:rsid w:val="00E60DF9"/>
    <w:rsid w:val="00E612A0"/>
    <w:rsid w:val="00E6433E"/>
    <w:rsid w:val="00E67112"/>
    <w:rsid w:val="00E70CA5"/>
    <w:rsid w:val="00E72026"/>
    <w:rsid w:val="00E74430"/>
    <w:rsid w:val="00E74EAD"/>
    <w:rsid w:val="00E76E71"/>
    <w:rsid w:val="00E82FBC"/>
    <w:rsid w:val="00E8705D"/>
    <w:rsid w:val="00E8780F"/>
    <w:rsid w:val="00E925B4"/>
    <w:rsid w:val="00E9290E"/>
    <w:rsid w:val="00E96681"/>
    <w:rsid w:val="00EA0B92"/>
    <w:rsid w:val="00EA1DB9"/>
    <w:rsid w:val="00EA488B"/>
    <w:rsid w:val="00EA6A61"/>
    <w:rsid w:val="00EB067C"/>
    <w:rsid w:val="00EB0BF2"/>
    <w:rsid w:val="00EB0DC0"/>
    <w:rsid w:val="00EB790D"/>
    <w:rsid w:val="00EB7FC3"/>
    <w:rsid w:val="00EC1C31"/>
    <w:rsid w:val="00EC2115"/>
    <w:rsid w:val="00EC7288"/>
    <w:rsid w:val="00ED0323"/>
    <w:rsid w:val="00ED101C"/>
    <w:rsid w:val="00ED79CF"/>
    <w:rsid w:val="00EE0B19"/>
    <w:rsid w:val="00EE1A68"/>
    <w:rsid w:val="00F043A8"/>
    <w:rsid w:val="00F0625B"/>
    <w:rsid w:val="00F07F11"/>
    <w:rsid w:val="00F14508"/>
    <w:rsid w:val="00F161E4"/>
    <w:rsid w:val="00F26E3A"/>
    <w:rsid w:val="00F3094B"/>
    <w:rsid w:val="00F363D8"/>
    <w:rsid w:val="00F40BE2"/>
    <w:rsid w:val="00F40F3A"/>
    <w:rsid w:val="00F44731"/>
    <w:rsid w:val="00F46389"/>
    <w:rsid w:val="00F511FB"/>
    <w:rsid w:val="00F528D9"/>
    <w:rsid w:val="00F60201"/>
    <w:rsid w:val="00F61AE7"/>
    <w:rsid w:val="00F61B7C"/>
    <w:rsid w:val="00F74713"/>
    <w:rsid w:val="00F75EFB"/>
    <w:rsid w:val="00F764B2"/>
    <w:rsid w:val="00F8078C"/>
    <w:rsid w:val="00F876BA"/>
    <w:rsid w:val="00F87D0E"/>
    <w:rsid w:val="00F91776"/>
    <w:rsid w:val="00F920F4"/>
    <w:rsid w:val="00F925A1"/>
    <w:rsid w:val="00F92D87"/>
    <w:rsid w:val="00F94823"/>
    <w:rsid w:val="00F962C7"/>
    <w:rsid w:val="00F975DD"/>
    <w:rsid w:val="00F97698"/>
    <w:rsid w:val="00FA0234"/>
    <w:rsid w:val="00FA15CD"/>
    <w:rsid w:val="00FA1EF1"/>
    <w:rsid w:val="00FB2785"/>
    <w:rsid w:val="00FB43C1"/>
    <w:rsid w:val="00FB597E"/>
    <w:rsid w:val="00FB60AC"/>
    <w:rsid w:val="00FC0D30"/>
    <w:rsid w:val="00FC4813"/>
    <w:rsid w:val="00FC6D58"/>
    <w:rsid w:val="00FD0822"/>
    <w:rsid w:val="00FD0D9A"/>
    <w:rsid w:val="00FD588C"/>
    <w:rsid w:val="00FE0E0E"/>
    <w:rsid w:val="00FE7020"/>
    <w:rsid w:val="00FF2680"/>
    <w:rsid w:val="00FF28BF"/>
    <w:rsid w:val="00FF2EF1"/>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029A"/>
  <w15:docId w15:val="{25969C59-72A2-4D26-9635-131C7B2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222222"/>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9CF"/>
    <w:pPr>
      <w:tabs>
        <w:tab w:val="center" w:pos="4680"/>
        <w:tab w:val="right" w:pos="9360"/>
      </w:tabs>
    </w:pPr>
  </w:style>
  <w:style w:type="character" w:customStyle="1" w:styleId="HeaderChar">
    <w:name w:val="Header Char"/>
    <w:basedOn w:val="DefaultParagraphFont"/>
    <w:link w:val="Header"/>
    <w:uiPriority w:val="99"/>
    <w:rsid w:val="00ED79CF"/>
  </w:style>
  <w:style w:type="paragraph" w:styleId="Footer">
    <w:name w:val="footer"/>
    <w:basedOn w:val="Normal"/>
    <w:link w:val="FooterChar"/>
    <w:uiPriority w:val="99"/>
    <w:unhideWhenUsed/>
    <w:rsid w:val="00ED79CF"/>
    <w:pPr>
      <w:tabs>
        <w:tab w:val="center" w:pos="4680"/>
        <w:tab w:val="right" w:pos="9360"/>
      </w:tabs>
    </w:pPr>
  </w:style>
  <w:style w:type="character" w:customStyle="1" w:styleId="FooterChar">
    <w:name w:val="Footer Char"/>
    <w:basedOn w:val="DefaultParagraphFont"/>
    <w:link w:val="Footer"/>
    <w:uiPriority w:val="99"/>
    <w:rsid w:val="00ED79CF"/>
  </w:style>
  <w:style w:type="paragraph" w:styleId="BalloonText">
    <w:name w:val="Balloon Text"/>
    <w:basedOn w:val="Normal"/>
    <w:link w:val="BalloonTextChar"/>
    <w:uiPriority w:val="99"/>
    <w:semiHidden/>
    <w:unhideWhenUsed/>
    <w:rsid w:val="004B6D0E"/>
    <w:rPr>
      <w:rFonts w:ascii="Tahoma" w:hAnsi="Tahoma" w:cs="Tahoma"/>
      <w:sz w:val="16"/>
      <w:szCs w:val="16"/>
    </w:rPr>
  </w:style>
  <w:style w:type="character" w:customStyle="1" w:styleId="BalloonTextChar">
    <w:name w:val="Balloon Text Char"/>
    <w:basedOn w:val="DefaultParagraphFont"/>
    <w:link w:val="BalloonText"/>
    <w:uiPriority w:val="99"/>
    <w:semiHidden/>
    <w:rsid w:val="004B6D0E"/>
    <w:rPr>
      <w:rFonts w:ascii="Tahoma" w:hAnsi="Tahoma" w:cs="Tahoma"/>
      <w:sz w:val="16"/>
      <w:szCs w:val="16"/>
    </w:rPr>
  </w:style>
  <w:style w:type="paragraph" w:customStyle="1" w:styleId="Quicka">
    <w:name w:val="Quick a)"/>
    <w:basedOn w:val="Normal"/>
    <w:rsid w:val="00B54EAC"/>
    <w:pPr>
      <w:widowControl w:val="0"/>
      <w:numPr>
        <w:numId w:val="1"/>
      </w:numPr>
    </w:pPr>
    <w:rPr>
      <w:rFonts w:eastAsia="Times New Roman" w:cs="Times New Roman"/>
      <w:snapToGrid w:val="0"/>
      <w:color w:val="auto"/>
      <w:szCs w:val="24"/>
    </w:rPr>
  </w:style>
  <w:style w:type="table" w:styleId="TableGrid">
    <w:name w:val="Table Grid"/>
    <w:basedOn w:val="TableNormal"/>
    <w:uiPriority w:val="59"/>
    <w:rsid w:val="00D80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4E7"/>
    <w:pPr>
      <w:ind w:left="720"/>
      <w:contextualSpacing/>
    </w:pPr>
  </w:style>
  <w:style w:type="character" w:styleId="CommentReference">
    <w:name w:val="annotation reference"/>
    <w:basedOn w:val="DefaultParagraphFont"/>
    <w:uiPriority w:val="99"/>
    <w:semiHidden/>
    <w:unhideWhenUsed/>
    <w:rsid w:val="00BA0589"/>
    <w:rPr>
      <w:sz w:val="18"/>
      <w:szCs w:val="18"/>
    </w:rPr>
  </w:style>
  <w:style w:type="paragraph" w:styleId="CommentText">
    <w:name w:val="annotation text"/>
    <w:basedOn w:val="Normal"/>
    <w:link w:val="CommentTextChar"/>
    <w:uiPriority w:val="99"/>
    <w:semiHidden/>
    <w:unhideWhenUsed/>
    <w:rsid w:val="00BA0589"/>
    <w:rPr>
      <w:szCs w:val="24"/>
    </w:rPr>
  </w:style>
  <w:style w:type="character" w:customStyle="1" w:styleId="CommentTextChar">
    <w:name w:val="Comment Text Char"/>
    <w:basedOn w:val="DefaultParagraphFont"/>
    <w:link w:val="CommentText"/>
    <w:uiPriority w:val="99"/>
    <w:semiHidden/>
    <w:rsid w:val="00BA0589"/>
    <w:rPr>
      <w:szCs w:val="24"/>
    </w:rPr>
  </w:style>
  <w:style w:type="paragraph" w:styleId="CommentSubject">
    <w:name w:val="annotation subject"/>
    <w:basedOn w:val="CommentText"/>
    <w:next w:val="CommentText"/>
    <w:link w:val="CommentSubjectChar"/>
    <w:uiPriority w:val="99"/>
    <w:semiHidden/>
    <w:unhideWhenUsed/>
    <w:rsid w:val="00BA0589"/>
    <w:rPr>
      <w:b/>
      <w:bCs/>
      <w:sz w:val="20"/>
      <w:szCs w:val="20"/>
    </w:rPr>
  </w:style>
  <w:style w:type="character" w:customStyle="1" w:styleId="CommentSubjectChar">
    <w:name w:val="Comment Subject Char"/>
    <w:basedOn w:val="CommentTextChar"/>
    <w:link w:val="CommentSubject"/>
    <w:uiPriority w:val="99"/>
    <w:semiHidden/>
    <w:rsid w:val="00BA0589"/>
    <w:rPr>
      <w:b/>
      <w:bCs/>
      <w:sz w:val="20"/>
      <w:szCs w:val="20"/>
    </w:rPr>
  </w:style>
  <w:style w:type="character" w:styleId="PlaceholderText">
    <w:name w:val="Placeholder Text"/>
    <w:basedOn w:val="DefaultParagraphFont"/>
    <w:uiPriority w:val="99"/>
    <w:semiHidden/>
    <w:rsid w:val="001D6990"/>
    <w:rPr>
      <w:color w:val="808080"/>
    </w:rPr>
  </w:style>
  <w:style w:type="paragraph" w:styleId="Revision">
    <w:name w:val="Revision"/>
    <w:hidden/>
    <w:uiPriority w:val="99"/>
    <w:semiHidden/>
    <w:rsid w:val="00D62FF1"/>
  </w:style>
  <w:style w:type="paragraph" w:styleId="FootnoteText">
    <w:name w:val="footnote text"/>
    <w:basedOn w:val="Normal"/>
    <w:link w:val="FootnoteTextChar"/>
    <w:uiPriority w:val="99"/>
    <w:semiHidden/>
    <w:unhideWhenUsed/>
    <w:rsid w:val="00981FC3"/>
    <w:rPr>
      <w:sz w:val="20"/>
      <w:szCs w:val="20"/>
    </w:rPr>
  </w:style>
  <w:style w:type="character" w:customStyle="1" w:styleId="FootnoteTextChar">
    <w:name w:val="Footnote Text Char"/>
    <w:basedOn w:val="DefaultParagraphFont"/>
    <w:link w:val="FootnoteText"/>
    <w:uiPriority w:val="99"/>
    <w:semiHidden/>
    <w:rsid w:val="00981FC3"/>
    <w:rPr>
      <w:sz w:val="20"/>
      <w:szCs w:val="20"/>
    </w:rPr>
  </w:style>
  <w:style w:type="character" w:styleId="FootnoteReference">
    <w:name w:val="footnote reference"/>
    <w:basedOn w:val="DefaultParagraphFont"/>
    <w:uiPriority w:val="99"/>
    <w:semiHidden/>
    <w:unhideWhenUsed/>
    <w:rsid w:val="00981FC3"/>
    <w:rPr>
      <w:vertAlign w:val="superscript"/>
    </w:rPr>
  </w:style>
  <w:style w:type="paragraph" w:customStyle="1" w:styleId="Body">
    <w:name w:val="Body"/>
    <w:rsid w:val="00992A0F"/>
    <w:pPr>
      <w:pBdr>
        <w:top w:val="nil"/>
        <w:left w:val="nil"/>
        <w:bottom w:val="nil"/>
        <w:right w:val="nil"/>
        <w:between w:val="nil"/>
        <w:bar w:val="nil"/>
      </w:pBdr>
    </w:pPr>
    <w:rPr>
      <w:rFonts w:ascii="Helvetica" w:eastAsia="Arial Unicode MS" w:hAnsi="Arial Unicode MS" w:cs="Arial Unicode MS"/>
      <w:color w:val="000000"/>
      <w:sz w:val="22"/>
      <w:bdr w:val="nil"/>
    </w:rPr>
  </w:style>
  <w:style w:type="character" w:styleId="Hyperlink">
    <w:name w:val="Hyperlink"/>
    <w:basedOn w:val="DefaultParagraphFont"/>
    <w:uiPriority w:val="99"/>
    <w:unhideWhenUsed/>
    <w:rsid w:val="002205FD"/>
    <w:rPr>
      <w:color w:val="0000FF" w:themeColor="hyperlink"/>
      <w:u w:val="single"/>
    </w:rPr>
  </w:style>
  <w:style w:type="character" w:styleId="UnresolvedMention">
    <w:name w:val="Unresolved Mention"/>
    <w:basedOn w:val="DefaultParagraphFont"/>
    <w:uiPriority w:val="99"/>
    <w:semiHidden/>
    <w:unhideWhenUsed/>
    <w:rsid w:val="002205FD"/>
    <w:rPr>
      <w:color w:val="605E5C"/>
      <w:shd w:val="clear" w:color="auto" w:fill="E1DFDD"/>
    </w:rPr>
  </w:style>
  <w:style w:type="paragraph" w:styleId="NormalWeb">
    <w:name w:val="Normal (Web)"/>
    <w:basedOn w:val="Normal"/>
    <w:uiPriority w:val="99"/>
    <w:unhideWhenUsed/>
    <w:rsid w:val="00AD76A7"/>
    <w:pPr>
      <w:spacing w:before="100" w:beforeAutospacing="1" w:after="100" w:afterAutospacing="1"/>
    </w:pPr>
    <w:rPr>
      <w:rFonts w:ascii="Times" w:eastAsiaTheme="minorEastAsia"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40398">
      <w:bodyDiv w:val="1"/>
      <w:marLeft w:val="0"/>
      <w:marRight w:val="0"/>
      <w:marTop w:val="0"/>
      <w:marBottom w:val="0"/>
      <w:divBdr>
        <w:top w:val="none" w:sz="0" w:space="0" w:color="auto"/>
        <w:left w:val="none" w:sz="0" w:space="0" w:color="auto"/>
        <w:bottom w:val="none" w:sz="0" w:space="0" w:color="auto"/>
        <w:right w:val="none" w:sz="0" w:space="0" w:color="auto"/>
      </w:divBdr>
    </w:div>
    <w:div w:id="366833357">
      <w:bodyDiv w:val="1"/>
      <w:marLeft w:val="0"/>
      <w:marRight w:val="0"/>
      <w:marTop w:val="0"/>
      <w:marBottom w:val="0"/>
      <w:divBdr>
        <w:top w:val="none" w:sz="0" w:space="0" w:color="auto"/>
        <w:left w:val="none" w:sz="0" w:space="0" w:color="auto"/>
        <w:bottom w:val="none" w:sz="0" w:space="0" w:color="auto"/>
        <w:right w:val="none" w:sz="0" w:space="0" w:color="auto"/>
      </w:divBdr>
    </w:div>
    <w:div w:id="622615265">
      <w:bodyDiv w:val="1"/>
      <w:marLeft w:val="0"/>
      <w:marRight w:val="0"/>
      <w:marTop w:val="0"/>
      <w:marBottom w:val="0"/>
      <w:divBdr>
        <w:top w:val="none" w:sz="0" w:space="0" w:color="auto"/>
        <w:left w:val="none" w:sz="0" w:space="0" w:color="auto"/>
        <w:bottom w:val="none" w:sz="0" w:space="0" w:color="auto"/>
        <w:right w:val="none" w:sz="0" w:space="0" w:color="auto"/>
      </w:divBdr>
    </w:div>
    <w:div w:id="1470782721">
      <w:bodyDiv w:val="1"/>
      <w:marLeft w:val="0"/>
      <w:marRight w:val="0"/>
      <w:marTop w:val="0"/>
      <w:marBottom w:val="0"/>
      <w:divBdr>
        <w:top w:val="none" w:sz="0" w:space="0" w:color="auto"/>
        <w:left w:val="none" w:sz="0" w:space="0" w:color="auto"/>
        <w:bottom w:val="none" w:sz="0" w:space="0" w:color="auto"/>
        <w:right w:val="none" w:sz="0" w:space="0" w:color="auto"/>
      </w:divBdr>
    </w:div>
    <w:div w:id="1592272622">
      <w:bodyDiv w:val="1"/>
      <w:marLeft w:val="0"/>
      <w:marRight w:val="0"/>
      <w:marTop w:val="0"/>
      <w:marBottom w:val="0"/>
      <w:divBdr>
        <w:top w:val="none" w:sz="0" w:space="0" w:color="auto"/>
        <w:left w:val="none" w:sz="0" w:space="0" w:color="auto"/>
        <w:bottom w:val="none" w:sz="0" w:space="0" w:color="auto"/>
        <w:right w:val="none" w:sz="0" w:space="0" w:color="auto"/>
      </w:divBdr>
    </w:div>
    <w:div w:id="16146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portunityinsights.org/wp-content/uploads/2018/03/star_paper.pdf" TargetMode="External"/><Relationship Id="rId13" Type="http://schemas.openxmlformats.org/officeDocument/2006/relationships/hyperlink" Target="https://economics.mit.edu/files/82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portunityinsights.org/wp-content/uploads/2018/03/star_paper.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ichaelstepner.com/binscatte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conomics.mit.edu/files/8273" TargetMode="External"/><Relationship Id="rId14" Type="http://schemas.openxmlformats.org/officeDocument/2006/relationships/hyperlink" Target="https://economics.mit.edu/files/8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A7E3C-2B8F-432F-87EF-589D8C05F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Gregory Bruich</cp:lastModifiedBy>
  <cp:revision>22</cp:revision>
  <cp:lastPrinted>2019-02-17T02:27:00Z</cp:lastPrinted>
  <dcterms:created xsi:type="dcterms:W3CDTF">2019-02-21T12:47:00Z</dcterms:created>
  <dcterms:modified xsi:type="dcterms:W3CDTF">2019-03-19T00:58:00Z</dcterms:modified>
</cp:coreProperties>
</file>