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Text Summaries Report</w:t>
      </w:r>
    </w:p>
    <w:p>
      <w:pPr>
        <w:pStyle w:val="Heading2"/>
      </w:pPr>
      <w:r>
        <w:t>Summary ID: 1</w:t>
      </w:r>
    </w:p>
    <w:p>
      <w:r>
        <w:t>Original Text:</w:t>
        <w:br/>
        <w:t>Space exploration has led to numerous scientific discoveries and technological advancements. Missions to the Moon, Mars, and beyond have increased our understanding of the universe and inspired innovations in communication, navigation, and materials science. Space agencies and private companies continue to develop new technologies that may enable long-term human habitation on other planets. At the same time, space exploration requires significant investment and international cooperation.</w:t>
      </w:r>
    </w:p>
    <w:p>
      <w:r>
        <w:t>AI Response:</w:t>
        <w:br/>
        <w:t>Here's an analysis of the provided text:</w:t>
        <w:br/>
        <w:br/>
        <w:t>---</w:t>
        <w:br/>
        <w:br/>
        <w:t>### 1. Summary</w:t>
        <w:br/>
        <w:br/>
        <w:t>Space exploration has significantly advanced scientific knowledge and technology, leading to innovations in communication, navigation, and materials science through missions to the Moon, Mars, and beyond. Both government space agencies and private companies are actively developing technologies for future long-term human habitation on other planets. However, these ambitious endeavors demand substantial financial investment and strong international collaboration.</w:t>
        <w:br/>
        <w:br/>
        <w:t>### 2. Key Points</w:t>
        <w:br/>
        <w:br/>
        <w:t>*   Space exploration is a significant driver of scientific discoveries.</w:t>
        <w:br/>
        <w:t>*   It fosters technological advancements across various fields (e.g., communication, navigation, materials science).</w:t>
        <w:br/>
        <w:t>*   Missions to celestial bodies enhance our understanding of the universe.</w:t>
        <w:br/>
        <w:t>*   Space agencies and private companies are actively working on technologies to enable human habitation on other planets.</w:t>
        <w:br/>
        <w:t>*   Successful space exploration requires considerable financial investment.</w:t>
        <w:br/>
        <w:t>*   International cooperation is essential for space exploration initiatives.</w:t>
        <w:br/>
        <w:br/>
        <w:t>### 3. Action Items</w:t>
        <w:br/>
        <w:br/>
        <w:t>Based on the text, these are inferred actions for stakeholders involved in or supporting space exploration:</w:t>
        <w:br/>
        <w:br/>
        <w:t>*   **Secure and Allocate Significant Investment:** Actively seek and dedicate substantial financial resources towards ongoing and future space exploration projects.</w:t>
        <w:br/>
        <w:t>*   **Strengthen International Partnerships:** Proactively foster and expand collaborative efforts between nations and organizations to share resources, expertise, and risks in space endeavors.</w:t>
        <w:br/>
        <w:t>*   **Prioritize and Fund R&amp;D:** Continue to invest in research and development for new technologies, especially those aimed at long-term human habitation and improving mission capabilities.</w:t>
        <w:br/>
        <w:t>*   **Communicate Benefits to Stakeholders:** Clearly articulate the scientific, technological, and inspirational benefits of space exploration to maintain public support and political will.</w:t>
      </w:r>
    </w:p>
    <w:p>
      <w:r>
        <w:t>Key Points:</w:t>
        <w:br/>
      </w:r>
    </w:p>
    <w:p>
      <w:r>
        <w:t>Action Items:</w:t>
        <w:br/>
      </w:r>
    </w:p>
    <w:p>
      <w:r>
        <w:t>Created At: 2026-06-17 16:46:16</w:t>
      </w:r>
    </w:p>
    <w:p>
      <w:r>
        <w:t>--------------------------------------------------</w:t>
      </w:r>
    </w:p>
    <w:p>
      <w:pPr>
        <w:pStyle w:val="Heading2"/>
      </w:pPr>
      <w:r>
        <w:t>Summary ID: 2</w:t>
      </w:r>
    </w:p>
    <w:p>
      <w:r>
        <w:t>Original Text:</w:t>
        <w:br/>
        <w:t>Artificial Intelligence is changing the way businesses operate by automating repetitive tasks and providing insights from large amounts of data. AI applications are used in healthcare, finance, education, and transportation to improve efficiency and decision-making. While AI offers many benefits, concerns remain regarding privacy, bias, and the impact of automation on employment. Responsible development and regulation are important to ensure that AI technologies benefit society as a whole.</w:t>
      </w:r>
    </w:p>
    <w:p>
      <w:r>
        <w:t>AI Response:</w:t>
        <w:br/>
        <w:t>Here's an analysis of the provided text:</w:t>
        <w:br/>
        <w:br/>
        <w:t>---</w:t>
        <w:br/>
        <w:br/>
        <w:t>### 1. Summary</w:t>
        <w:br/>
        <w:br/>
        <w:t>Artificial Intelligence is fundamentally changing business operations by automating tasks and generating insights from vast data, leading to improved efficiency and decision-making across diverse sectors like healthcare, finance, education, and transportation. Despite these significant benefits, widespread adoption of AI raises concerns regarding data privacy, algorithmic bias, and its potential impact on employment. Therefore, responsible development and robust regulation are essential to ensure AI technologies are deployed in a way that benefits society as a whole.</w:t>
        <w:br/>
        <w:br/>
        <w:t>### 2. Key Points</w:t>
        <w:br/>
        <w:br/>
        <w:t>*   **Transformative Impact:** AI is revolutionizing businesses through automation of repetitive tasks and the provision of data-driven insights.</w:t>
        <w:br/>
        <w:t>*   **Widespread Application:** AI is utilized across various sectors including healthcare, finance, education, and transportation.</w:t>
        <w:br/>
        <w:t>*   **Core Benefits:** AI improves efficiency and enhances decision-making in its applications.</w:t>
        <w:br/>
        <w:t>*   **Significant Concerns:** Key challenges include privacy issues, potential for bias in algorithms, and the impact of automation on employment.</w:t>
        <w:br/>
        <w:t>*   **Crucial Safeguards:** Responsible development and effective regulation are highlighted as vital for mitigating risks and ensuring positive societal outcomes.</w:t>
        <w:br/>
        <w:br/>
        <w:t>### 3. Action Items</w:t>
        <w:br/>
        <w:br/>
        <w:t>Based on the text, stakeholders (e.g., businesses, policymakers, developers) should consider the following:</w:t>
        <w:br/>
        <w:br/>
        <w:t>1.  **Prioritize Ethical AI Development:** Implement design principles and development practices that actively address and mitigate concerns related to privacy and algorithmic bias from the outset.</w:t>
        <w:br/>
        <w:t>2.  **Establish Regulatory Frameworks:** Work towards creating and enforcing clear regulations and guidelines for AI deployment to ensure accountability, fairness, and responsible use.</w:t>
        <w:br/>
        <w:t>3.  **Assess and Mitigate Societal Impact:** Proactively study and develop strategies to address the potential impact of AI automation on employment, including reskilling initiatives or new economic models.</w:t>
        <w:br/>
        <w:t>4.  **Strategically Leverage AI Benefits:** Identify and invest in AI applications that demonstrably improve efficiency and decision-making within relevant sectors, while adhering to ethical and regulatory considerations.</w:t>
      </w:r>
    </w:p>
    <w:p>
      <w:r>
        <w:t>Key Points:</w:t>
        <w:br/>
      </w:r>
    </w:p>
    <w:p>
      <w:r>
        <w:t>Action Items:</w:t>
        <w:br/>
      </w:r>
    </w:p>
    <w:p>
      <w:r>
        <w:t>Created At: 2026-06-17 16:46:48</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