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05" w:rsidRDefault="00083805" w:rsidP="00083805">
      <w:pPr>
        <w:pStyle w:val="Title"/>
      </w:pPr>
      <w:r>
        <w:t>Data Structures – Practical Assignment 1</w:t>
      </w:r>
    </w:p>
    <w:p w:rsidR="00083805" w:rsidRPr="00083805" w:rsidRDefault="00083805" w:rsidP="00083805">
      <w:pPr>
        <w:rPr>
          <w:rStyle w:val="SubtleEmphasis"/>
        </w:rPr>
      </w:pPr>
      <w:r>
        <w:rPr>
          <w:rStyle w:val="SubtleEmphasis"/>
        </w:rPr>
        <w:t>Gal Oren (302378633</w:t>
      </w:r>
      <w:bookmarkStart w:id="0" w:name="_GoBack"/>
      <w:bookmarkEnd w:id="0"/>
      <w:r>
        <w:rPr>
          <w:rStyle w:val="SubtleEmphasis"/>
        </w:rPr>
        <w:t>), Katz Saar (318966249)</w:t>
      </w:r>
    </w:p>
    <w:p w:rsidR="001655E4" w:rsidRDefault="001655E4" w:rsidP="001655E4">
      <w:pPr>
        <w:pStyle w:val="Heading1"/>
      </w:pPr>
      <w:r>
        <w:t>Class documentation:</w:t>
      </w:r>
    </w:p>
    <w:p w:rsidR="001655E4" w:rsidRPr="001655E4" w:rsidRDefault="001655E4" w:rsidP="00165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970F40" w:rsidP="00970F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WAVLTree</w:t>
            </w:r>
          </w:p>
        </w:tc>
      </w:tr>
    </w:tbl>
    <w:p w:rsidR="009E3265" w:rsidRDefault="009E3265" w:rsidP="005B4575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E3265" w:rsidTr="00AF3508">
        <w:tc>
          <w:tcPr>
            <w:tcW w:w="1526" w:type="dxa"/>
          </w:tcPr>
          <w:p w:rsidR="009E3265" w:rsidRDefault="009E3265" w:rsidP="005B4575">
            <w:r>
              <w:t>Type</w:t>
            </w:r>
          </w:p>
        </w:tc>
        <w:tc>
          <w:tcPr>
            <w:tcW w:w="3118" w:type="dxa"/>
          </w:tcPr>
          <w:p w:rsidR="009E3265" w:rsidRDefault="009E3265" w:rsidP="005B4575">
            <w:r>
              <w:t>Name</w:t>
            </w:r>
          </w:p>
        </w:tc>
        <w:tc>
          <w:tcPr>
            <w:tcW w:w="8532" w:type="dxa"/>
          </w:tcPr>
          <w:p w:rsidR="009E3265" w:rsidRDefault="009E3265" w:rsidP="005B4575">
            <w:r>
              <w:t>Description</w:t>
            </w:r>
          </w:p>
        </w:tc>
      </w:tr>
      <w:tr w:rsidR="009E3265" w:rsidTr="00AF3508">
        <w:tc>
          <w:tcPr>
            <w:tcW w:w="1526" w:type="dxa"/>
          </w:tcPr>
          <w:p w:rsidR="009E3265" w:rsidRPr="009E3265" w:rsidRDefault="009E3265" w:rsidP="009E326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3118" w:type="dxa"/>
          </w:tcPr>
          <w:p w:rsidR="009E3265" w:rsidRPr="009E3265" w:rsidRDefault="009E3265" w:rsidP="005B4575">
            <w:pPr>
              <w:rPr>
                <w:rFonts w:ascii="Courier New" w:hAnsi="Courier New" w:cs="Courier New"/>
              </w:rPr>
            </w:pPr>
            <w:r w:rsidRPr="009E326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root</w:t>
            </w:r>
          </w:p>
        </w:tc>
        <w:tc>
          <w:tcPr>
            <w:tcW w:w="8532" w:type="dxa"/>
          </w:tcPr>
          <w:p w:rsidR="009E3265" w:rsidRDefault="009E3265" w:rsidP="00417374">
            <w:r>
              <w:t xml:space="preserve">A </w:t>
            </w:r>
            <w:r w:rsidR="00B55626">
              <w:t>reference</w:t>
            </w:r>
            <w:r>
              <w:t xml:space="preserve"> to the root of the tree. Root is null if the tree is empty.</w:t>
            </w:r>
          </w:p>
        </w:tc>
      </w:tr>
      <w:tr w:rsidR="009E3265" w:rsidTr="00AF3508">
        <w:tc>
          <w:tcPr>
            <w:tcW w:w="1526" w:type="dxa"/>
          </w:tcPr>
          <w:p w:rsidR="009E3265" w:rsidRDefault="009E3265" w:rsidP="009E326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3118" w:type="dxa"/>
          </w:tcPr>
          <w:p w:rsidR="009E3265" w:rsidRPr="009E3265" w:rsidRDefault="009E3265" w:rsidP="005B4575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9E3265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size</w:t>
            </w:r>
          </w:p>
        </w:tc>
        <w:tc>
          <w:tcPr>
            <w:tcW w:w="8532" w:type="dxa"/>
          </w:tcPr>
          <w:p w:rsidR="009E3265" w:rsidRDefault="009E3265" w:rsidP="009E3265">
            <w:r>
              <w:t>The number of nodes in the tree.</w:t>
            </w:r>
          </w:p>
        </w:tc>
      </w:tr>
      <w:tr w:rsidR="00894FA9" w:rsidTr="00AF3508">
        <w:tc>
          <w:tcPr>
            <w:tcW w:w="1526" w:type="dxa"/>
          </w:tcPr>
          <w:p w:rsidR="00894FA9" w:rsidRPr="009E3265" w:rsidRDefault="00894FA9" w:rsidP="0093264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3118" w:type="dxa"/>
          </w:tcPr>
          <w:p w:rsidR="00894FA9" w:rsidRPr="009E3265" w:rsidRDefault="00894FA9" w:rsidP="00894F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maxNode</w:t>
            </w:r>
          </w:p>
        </w:tc>
        <w:tc>
          <w:tcPr>
            <w:tcW w:w="8532" w:type="dxa"/>
          </w:tcPr>
          <w:p w:rsidR="00894FA9" w:rsidRDefault="00894FA9" w:rsidP="00417374">
            <w:r>
              <w:t xml:space="preserve">A reference to the maximum node of the tree. </w:t>
            </w:r>
            <m:oMath>
              <m:r>
                <w:rPr>
                  <w:rFonts w:ascii="Cambria Math" w:hAnsi="Cambria Math"/>
                </w:rPr>
                <m:t>maxNode</m:t>
              </m:r>
            </m:oMath>
            <w:r w:rsidR="00417374">
              <w:rPr>
                <w:rFonts w:eastAsiaTheme="minorEastAsia"/>
              </w:rPr>
              <w:t xml:space="preserve"> </w:t>
            </w:r>
            <w:r>
              <w:t>is null if the tree is empty.</w:t>
            </w:r>
          </w:p>
        </w:tc>
      </w:tr>
      <w:tr w:rsidR="00417374" w:rsidTr="00AF3508">
        <w:tc>
          <w:tcPr>
            <w:tcW w:w="1526" w:type="dxa"/>
          </w:tcPr>
          <w:p w:rsidR="00417374" w:rsidRPr="009E3265" w:rsidRDefault="00417374" w:rsidP="00B67D7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3118" w:type="dxa"/>
          </w:tcPr>
          <w:p w:rsidR="00417374" w:rsidRPr="009E3265" w:rsidRDefault="00417374" w:rsidP="00B67D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minNode</w:t>
            </w:r>
          </w:p>
        </w:tc>
        <w:tc>
          <w:tcPr>
            <w:tcW w:w="8532" w:type="dxa"/>
          </w:tcPr>
          <w:p w:rsidR="00417374" w:rsidRDefault="00417374" w:rsidP="00417374">
            <w:r>
              <w:t xml:space="preserve">A reference to the minimum node of the tree. </w:t>
            </w:r>
            <m:oMath>
              <m:r>
                <w:rPr>
                  <w:rFonts w:ascii="Cambria Math" w:hAnsi="Cambria Math"/>
                </w:rPr>
                <m:t>minNode</m:t>
              </m:r>
            </m:oMath>
            <w:r>
              <w:rPr>
                <w:rFonts w:eastAsiaTheme="minorEastAsia"/>
              </w:rPr>
              <w:t xml:space="preserve"> </w:t>
            </w:r>
            <w:r>
              <w:t>is null if the tree is empty.</w:t>
            </w:r>
          </w:p>
        </w:tc>
      </w:tr>
    </w:tbl>
    <w:p w:rsidR="009E3265" w:rsidRDefault="009E3265" w:rsidP="005B4575"/>
    <w:p w:rsidR="00D40D90" w:rsidRDefault="00D40D90" w:rsidP="005B4575">
      <w:r>
        <w:t>Public methods: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20"/>
        <w:gridCol w:w="5813"/>
        <w:gridCol w:w="2717"/>
      </w:tblGrid>
      <w:tr w:rsidR="0054346D" w:rsidTr="00AF3508">
        <w:tc>
          <w:tcPr>
            <w:tcW w:w="579" w:type="pct"/>
          </w:tcPr>
          <w:p w:rsidR="00D40D90" w:rsidRDefault="00D40D90" w:rsidP="00F87743">
            <w:r>
              <w:t>Type</w:t>
            </w:r>
          </w:p>
        </w:tc>
        <w:tc>
          <w:tcPr>
            <w:tcW w:w="1184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0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32" w:type="pct"/>
          </w:tcPr>
          <w:p w:rsidR="00D40D90" w:rsidRDefault="00D40D90" w:rsidP="00F87743">
            <w:r>
              <w:t>Time complexity</w:t>
            </w:r>
          </w:p>
        </w:tc>
      </w:tr>
      <w:tr w:rsidR="0054346D" w:rsidTr="00AF3508">
        <w:tc>
          <w:tcPr>
            <w:tcW w:w="579" w:type="pct"/>
          </w:tcPr>
          <w:p w:rsidR="00D40D90" w:rsidRPr="005B457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4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delete(</w:t>
            </w:r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06" w:type="pct"/>
          </w:tcPr>
          <w:p w:rsidR="00D40D90" w:rsidRDefault="00D40D90" w:rsidP="00F87743">
            <w:pPr>
              <w:rPr>
                <w:rFonts w:eastAsiaTheme="minorEastAsia"/>
              </w:rPr>
            </w:pPr>
            <w:r>
              <w:t xml:space="preserve">Deletes the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from the tree.</w:t>
            </w:r>
          </w:p>
          <w:p w:rsidR="00D40D90" w:rsidRDefault="00D40D90" w:rsidP="002A27FA">
            <w:r>
              <w:rPr>
                <w:rFonts w:eastAsiaTheme="minorEastAsia"/>
              </w:rPr>
              <w:t xml:space="preserve">Returns the number of </w:t>
            </w:r>
            <w:r w:rsidR="002A27FA">
              <w:rPr>
                <w:rFonts w:eastAsiaTheme="minorEastAsia"/>
              </w:rPr>
              <w:t>rebalance</w:t>
            </w:r>
            <w:r>
              <w:rPr>
                <w:rFonts w:eastAsiaTheme="minorEastAsia"/>
              </w:rPr>
              <w:t xml:space="preserve"> operations required or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the node is not in the tree.</w:t>
            </w:r>
          </w:p>
        </w:tc>
        <w:tc>
          <w:tcPr>
            <w:tcW w:w="1032" w:type="pct"/>
          </w:tcPr>
          <w:p w:rsidR="00D40D90" w:rsidRPr="00417F35" w:rsidRDefault="00D40D90" w:rsidP="00F8774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D40D90" w:rsidRDefault="00274766" w:rsidP="0027476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is also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because the node is searched for first. Number of re-balance operations are amortized, along with insert, to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</w:p>
        </w:tc>
      </w:tr>
      <w:tr w:rsidR="00D40D90" w:rsidTr="00AF3508">
        <w:tc>
          <w:tcPr>
            <w:tcW w:w="579" w:type="pct"/>
          </w:tcPr>
          <w:p w:rsidR="00D40D90" w:rsidRPr="00644F48" w:rsidRDefault="00644F48" w:rsidP="00644F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</w:p>
        </w:tc>
        <w:tc>
          <w:tcPr>
            <w:tcW w:w="1184" w:type="pct"/>
          </w:tcPr>
          <w:p w:rsidR="00D40D90" w:rsidRPr="00F339D0" w:rsidRDefault="00644F48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empty()</w:t>
            </w:r>
          </w:p>
        </w:tc>
        <w:tc>
          <w:tcPr>
            <w:tcW w:w="2206" w:type="pct"/>
          </w:tcPr>
          <w:p w:rsidR="00D40D90" w:rsidRDefault="00644F48" w:rsidP="00644F4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tree is empty (</w:t>
            </w:r>
            <m:oMath>
              <m:r>
                <w:rPr>
                  <w:rFonts w:ascii="Cambria Math" w:eastAsiaTheme="minorEastAsia" w:hAnsi="Cambria Math"/>
                </w:rPr>
                <m:t>root=null</m:t>
              </m:r>
            </m:oMath>
            <w:r>
              <w:rPr>
                <w:rFonts w:eastAsiaTheme="minorEastAsia"/>
              </w:rPr>
              <w:t>), false otherwise.</w:t>
            </w:r>
          </w:p>
        </w:tc>
        <w:tc>
          <w:tcPr>
            <w:tcW w:w="1032" w:type="pct"/>
          </w:tcPr>
          <w:p w:rsidR="00D40D90" w:rsidRPr="00274766" w:rsidRDefault="00644F48" w:rsidP="0027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F90D93" w:rsidTr="00AF3508">
        <w:tc>
          <w:tcPr>
            <w:tcW w:w="579" w:type="pct"/>
          </w:tcPr>
          <w:p w:rsidR="00F90D93" w:rsidRPr="00F90D93" w:rsidRDefault="00F90D93" w:rsidP="00F90D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String[]</w:t>
            </w:r>
          </w:p>
        </w:tc>
        <w:tc>
          <w:tcPr>
            <w:tcW w:w="1184" w:type="pct"/>
          </w:tcPr>
          <w:p w:rsidR="00F90D93" w:rsidRPr="00F339D0" w:rsidRDefault="00F90D93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infoToArray()</w:t>
            </w:r>
          </w:p>
        </w:tc>
        <w:tc>
          <w:tcPr>
            <w:tcW w:w="2206" w:type="pct"/>
          </w:tcPr>
          <w:p w:rsidR="00F90D93" w:rsidRDefault="002A27FA" w:rsidP="00644F48">
            <w:r>
              <w:t xml:space="preserve">Returns an array of the </w:t>
            </w:r>
            <w:r w:rsidR="0054346D">
              <w:t>information</w:t>
            </w:r>
            <w:r>
              <w:t xml:space="preserve"> in the tree ordered by the keys.</w:t>
            </w:r>
          </w:p>
        </w:tc>
        <w:tc>
          <w:tcPr>
            <w:tcW w:w="1032" w:type="pct"/>
          </w:tcPr>
          <w:p w:rsidR="00F90D93" w:rsidRDefault="002A27FA" w:rsidP="002A27F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  <w:tr w:rsidR="002A27FA" w:rsidTr="00AF3508">
        <w:tc>
          <w:tcPr>
            <w:tcW w:w="579" w:type="pct"/>
          </w:tcPr>
          <w:p w:rsidR="002A27FA" w:rsidRDefault="002A27FA" w:rsidP="002A27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>int</w:t>
            </w:r>
          </w:p>
        </w:tc>
        <w:tc>
          <w:tcPr>
            <w:tcW w:w="1184" w:type="pct"/>
          </w:tcPr>
          <w:p w:rsidR="002A27FA" w:rsidRPr="00F339D0" w:rsidRDefault="002A27FA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insert(</w:t>
            </w:r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k, String i)</w:t>
            </w:r>
          </w:p>
        </w:tc>
        <w:tc>
          <w:tcPr>
            <w:tcW w:w="2206" w:type="pct"/>
          </w:tcPr>
          <w:p w:rsidR="002A27FA" w:rsidRDefault="002A27FA" w:rsidP="007E4141">
            <w:pPr>
              <w:rPr>
                <w:rFonts w:eastAsiaTheme="minorEastAsia"/>
              </w:rPr>
            </w:pPr>
            <w:r>
              <w:t xml:space="preserve">Inserts a new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r w:rsidR="007E4141">
              <w:rPr>
                <w:rFonts w:eastAsiaTheme="minorEastAsia"/>
              </w:rPr>
              <w:t>with</w:t>
            </w:r>
            <w:r>
              <w:rPr>
                <w:rFonts w:eastAsiaTheme="minorEastAsia"/>
              </w:rPr>
              <w:t xml:space="preserve"> info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into the tree.</w:t>
            </w:r>
          </w:p>
          <w:p w:rsidR="002A27FA" w:rsidRDefault="002A27FA" w:rsidP="002A27FA">
            <w:r>
              <w:rPr>
                <w:rFonts w:eastAsiaTheme="minorEastAsia"/>
              </w:rPr>
              <w:t xml:space="preserve">Returns the number of rebalance operations required to balance the tree or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a node with key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already exists within the tree</w:t>
            </w:r>
          </w:p>
        </w:tc>
        <w:tc>
          <w:tcPr>
            <w:tcW w:w="1032" w:type="pct"/>
          </w:tcPr>
          <w:p w:rsidR="002A27FA" w:rsidRPr="00417F35" w:rsidRDefault="002A27FA" w:rsidP="002A27F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Arial"/>
                  </w:rPr>
                  <m:t xml:space="preserve"> </m:t>
                </m:r>
              </m:oMath>
            </m:oMathPara>
          </w:p>
          <w:p w:rsidR="002A27FA" w:rsidRDefault="002A27FA" w:rsidP="002A27FA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is also </w:t>
            </w:r>
            <m:oMath>
              <m:r>
                <w:rPr>
                  <w:rFonts w:ascii="Cambria Math" w:eastAsia="Calibri" w:hAnsi="Cambria Math" w:cs="Arial"/>
                </w:rPr>
                <m:t>O(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eastAsia="Calibri" w:hAnsi="Cambria Math" w:cs="Arial"/>
                    </w:rPr>
                    <m:t>n</m:t>
                  </m:r>
                </m:e>
              </m:func>
              <m:r>
                <w:rPr>
                  <w:rFonts w:ascii="Cambria Math" w:eastAsia="Calibri" w:hAnsi="Cambria Math" w:cs="Arial"/>
                </w:rPr>
                <m:t>)</m:t>
              </m:r>
            </m:oMath>
            <w:r>
              <w:rPr>
                <w:rFonts w:ascii="Calibri" w:eastAsia="Calibri" w:hAnsi="Calibri" w:cs="Arial"/>
              </w:rPr>
              <w:t xml:space="preserve"> because the insertion place is searched for first. Number of re-balance operations are amortized, along with delete, to </w:t>
            </w:r>
            <m:oMath>
              <m:r>
                <w:rPr>
                  <w:rFonts w:ascii="Cambria Math" w:eastAsia="Calibri" w:hAnsi="Cambria Math" w:cs="Arial"/>
                </w:rPr>
                <m:t>O(1)</m:t>
              </m:r>
            </m:oMath>
          </w:p>
        </w:tc>
      </w:tr>
      <w:tr w:rsidR="0054346D" w:rsidTr="00AF3508">
        <w:tc>
          <w:tcPr>
            <w:tcW w:w="579" w:type="pct"/>
          </w:tcPr>
          <w:p w:rsidR="0054346D" w:rsidRP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>[]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keysToArray()</w:t>
            </w:r>
          </w:p>
        </w:tc>
        <w:tc>
          <w:tcPr>
            <w:tcW w:w="2206" w:type="pct"/>
          </w:tcPr>
          <w:p w:rsidR="0054346D" w:rsidRDefault="0054346D" w:rsidP="002A27FA">
            <w:r>
              <w:t>Returns an array of the key in the tree in order from smallest to largest.</w:t>
            </w:r>
          </w:p>
        </w:tc>
        <w:tc>
          <w:tcPr>
            <w:tcW w:w="1032" w:type="pct"/>
          </w:tcPr>
          <w:p w:rsidR="0054346D" w:rsidRDefault="0054346D" w:rsidP="0054346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  <w:tr w:rsidR="0054346D" w:rsidTr="00AF3508">
        <w:tc>
          <w:tcPr>
            <w:tcW w:w="579" w:type="pct"/>
          </w:tcPr>
          <w:p w:rsidR="0054346D" w:rsidRP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max()</w:t>
            </w:r>
          </w:p>
        </w:tc>
        <w:tc>
          <w:tcPr>
            <w:tcW w:w="2206" w:type="pct"/>
          </w:tcPr>
          <w:p w:rsidR="0054346D" w:rsidRDefault="0054346D" w:rsidP="002A27FA">
            <w:r>
              <w:t>Returns the information corresponding to the largest key.</w:t>
            </w:r>
          </w:p>
        </w:tc>
        <w:tc>
          <w:tcPr>
            <w:tcW w:w="1032" w:type="pct"/>
          </w:tcPr>
          <w:p w:rsidR="0054346D" w:rsidRDefault="0054346D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</w:tc>
      </w:tr>
      <w:tr w:rsidR="0054346D" w:rsidTr="00AF3508">
        <w:tc>
          <w:tcPr>
            <w:tcW w:w="579" w:type="pct"/>
          </w:tcPr>
          <w:p w:rsidR="0054346D" w:rsidRDefault="0054346D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54346D" w:rsidRPr="00F339D0" w:rsidRDefault="0054346D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min()</w:t>
            </w:r>
          </w:p>
        </w:tc>
        <w:tc>
          <w:tcPr>
            <w:tcW w:w="2206" w:type="pct"/>
          </w:tcPr>
          <w:p w:rsidR="0054346D" w:rsidRDefault="0054346D" w:rsidP="0054346D">
            <w:r>
              <w:t>Returns the information corresponding to the smallest key.</w:t>
            </w:r>
          </w:p>
        </w:tc>
        <w:tc>
          <w:tcPr>
            <w:tcW w:w="1032" w:type="pct"/>
          </w:tcPr>
          <w:p w:rsidR="0054346D" w:rsidRDefault="008B7AE1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O(1)</m:t>
                </m:r>
              </m:oMath>
            </m:oMathPara>
          </w:p>
        </w:tc>
      </w:tr>
      <w:tr w:rsidR="00F339D0" w:rsidTr="00AF3508">
        <w:tc>
          <w:tcPr>
            <w:tcW w:w="579" w:type="pct"/>
          </w:tcPr>
          <w:p w:rsidR="00F339D0" w:rsidRDefault="00F339D0" w:rsidP="0054346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search(</w:t>
            </w:r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06" w:type="pct"/>
          </w:tcPr>
          <w:p w:rsidR="00F339D0" w:rsidRDefault="00F339D0" w:rsidP="00F339D0">
            <w:r>
              <w:t xml:space="preserve">Returns the information corresponding to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103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F339D0" w:rsidTr="00AF3508">
        <w:tc>
          <w:tcPr>
            <w:tcW w:w="579" w:type="pct"/>
          </w:tcPr>
          <w:p w:rsid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4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size()</w:t>
            </w:r>
          </w:p>
        </w:tc>
        <w:tc>
          <w:tcPr>
            <w:tcW w:w="2206" w:type="pct"/>
          </w:tcPr>
          <w:p w:rsidR="00F339D0" w:rsidRDefault="003769D7" w:rsidP="00F339D0">
            <w:r>
              <w:t>Returns the size of the tree (The number of key info pairs).</w:t>
            </w:r>
          </w:p>
        </w:tc>
        <w:tc>
          <w:tcPr>
            <w:tcW w:w="103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3769D7" w:rsidTr="00AF3508">
        <w:tc>
          <w:tcPr>
            <w:tcW w:w="579" w:type="pct"/>
          </w:tcPr>
          <w:p w:rsidR="003769D7" w:rsidRP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4" w:type="pct"/>
          </w:tcPr>
          <w:p w:rsidR="003769D7" w:rsidRPr="003769D7" w:rsidRDefault="003769D7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769D7">
              <w:rPr>
                <w:rFonts w:ascii="Courier New" w:hAnsi="Courier New" w:cs="Courier New"/>
                <w:color w:val="000000"/>
                <w:sz w:val="18"/>
                <w:szCs w:val="18"/>
              </w:rPr>
              <w:t>toString()</w:t>
            </w:r>
          </w:p>
        </w:tc>
        <w:tc>
          <w:tcPr>
            <w:tcW w:w="2206" w:type="pct"/>
          </w:tcPr>
          <w:p w:rsidR="003769D7" w:rsidRDefault="009E3265" w:rsidP="00F339D0">
            <w:r>
              <w:t>Rreturns  a string representing the tree.</w:t>
            </w:r>
          </w:p>
        </w:tc>
        <w:tc>
          <w:tcPr>
            <w:tcW w:w="1032" w:type="pct"/>
          </w:tcPr>
          <w:p w:rsidR="003769D7" w:rsidRDefault="009E3265" w:rsidP="00417374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d>
              </m:oMath>
            </m:oMathPara>
          </w:p>
        </w:tc>
      </w:tr>
    </w:tbl>
    <w:p w:rsidR="00D40D90" w:rsidRDefault="00D40D90" w:rsidP="005B4575"/>
    <w:p w:rsidR="00AB1FEA" w:rsidRDefault="00D40D90" w:rsidP="005B4575">
      <w:r>
        <w:t>Private methods: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73"/>
        <w:gridCol w:w="3170"/>
        <w:gridCol w:w="5866"/>
        <w:gridCol w:w="2667"/>
      </w:tblGrid>
      <w:tr w:rsidR="00644F48" w:rsidTr="00AF3508">
        <w:tc>
          <w:tcPr>
            <w:tcW w:w="559" w:type="pct"/>
          </w:tcPr>
          <w:p w:rsidR="00D40D90" w:rsidRDefault="00D40D90" w:rsidP="00F87743">
            <w:r>
              <w:t>Type</w:t>
            </w:r>
          </w:p>
        </w:tc>
        <w:tc>
          <w:tcPr>
            <w:tcW w:w="1203" w:type="pct"/>
          </w:tcPr>
          <w:p w:rsidR="00D40D90" w:rsidRDefault="00D40D90" w:rsidP="00F87743">
            <w:r>
              <w:t>Signature</w:t>
            </w:r>
          </w:p>
        </w:tc>
        <w:tc>
          <w:tcPr>
            <w:tcW w:w="2226" w:type="pct"/>
          </w:tcPr>
          <w:p w:rsidR="00D40D90" w:rsidRDefault="00D40D90" w:rsidP="00F87743">
            <w:r>
              <w:t>Description</w:t>
            </w:r>
          </w:p>
        </w:tc>
        <w:tc>
          <w:tcPr>
            <w:tcW w:w="1012" w:type="pct"/>
          </w:tcPr>
          <w:p w:rsidR="00D40D90" w:rsidRDefault="00D40D90" w:rsidP="00F87743">
            <w:r>
              <w:t>Time complexity</w:t>
            </w:r>
          </w:p>
        </w:tc>
      </w:tr>
      <w:tr w:rsidR="00644F48" w:rsidTr="00AF3508">
        <w:tc>
          <w:tcPr>
            <w:tcW w:w="559" w:type="pct"/>
          </w:tcPr>
          <w:p w:rsidR="00D40D90" w:rsidRPr="005B457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D40D90" w:rsidRPr="00F339D0" w:rsidRDefault="00D40D90" w:rsidP="00F339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changeRank(WAVLNode node,</w:t>
            </w:r>
            <w:r w:rsid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39D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339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amount)</w:t>
            </w:r>
          </w:p>
        </w:tc>
        <w:tc>
          <w:tcPr>
            <w:tcW w:w="2226" w:type="pct"/>
          </w:tcPr>
          <w:p w:rsidR="00D40D90" w:rsidRDefault="00D40D90" w:rsidP="00F87743">
            <w:r>
              <w:t xml:space="preserve">Changes the rank of a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t xml:space="preserve"> by </w:t>
            </w:r>
            <m:oMath>
              <m:r>
                <w:rPr>
                  <w:rFonts w:ascii="Cambria Math" w:hAnsi="Cambria Math"/>
                </w:rPr>
                <m:t>amount</m:t>
              </m:r>
            </m:oMath>
            <w:r>
              <w:t>, adjusting the differences to the parent and children.</w:t>
            </w:r>
          </w:p>
        </w:tc>
        <w:tc>
          <w:tcPr>
            <w:tcW w:w="1012" w:type="pct"/>
          </w:tcPr>
          <w:p w:rsidR="00D40D90" w:rsidRPr="00417F35" w:rsidRDefault="00D40D90" w:rsidP="002747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D40D90" w:rsidRPr="00417F35" w:rsidRDefault="00D40D90" w:rsidP="00F87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int</w:t>
            </w:r>
          </w:p>
        </w:tc>
        <w:tc>
          <w:tcPr>
            <w:tcW w:w="1203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deletionCase(WAVLNode node)</w:t>
            </w:r>
          </w:p>
        </w:tc>
        <w:tc>
          <w:tcPr>
            <w:tcW w:w="2226" w:type="pct"/>
          </w:tcPr>
          <w:p w:rsidR="00D40D90" w:rsidRDefault="00D40D90" w:rsidP="00F87743">
            <w:pPr>
              <w:rPr>
                <w:rFonts w:eastAsiaTheme="minorEastAsia"/>
              </w:rPr>
            </w:pPr>
            <w:r>
              <w:t xml:space="preserve">Given a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, determines what case of rebalance should be employed to balance the tree</w:t>
            </w:r>
            <w:r w:rsidR="00BA3346">
              <w:rPr>
                <w:rFonts w:eastAsiaTheme="minorEastAsia"/>
              </w:rPr>
              <w:t xml:space="preserve"> after deletion</w:t>
            </w:r>
            <w:r>
              <w:rPr>
                <w:rFonts w:eastAsiaTheme="minorEastAsia"/>
              </w:rPr>
              <w:t>.</w:t>
            </w:r>
          </w:p>
          <w:p w:rsidR="00D40D90" w:rsidRDefault="00D40D90" w:rsidP="00D40D90">
            <w:r>
              <w:t xml:space="preserve">0  </w:t>
            </w:r>
            <w:r w:rsidR="00BA3346">
              <w:t xml:space="preserve">  </w:t>
            </w:r>
            <w:r>
              <w:t xml:space="preserve"> - No further changes should be made.</w:t>
            </w:r>
          </w:p>
          <w:p w:rsidR="00D40D90" w:rsidRDefault="0054346D" w:rsidP="0054346D">
            <w:r>
              <w:t>1</w:t>
            </w:r>
            <w:r w:rsidR="00D40D90">
              <w:t xml:space="preserve"> </w:t>
            </w:r>
            <w:r>
              <w:t xml:space="preserve">    </w:t>
            </w:r>
            <w:r w:rsidR="00D40D90">
              <w:t>- Demotion required</w:t>
            </w:r>
            <w:r>
              <w:t>.</w:t>
            </w:r>
          </w:p>
          <w:p w:rsidR="00D40D90" w:rsidRDefault="00D40D90" w:rsidP="0054346D">
            <w:r>
              <w:t>2/</w:t>
            </w:r>
            <w:r w:rsidR="0054346D">
              <w:t>3</w:t>
            </w:r>
            <w:r>
              <w:t xml:space="preserve"> - Double demotion required, left/right.</w:t>
            </w:r>
          </w:p>
          <w:p w:rsidR="00D40D90" w:rsidRDefault="0054346D" w:rsidP="00D40D90">
            <w:r>
              <w:t>4/5</w:t>
            </w:r>
            <w:r w:rsidR="00D40D90">
              <w:t xml:space="preserve"> - Rotation required, left/right.</w:t>
            </w:r>
          </w:p>
          <w:p w:rsidR="00D40D90" w:rsidRDefault="0054346D" w:rsidP="00585C59">
            <w:r>
              <w:t>6/7</w:t>
            </w:r>
            <w:r w:rsidR="00D40D90">
              <w:t xml:space="preserve"> - Double rotation required, right</w:t>
            </w:r>
            <w:r w:rsidR="00585C59">
              <w:t xml:space="preserve">-left/ </w:t>
            </w:r>
            <w:r w:rsidR="00585C59">
              <w:t>left-right</w:t>
            </w:r>
            <w:r w:rsidR="00D40D90">
              <w:t>.</w:t>
            </w:r>
          </w:p>
        </w:tc>
        <w:tc>
          <w:tcPr>
            <w:tcW w:w="1012" w:type="pct"/>
          </w:tcPr>
          <w:p w:rsidR="00D40D90" w:rsidRPr="00D40D90" w:rsidRDefault="00274766" w:rsidP="00F8774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  <w:p w:rsidR="00D40D90" w:rsidRDefault="00D40D90" w:rsidP="00F87743">
            <w:pPr>
              <w:rPr>
                <w:rFonts w:ascii="Calibri" w:eastAsia="Calibri" w:hAnsi="Calibri" w:cs="Arial"/>
              </w:rPr>
            </w:pPr>
          </w:p>
        </w:tc>
      </w:tr>
      <w:tr w:rsidR="00F90D93" w:rsidTr="00AF3508">
        <w:tc>
          <w:tcPr>
            <w:tcW w:w="559" w:type="pct"/>
          </w:tcPr>
          <w:p w:rsidR="00D40D90" w:rsidRPr="00D40D90" w:rsidRDefault="00D40D90" w:rsidP="00D40D9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D40D90" w:rsidRPr="00F339D0" w:rsidRDefault="00D40D9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demote(WAVLNode node)</w:t>
            </w:r>
          </w:p>
        </w:tc>
        <w:tc>
          <w:tcPr>
            <w:tcW w:w="2226" w:type="pct"/>
          </w:tcPr>
          <w:p w:rsidR="00D40D90" w:rsidRDefault="00D40D90" w:rsidP="00D40D90">
            <w:r>
              <w:t xml:space="preserve">Changes the rank of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 w:rsidR="00644F48">
              <w:rPr>
                <w:rFonts w:eastAsiaTheme="minorEastAsia"/>
              </w:rPr>
              <w:t>.</w:t>
            </w:r>
          </w:p>
        </w:tc>
        <w:tc>
          <w:tcPr>
            <w:tcW w:w="1012" w:type="pct"/>
          </w:tcPr>
          <w:p w:rsidR="00D40D90" w:rsidRDefault="00274766" w:rsidP="00274766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644F48" w:rsidTr="00AF3508">
        <w:tc>
          <w:tcPr>
            <w:tcW w:w="559" w:type="pct"/>
          </w:tcPr>
          <w:p w:rsidR="00644F48" w:rsidRPr="00644F48" w:rsidRDefault="00644F48" w:rsidP="00644F4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203" w:type="pct"/>
          </w:tcPr>
          <w:p w:rsidR="00644F48" w:rsidRPr="00F339D0" w:rsidRDefault="00644F48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findInsertionPlace(WAVLNode node, </w:t>
            </w:r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26" w:type="pct"/>
          </w:tcPr>
          <w:p w:rsidR="00644F48" w:rsidRDefault="00644F48" w:rsidP="00F90D93">
            <w:r>
              <w:t xml:space="preserve">Searches the </w:t>
            </w:r>
            <w:r w:rsidR="00F90D93">
              <w:t>sub</w:t>
            </w:r>
            <w:r>
              <w:t xml:space="preserve">tree </w:t>
            </w:r>
            <w:r w:rsidR="00F90D93">
              <w:t xml:space="preserve">starting at </w:t>
            </w:r>
            <m:oMath>
              <m:r>
                <w:rPr>
                  <w:rFonts w:ascii="Cambria Math" w:hAnsi="Cambria Math"/>
                </w:rPr>
                <m:t xml:space="preserve">node </m:t>
              </m:r>
            </m:oMath>
            <w:r>
              <w:t xml:space="preserve">for the node under which </w:t>
            </w:r>
            <w:r w:rsidR="00F90D93">
              <w:t xml:space="preserve">a node with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should be inserted </w:t>
            </w:r>
            <w:r w:rsidR="00274766">
              <w:rPr>
                <w:rFonts w:eastAsiaTheme="minorEastAsia"/>
              </w:rPr>
              <w:t xml:space="preserve">to keep the order of keys within the tree correct. Returns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 w:rsidR="00274766">
              <w:rPr>
                <w:rFonts w:eastAsiaTheme="minorEastAsia"/>
              </w:rPr>
              <w:t xml:space="preserve"> if the key exists in the tree beforehand.</w:t>
            </w:r>
          </w:p>
        </w:tc>
        <w:tc>
          <w:tcPr>
            <w:tcW w:w="1012" w:type="pct"/>
          </w:tcPr>
          <w:p w:rsidR="00644F48" w:rsidRDefault="00274766" w:rsidP="00274766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274766" w:rsidTr="00AF3508">
        <w:tc>
          <w:tcPr>
            <w:tcW w:w="559" w:type="pct"/>
          </w:tcPr>
          <w:p w:rsidR="00274766" w:rsidRPr="00F90D93" w:rsidRDefault="00F90D93" w:rsidP="00F90D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203" w:type="pct"/>
          </w:tcPr>
          <w:p w:rsidR="00274766" w:rsidRPr="00F339D0" w:rsidRDefault="00F90D93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findKey(WAVLNode node, </w:t>
            </w:r>
            <w:r w:rsidRPr="00F339D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k)</w:t>
            </w:r>
          </w:p>
        </w:tc>
        <w:tc>
          <w:tcPr>
            <w:tcW w:w="2226" w:type="pct"/>
          </w:tcPr>
          <w:p w:rsidR="00274766" w:rsidRDefault="00F90D93" w:rsidP="00F90D93">
            <w:r>
              <w:t xml:space="preserve">Searches for the a node with the key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in the subtree starting </w:t>
            </w:r>
            <w:r>
              <w:rPr>
                <w:rFonts w:eastAsiaTheme="minorEastAsia"/>
              </w:rPr>
              <w:lastRenderedPageBreak/>
              <w:t xml:space="preserve">at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. Returns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 if no such node is found.</w:t>
            </w:r>
          </w:p>
        </w:tc>
        <w:tc>
          <w:tcPr>
            <w:tcW w:w="1012" w:type="pct"/>
          </w:tcPr>
          <w:p w:rsidR="00274766" w:rsidRDefault="00BA3346" w:rsidP="00F90D93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  <w:tr w:rsidR="00BA3346" w:rsidTr="00AF3508">
        <w:tc>
          <w:tcPr>
            <w:tcW w:w="559" w:type="pct"/>
          </w:tcPr>
          <w:p w:rsidR="00BA3346" w:rsidRPr="00BA3346" w:rsidRDefault="00BA3346" w:rsidP="00BA33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>static int</w:t>
            </w:r>
          </w:p>
        </w:tc>
        <w:tc>
          <w:tcPr>
            <w:tcW w:w="1203" w:type="pct"/>
          </w:tcPr>
          <w:p w:rsidR="00BA3346" w:rsidRPr="00F339D0" w:rsidRDefault="00BA3346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insertionCase(WAVLNode node)</w:t>
            </w:r>
          </w:p>
        </w:tc>
        <w:tc>
          <w:tcPr>
            <w:tcW w:w="2226" w:type="pct"/>
          </w:tcPr>
          <w:p w:rsidR="00BA3346" w:rsidRDefault="00BA3346" w:rsidP="00BA3346">
            <w:r>
              <w:t xml:space="preserve">Given a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, determines what case of rebalance should be employed to balance the tree after insertion.</w:t>
            </w:r>
          </w:p>
          <w:p w:rsidR="00BA3346" w:rsidRDefault="00BA3346" w:rsidP="00BA3346">
            <w:r>
              <w:t>0     - No further changes should be made.</w:t>
            </w:r>
          </w:p>
          <w:p w:rsidR="00BA3346" w:rsidRDefault="00BA3346" w:rsidP="00BA3346">
            <w:r>
              <w:t>1     - Promotion required.</w:t>
            </w:r>
          </w:p>
          <w:p w:rsidR="00BA3346" w:rsidRDefault="00BA3346" w:rsidP="00BA3346">
            <w:r>
              <w:t>2/3 - Rotation required, left/right.</w:t>
            </w:r>
          </w:p>
          <w:p w:rsidR="00BA3346" w:rsidRDefault="00BA3346" w:rsidP="00BA3346">
            <w:r>
              <w:t>4/5 - Double rotation required, left/right.</w:t>
            </w:r>
          </w:p>
        </w:tc>
        <w:tc>
          <w:tcPr>
            <w:tcW w:w="1012" w:type="pct"/>
          </w:tcPr>
          <w:p w:rsidR="00BA3346" w:rsidRDefault="0054346D" w:rsidP="0054346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D020CA" w:rsidTr="00AF3508">
        <w:tc>
          <w:tcPr>
            <w:tcW w:w="559" w:type="pct"/>
          </w:tcPr>
          <w:p w:rsidR="00D020CA" w:rsidRDefault="00D020CA" w:rsidP="00D020CA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203" w:type="pct"/>
          </w:tcPr>
          <w:p w:rsidR="00D020CA" w:rsidRPr="00F339D0" w:rsidRDefault="00D020CA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predecessor(WAVLNode node)</w:t>
            </w:r>
          </w:p>
        </w:tc>
        <w:tc>
          <w:tcPr>
            <w:tcW w:w="2226" w:type="pct"/>
          </w:tcPr>
          <w:p w:rsidR="00D020CA" w:rsidRDefault="007E4141" w:rsidP="003769D7">
            <w:r>
              <w:t>Return the node</w:t>
            </w:r>
            <w:r w:rsidR="00A73EDF">
              <w:t xml:space="preserve"> previous </w:t>
            </w:r>
            <w:r w:rsidR="003769D7">
              <w:t xml:space="preserve">key </w:t>
            </w:r>
            <w:r>
              <w:t xml:space="preserve">wise to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 w:rsidR="003769D7">
              <w:rPr>
                <w:rFonts w:eastAsiaTheme="minorEastAsia"/>
              </w:rPr>
              <w:t xml:space="preserve">. Returns null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 w:rsidR="003769D7">
              <w:rPr>
                <w:rFonts w:eastAsiaTheme="minorEastAsia" w:hint="cs"/>
                <w:rtl/>
              </w:rPr>
              <w:t xml:space="preserve"> </w:t>
            </w:r>
            <w:r w:rsidR="003769D7">
              <w:rPr>
                <w:rFonts w:eastAsiaTheme="minorEastAsia"/>
              </w:rPr>
              <w:t>has the smallest key in the tree.</w:t>
            </w:r>
          </w:p>
        </w:tc>
        <w:tc>
          <w:tcPr>
            <w:tcW w:w="1012" w:type="pct"/>
          </w:tcPr>
          <w:p w:rsidR="00D020CA" w:rsidRPr="007E4141" w:rsidRDefault="007E4141" w:rsidP="007E4141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  <w:p w:rsidR="007E4141" w:rsidRDefault="007E4141" w:rsidP="00F87743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Amortized on series of </w:t>
            </w:r>
            <m:oMath>
              <m:r>
                <w:rPr>
                  <w:rFonts w:ascii="Cambria Math" w:eastAsia="Calibri" w:hAnsi="Cambria Math" w:cs="Arial"/>
                </w:rPr>
                <m:t>k</m:t>
              </m:r>
            </m:oMath>
            <w:r w:rsidR="00F87743">
              <w:rPr>
                <w:rFonts w:ascii="Calibri" w:eastAsia="Calibri" w:hAnsi="Calibri" w:cs="Arial"/>
              </w:rPr>
              <w:t xml:space="preserve"> </w:t>
            </w:r>
            <w:r>
              <w:rPr>
                <w:rFonts w:ascii="Calibri" w:eastAsia="Calibri" w:hAnsi="Calibri" w:cs="Arial"/>
              </w:rPr>
              <w:t>predecesors:</w:t>
            </w:r>
          </w:p>
          <w:p w:rsidR="007E4141" w:rsidRDefault="007E4141" w:rsidP="007E4141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+k)</m:t>
                </m:r>
              </m:oMath>
            </m:oMathPara>
          </w:p>
        </w:tc>
      </w:tr>
      <w:tr w:rsidR="00F87743" w:rsidTr="00AF3508">
        <w:tc>
          <w:tcPr>
            <w:tcW w:w="559" w:type="pct"/>
          </w:tcPr>
          <w:p w:rsidR="00F87743" w:rsidRPr="006710D1" w:rsidRDefault="006710D1" w:rsidP="006710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static void</w:t>
            </w:r>
          </w:p>
        </w:tc>
        <w:tc>
          <w:tcPr>
            <w:tcW w:w="1203" w:type="pct"/>
          </w:tcPr>
          <w:p w:rsidR="00F87743" w:rsidRPr="00F339D0" w:rsidRDefault="006710D1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promote(WAVLNode node)</w:t>
            </w:r>
          </w:p>
        </w:tc>
        <w:tc>
          <w:tcPr>
            <w:tcW w:w="2226" w:type="pct"/>
          </w:tcPr>
          <w:p w:rsidR="00F87743" w:rsidRDefault="006710D1" w:rsidP="006710D1">
            <w:r>
              <w:t xml:space="preserve">Changes the rank of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</w:p>
        </w:tc>
        <w:tc>
          <w:tcPr>
            <w:tcW w:w="1012" w:type="pct"/>
          </w:tcPr>
          <w:p w:rsidR="00F339D0" w:rsidRDefault="006710D1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F339D0" w:rsidTr="00AF3508">
        <w:tc>
          <w:tcPr>
            <w:tcW w:w="559" w:type="pct"/>
          </w:tcPr>
          <w:p w:rsidR="00F339D0" w:rsidRP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203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rotateRight(WAVLNode node)</w:t>
            </w:r>
          </w:p>
        </w:tc>
        <w:tc>
          <w:tcPr>
            <w:tcW w:w="2226" w:type="pct"/>
          </w:tcPr>
          <w:p w:rsidR="00F339D0" w:rsidRDefault="00F339D0" w:rsidP="00F339D0">
            <w:r>
              <w:t xml:space="preserve">Rotates the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with its left child. Returns the left child.</w:t>
            </w:r>
          </w:p>
        </w:tc>
        <w:tc>
          <w:tcPr>
            <w:tcW w:w="101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F339D0" w:rsidTr="00AF3508">
        <w:tc>
          <w:tcPr>
            <w:tcW w:w="559" w:type="pct"/>
          </w:tcPr>
          <w:p w:rsidR="00F339D0" w:rsidRPr="00F339D0" w:rsidRDefault="00F339D0" w:rsidP="00F339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203" w:type="pct"/>
          </w:tcPr>
          <w:p w:rsidR="00F339D0" w:rsidRPr="00F339D0" w:rsidRDefault="00F339D0" w:rsidP="00F87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339D0">
              <w:rPr>
                <w:rFonts w:ascii="Courier New" w:hAnsi="Courier New" w:cs="Courier New"/>
                <w:color w:val="000000"/>
                <w:sz w:val="18"/>
                <w:szCs w:val="18"/>
              </w:rPr>
              <w:t>rotateLeft(WAVLNode node)</w:t>
            </w:r>
          </w:p>
        </w:tc>
        <w:tc>
          <w:tcPr>
            <w:tcW w:w="2226" w:type="pct"/>
          </w:tcPr>
          <w:p w:rsidR="00F339D0" w:rsidRDefault="00F339D0" w:rsidP="00F339D0">
            <w:r>
              <w:t xml:space="preserve">Rotates the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with its right child. Returns the right child.</w:t>
            </w:r>
          </w:p>
        </w:tc>
        <w:tc>
          <w:tcPr>
            <w:tcW w:w="1012" w:type="pct"/>
          </w:tcPr>
          <w:p w:rsidR="00F339D0" w:rsidRDefault="00F339D0" w:rsidP="00F339D0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  <w:tr w:rsidR="003769D7" w:rsidTr="00AF3508">
        <w:tc>
          <w:tcPr>
            <w:tcW w:w="559" w:type="pct"/>
          </w:tcPr>
          <w:p w:rsidR="003769D7" w:rsidRDefault="003769D7" w:rsidP="003769D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03" w:type="pct"/>
          </w:tcPr>
          <w:p w:rsidR="003769D7" w:rsidRPr="00F339D0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subtreeToString(WAVLNode node)</w:t>
            </w:r>
          </w:p>
        </w:tc>
        <w:tc>
          <w:tcPr>
            <w:tcW w:w="2226" w:type="pct"/>
          </w:tcPr>
          <w:p w:rsidR="003769D7" w:rsidRDefault="003769D7" w:rsidP="003769D7">
            <w:r>
              <w:t xml:space="preserve">Returns a string representation of the subtree starting at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101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O(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</w:tr>
      <w:tr w:rsidR="003769D7" w:rsidTr="00AF3508">
        <w:tc>
          <w:tcPr>
            <w:tcW w:w="559" w:type="pct"/>
          </w:tcPr>
          <w:p w:rsidR="003769D7" w:rsidRP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203" w:type="pct"/>
          </w:tcPr>
          <w:p w:rsidR="003769D7" w:rsidRDefault="003769D7" w:rsidP="003769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successor(WAVLNode node)</w:t>
            </w:r>
          </w:p>
        </w:tc>
        <w:tc>
          <w:tcPr>
            <w:tcW w:w="2226" w:type="pct"/>
          </w:tcPr>
          <w:p w:rsidR="003769D7" w:rsidRDefault="003769D7" w:rsidP="003769D7">
            <w:r>
              <w:t>Return the node next key</w:t>
            </w:r>
            <w:r w:rsidR="00AF3508">
              <w:t xml:space="preserve"> </w:t>
            </w:r>
            <w:r>
              <w:t xml:space="preserve">wise to </w:t>
            </w:r>
            <m:oMath>
              <m:r>
                <w:rPr>
                  <w:rFonts w:ascii="Cambria Math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. Returns null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 w:hint="cs"/>
                <w:rtl/>
              </w:rPr>
              <w:t xml:space="preserve"> </w:t>
            </w:r>
            <w:r>
              <w:rPr>
                <w:rFonts w:eastAsiaTheme="minorEastAsia"/>
              </w:rPr>
              <w:t>has the smallest key in the tree.</w:t>
            </w:r>
          </w:p>
        </w:tc>
        <w:tc>
          <w:tcPr>
            <w:tcW w:w="1012" w:type="pct"/>
          </w:tcPr>
          <w:p w:rsidR="003769D7" w:rsidRDefault="003769D7" w:rsidP="003769D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</w:tr>
    </w:tbl>
    <w:p w:rsidR="00D40D90" w:rsidRDefault="00D40D90" w:rsidP="005B4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970F40" w:rsidTr="00970F40">
        <w:tc>
          <w:tcPr>
            <w:tcW w:w="13176" w:type="dxa"/>
            <w:shd w:val="clear" w:color="auto" w:fill="DBE5F1" w:themeFill="accent1" w:themeFillTint="33"/>
          </w:tcPr>
          <w:p w:rsidR="00970F40" w:rsidRPr="00970F40" w:rsidRDefault="00970F40" w:rsidP="00970F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WAVLNode</w:t>
            </w:r>
          </w:p>
        </w:tc>
      </w:tr>
    </w:tbl>
    <w:p w:rsidR="00970F40" w:rsidRDefault="00970F40" w:rsidP="00970F40">
      <w: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8532"/>
      </w:tblGrid>
      <w:tr w:rsidR="00970F40" w:rsidTr="00AF3508">
        <w:tc>
          <w:tcPr>
            <w:tcW w:w="1526" w:type="dxa"/>
          </w:tcPr>
          <w:p w:rsidR="00970F40" w:rsidRDefault="00970F40" w:rsidP="00780301">
            <w:r>
              <w:t>Type</w:t>
            </w:r>
          </w:p>
        </w:tc>
        <w:tc>
          <w:tcPr>
            <w:tcW w:w="3118" w:type="dxa"/>
          </w:tcPr>
          <w:p w:rsidR="00970F40" w:rsidRDefault="00970F40" w:rsidP="00780301">
            <w:r>
              <w:t>Name</w:t>
            </w:r>
          </w:p>
        </w:tc>
        <w:tc>
          <w:tcPr>
            <w:tcW w:w="8532" w:type="dxa"/>
          </w:tcPr>
          <w:p w:rsidR="00970F40" w:rsidRDefault="00970F40" w:rsidP="00780301">
            <w:r>
              <w:t>Description</w:t>
            </w:r>
          </w:p>
        </w:tc>
      </w:tr>
      <w:tr w:rsidR="00970F40" w:rsidTr="00AF3508">
        <w:tc>
          <w:tcPr>
            <w:tcW w:w="1526" w:type="dxa"/>
          </w:tcPr>
          <w:p w:rsidR="00970F40" w:rsidRPr="009E3265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3118" w:type="dxa"/>
          </w:tcPr>
          <w:p w:rsidR="00970F40" w:rsidRPr="009E3265" w:rsidRDefault="00970F40" w:rsidP="00780301">
            <w:pPr>
              <w:rPr>
                <w:rFonts w:ascii="Courier New" w:hAnsi="Courier New" w:cs="Courier New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parent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parent.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>
              <w:t xml:space="preserve"> if node has no parent.</w:t>
            </w:r>
          </w:p>
        </w:tc>
      </w:tr>
      <w:tr w:rsidR="00970F40" w:rsidTr="00AF3508">
        <w:tc>
          <w:tcPr>
            <w:tcW w:w="1526" w:type="dxa"/>
          </w:tcPr>
          <w:p w:rsidR="00970F40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3118" w:type="dxa"/>
          </w:tcPr>
          <w:p w:rsidR="00970F40" w:rsidRPr="009E3265" w:rsidRDefault="00970F40" w:rsidP="00780301">
            <w:pP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left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left child.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>
              <w:t xml:space="preserve"> if node has no left child.</w:t>
            </w:r>
          </w:p>
        </w:tc>
      </w:tr>
      <w:tr w:rsidR="00970F40" w:rsidTr="00AF3508">
        <w:tc>
          <w:tcPr>
            <w:tcW w:w="1526" w:type="dxa"/>
          </w:tcPr>
          <w:p w:rsidR="00970F40" w:rsidRPr="008568FE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3118" w:type="dxa"/>
          </w:tcPr>
          <w:p w:rsidR="00970F40" w:rsidRPr="008568FE" w:rsidRDefault="00970F40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right</w:t>
            </w:r>
          </w:p>
        </w:tc>
        <w:tc>
          <w:tcPr>
            <w:tcW w:w="8532" w:type="dxa"/>
          </w:tcPr>
          <w:p w:rsidR="00970F40" w:rsidRDefault="00B55626" w:rsidP="00417374">
            <w:r>
              <w:t xml:space="preserve">A reference to the right child.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>
              <w:t xml:space="preserve"> if node has no right child.</w:t>
            </w:r>
          </w:p>
        </w:tc>
      </w:tr>
      <w:tr w:rsidR="00970F40" w:rsidTr="00AF3508">
        <w:tc>
          <w:tcPr>
            <w:tcW w:w="1526" w:type="dxa"/>
          </w:tcPr>
          <w:p w:rsidR="00970F40" w:rsidRPr="008568FE" w:rsidRDefault="00970F40" w:rsidP="00970F4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>[]</w:t>
            </w:r>
          </w:p>
        </w:tc>
        <w:tc>
          <w:tcPr>
            <w:tcW w:w="3118" w:type="dxa"/>
          </w:tcPr>
          <w:p w:rsidR="00970F40" w:rsidRPr="008568FE" w:rsidRDefault="00970F40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differences</w:t>
            </w:r>
          </w:p>
        </w:tc>
        <w:tc>
          <w:tcPr>
            <w:tcW w:w="8532" w:type="dxa"/>
          </w:tcPr>
          <w:p w:rsidR="00970F40" w:rsidRDefault="00B55626" w:rsidP="00780301">
            <w:r>
              <w:t xml:space="preserve">An array of size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>
              <w:t xml:space="preserve"> with the differences to </w:t>
            </w:r>
            <w:r w:rsidR="00417374">
              <w:t xml:space="preserve">left and right children. Children which are </w:t>
            </w:r>
            <m:oMath>
              <m:r>
                <w:rPr>
                  <w:rFonts w:ascii="Cambria Math" w:hAnsi="Cambria Math"/>
                </w:rPr>
                <m:t>null</m:t>
              </m:r>
            </m:oMath>
            <w:r w:rsidR="00417374">
              <w:t xml:space="preserve"> are</w:t>
            </w:r>
            <w:r>
              <w:t xml:space="preserve"> </w:t>
            </w:r>
            <w:r w:rsidR="00417374">
              <w:t>considered external</w:t>
            </w:r>
            <w:r>
              <w:t xml:space="preserve"> leaf</w:t>
            </w:r>
            <w:r w:rsidR="00417374">
              <w:t>s and therefore have</w:t>
            </w:r>
            <w:r>
              <w:t xml:space="preserve"> rank of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>.</w:t>
            </w:r>
          </w:p>
        </w:tc>
      </w:tr>
      <w:tr w:rsidR="00970F40" w:rsidTr="00AF3508">
        <w:tc>
          <w:tcPr>
            <w:tcW w:w="1526" w:type="dxa"/>
          </w:tcPr>
          <w:p w:rsidR="00B55626" w:rsidRPr="00B55626" w:rsidRDefault="00B55626" w:rsidP="00B5562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</w:t>
            </w:r>
            <w:r w:rsidR="00970F40" w:rsidRPr="008568FE">
              <w:rPr>
                <w:b/>
                <w:bCs/>
                <w:color w:val="000080"/>
                <w:sz w:val="18"/>
                <w:szCs w:val="18"/>
              </w:rPr>
              <w:t>nt</w:t>
            </w:r>
          </w:p>
        </w:tc>
        <w:tc>
          <w:tcPr>
            <w:tcW w:w="3118" w:type="dxa"/>
          </w:tcPr>
          <w:p w:rsidR="00970F40" w:rsidRPr="008568FE" w:rsidRDefault="00B55626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key</w:t>
            </w:r>
          </w:p>
        </w:tc>
        <w:tc>
          <w:tcPr>
            <w:tcW w:w="8532" w:type="dxa"/>
          </w:tcPr>
          <w:p w:rsidR="00970F40" w:rsidRDefault="00B55626" w:rsidP="00780301">
            <w:r>
              <w:t>The key of the node.</w:t>
            </w:r>
          </w:p>
        </w:tc>
      </w:tr>
      <w:tr w:rsidR="00B55626" w:rsidTr="00AF3508">
        <w:tc>
          <w:tcPr>
            <w:tcW w:w="1526" w:type="dxa"/>
          </w:tcPr>
          <w:p w:rsidR="00B55626" w:rsidRPr="008568FE" w:rsidRDefault="00B55626" w:rsidP="00B55626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118" w:type="dxa"/>
          </w:tcPr>
          <w:p w:rsidR="00B55626" w:rsidRPr="008568FE" w:rsidRDefault="00B55626" w:rsidP="00780301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</w:pPr>
            <w:r w:rsidRPr="008568FE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value</w:t>
            </w:r>
          </w:p>
        </w:tc>
        <w:tc>
          <w:tcPr>
            <w:tcW w:w="8532" w:type="dxa"/>
          </w:tcPr>
          <w:p w:rsidR="00B55626" w:rsidRDefault="00B55626" w:rsidP="00780301">
            <w:r>
              <w:t>The info of the node.</w:t>
            </w:r>
          </w:p>
        </w:tc>
      </w:tr>
    </w:tbl>
    <w:p w:rsidR="00970F40" w:rsidRDefault="00970F40" w:rsidP="00970F40"/>
    <w:p w:rsidR="00970F40" w:rsidRDefault="007D09DB" w:rsidP="00894FA9">
      <w:r>
        <w:lastRenderedPageBreak/>
        <w:t>M</w:t>
      </w:r>
      <w:r w:rsidR="00970F40">
        <w:t>ethods:</w:t>
      </w:r>
      <w:r w:rsidR="00894FA9">
        <w:t xml:space="preserve"> Time </w:t>
      </w:r>
      <w:r w:rsidR="00417374">
        <w:t>complexity of all methods is</w:t>
      </w:r>
      <w:r w:rsidR="00894FA9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3117"/>
        <w:gridCol w:w="8533"/>
      </w:tblGrid>
      <w:tr w:rsidR="00894FA9" w:rsidTr="00894FA9">
        <w:tc>
          <w:tcPr>
            <w:tcW w:w="579" w:type="pct"/>
          </w:tcPr>
          <w:p w:rsidR="00894FA9" w:rsidRDefault="00894FA9" w:rsidP="00780301">
            <w:r>
              <w:t>Type</w:t>
            </w:r>
          </w:p>
        </w:tc>
        <w:tc>
          <w:tcPr>
            <w:tcW w:w="1183" w:type="pct"/>
          </w:tcPr>
          <w:p w:rsidR="00894FA9" w:rsidRDefault="00894FA9" w:rsidP="00780301">
            <w:r>
              <w:t>Signature</w:t>
            </w:r>
          </w:p>
        </w:tc>
        <w:tc>
          <w:tcPr>
            <w:tcW w:w="3238" w:type="pct"/>
          </w:tcPr>
          <w:p w:rsidR="00894FA9" w:rsidRDefault="00894FA9" w:rsidP="00780301">
            <w:r>
              <w:t>Description</w:t>
            </w:r>
          </w:p>
        </w:tc>
      </w:tr>
      <w:tr w:rsidR="00894FA9" w:rsidTr="00894FA9">
        <w:tc>
          <w:tcPr>
            <w:tcW w:w="579" w:type="pct"/>
          </w:tcPr>
          <w:p w:rsidR="00894FA9" w:rsidRPr="0006386A" w:rsidRDefault="00894FA9" w:rsidP="00063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getParent()</w:t>
            </w:r>
          </w:p>
        </w:tc>
        <w:tc>
          <w:tcPr>
            <w:tcW w:w="3238" w:type="pct"/>
          </w:tcPr>
          <w:p w:rsidR="00894FA9" w:rsidRDefault="00894FA9" w:rsidP="00780301">
            <w:r>
              <w:t>Returns the parent.</w:t>
            </w:r>
          </w:p>
        </w:tc>
      </w:tr>
      <w:tr w:rsidR="00894FA9" w:rsidTr="00894FA9">
        <w:tc>
          <w:tcPr>
            <w:tcW w:w="579" w:type="pct"/>
          </w:tcPr>
          <w:p w:rsidR="00894FA9" w:rsidRPr="00644F48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getLeft()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left child.</w:t>
            </w:r>
          </w:p>
        </w:tc>
      </w:tr>
      <w:tr w:rsidR="00894FA9" w:rsidTr="00894FA9">
        <w:tc>
          <w:tcPr>
            <w:tcW w:w="579" w:type="pct"/>
          </w:tcPr>
          <w:p w:rsidR="00894FA9" w:rsidRPr="00F90D93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getRight()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right child.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getLeftDifference()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the left difference.</w:t>
            </w:r>
          </w:p>
        </w:tc>
      </w:tr>
      <w:tr w:rsidR="00894FA9" w:rsidTr="00894FA9">
        <w:tc>
          <w:tcPr>
            <w:tcW w:w="579" w:type="pct"/>
          </w:tcPr>
          <w:p w:rsidR="00894FA9" w:rsidRPr="0054346D" w:rsidRDefault="00894FA9" w:rsidP="0006386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getRightDifference()</w:t>
            </w:r>
          </w:p>
        </w:tc>
        <w:tc>
          <w:tcPr>
            <w:tcW w:w="3238" w:type="pct"/>
          </w:tcPr>
          <w:p w:rsidR="00894FA9" w:rsidRDefault="00894FA9" w:rsidP="00780301">
            <w:r>
              <w:t>Returns the right difference.</w:t>
            </w:r>
          </w:p>
        </w:tc>
      </w:tr>
      <w:tr w:rsidR="00894FA9" w:rsidTr="00894FA9">
        <w:tc>
          <w:tcPr>
            <w:tcW w:w="579" w:type="pct"/>
          </w:tcPr>
          <w:p w:rsidR="00894FA9" w:rsidRPr="00780301" w:rsidRDefault="00894FA9" w:rsidP="00063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getValue()</w:t>
            </w:r>
          </w:p>
        </w:tc>
        <w:tc>
          <w:tcPr>
            <w:tcW w:w="3238" w:type="pct"/>
          </w:tcPr>
          <w:p w:rsidR="00894FA9" w:rsidRDefault="00894FA9" w:rsidP="00932642">
            <w:r>
              <w:t>Returns the info of the node.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93264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3" w:type="pct"/>
          </w:tcPr>
          <w:p w:rsidR="00894FA9" w:rsidRPr="0006386A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getKey()</w:t>
            </w:r>
          </w:p>
        </w:tc>
        <w:tc>
          <w:tcPr>
            <w:tcW w:w="3238" w:type="pct"/>
          </w:tcPr>
          <w:p w:rsidR="00894FA9" w:rsidRDefault="00894FA9" w:rsidP="00932642">
            <w:r>
              <w:t>Returns the key of the node.</w:t>
            </w:r>
          </w:p>
        </w:tc>
      </w:tr>
      <w:tr w:rsidR="00894FA9" w:rsidTr="00894FA9">
        <w:tc>
          <w:tcPr>
            <w:tcW w:w="579" w:type="pct"/>
          </w:tcPr>
          <w:p w:rsidR="00894FA9" w:rsidRPr="00780301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3" w:type="pct"/>
          </w:tcPr>
          <w:p w:rsidR="00894FA9" w:rsidRPr="0006386A" w:rsidRDefault="00894FA9" w:rsidP="009326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getDifference(</w:t>
            </w:r>
            <w:r w:rsidRPr="0006386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side</w:t>
            </w:r>
            <w:r w:rsidRPr="0006386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Returns the difference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06386A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WAVLNode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getChild(</w:t>
            </w:r>
            <w:r w:rsidRPr="0006386A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6386A">
              <w:rPr>
                <w:rFonts w:ascii="Courier New" w:hAnsi="Courier New" w:cs="Courier New"/>
                <w:color w:val="000000"/>
                <w:sz w:val="18"/>
                <w:szCs w:val="18"/>
              </w:rPr>
              <w:t>side)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Returns the child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721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setParent(WAVLNode parent</w:t>
            </w:r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parent to be </w:t>
            </w:r>
            <m:oMath>
              <m:r>
                <w:rPr>
                  <w:rFonts w:ascii="Cambria Math" w:hAnsi="Cambria Math"/>
                </w:rPr>
                <m:t>parent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721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setLeft(WAVLNode left)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left child to be </w:t>
            </w:r>
            <m:oMath>
              <m:r>
                <w:rPr>
                  <w:rFonts w:ascii="Cambria Math" w:hAnsi="Cambria Math"/>
                </w:rPr>
                <m:t>left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setRight(WAVLNode right)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right child to be </w:t>
            </w:r>
            <m:oMath>
              <m:r>
                <w:rPr>
                  <w:rFonts w:ascii="Cambria Math" w:hAnsi="Cambria Math"/>
                </w:rPr>
                <m:t>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setRightDifference(</w:t>
            </w:r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leftDifference)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difference with the left child to be </w:t>
            </w:r>
            <m:oMath>
              <m:r>
                <w:rPr>
                  <w:rFonts w:ascii="Cambria Math" w:hAnsi="Cambria Math"/>
                </w:rPr>
                <m:t>leftDifference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setLeftDifference(</w:t>
            </w:r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rightDifference)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the difference with the right child to be </w:t>
            </w:r>
            <m:oMath>
              <m:r>
                <w:rPr>
                  <w:rFonts w:ascii="Cambria Math" w:hAnsi="Cambria Math"/>
                </w:rPr>
                <m:t>rightDifference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8568FE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setKey(</w:t>
            </w:r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key)</w:t>
            </w:r>
          </w:p>
        </w:tc>
        <w:tc>
          <w:tcPr>
            <w:tcW w:w="3238" w:type="pct"/>
          </w:tcPr>
          <w:p w:rsidR="00894FA9" w:rsidRDefault="00894FA9" w:rsidP="00780301">
            <w:r>
              <w:t xml:space="preserve">Sets the key to be </w:t>
            </w:r>
            <m:oMath>
              <m:r>
                <w:rPr>
                  <w:rFonts w:ascii="Cambria Math" w:hAnsi="Cambria Math"/>
                </w:rPr>
                <m:t>key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setValue(String value)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info to be </w:t>
            </w:r>
            <m:oMath>
              <m:r>
                <w:rPr>
                  <w:rFonts w:ascii="Cambria Math" w:hAnsi="Cambria Math"/>
                </w:rPr>
                <m:t>value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void</w:t>
            </w:r>
          </w:p>
        </w:tc>
        <w:tc>
          <w:tcPr>
            <w:tcW w:w="1183" w:type="pct"/>
          </w:tcPr>
          <w:p w:rsidR="00894FA9" w:rsidRPr="0006386A" w:rsidRDefault="00894FA9" w:rsidP="00FA7AA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568FE">
              <w:rPr>
                <w:color w:val="000000"/>
                <w:sz w:val="18"/>
                <w:szCs w:val="18"/>
              </w:rPr>
              <w:t>setDifference(</w:t>
            </w:r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21B40">
              <w:rPr>
                <w:color w:val="000000"/>
                <w:sz w:val="18"/>
                <w:szCs w:val="18"/>
              </w:rPr>
              <w:t>side</w:t>
            </w:r>
            <w:r w:rsidRPr="008568FE">
              <w:rPr>
                <w:color w:val="000000"/>
                <w:sz w:val="18"/>
                <w:szCs w:val="18"/>
              </w:rPr>
              <w:t xml:space="preserve">, </w:t>
            </w:r>
            <w:r w:rsidRPr="008568FE">
              <w:rPr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difference</w:t>
            </w:r>
            <w:r w:rsidRPr="008568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difference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t xml:space="preserve"> to be </w:t>
            </w:r>
            <m:oMath>
              <m:r>
                <w:rPr>
                  <w:rFonts w:ascii="Cambria Math" w:hAnsi="Cambria Math"/>
                </w:rPr>
                <m:t>difference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21B40" w:rsidRDefault="00894FA9" w:rsidP="00FA7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v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oid</w:t>
            </w:r>
          </w:p>
        </w:tc>
        <w:tc>
          <w:tcPr>
            <w:tcW w:w="1183" w:type="pct"/>
          </w:tcPr>
          <w:p w:rsidR="00894FA9" w:rsidRPr="0006386A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setChild(</w:t>
            </w:r>
            <w:r w:rsidRPr="00721B4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721B40">
              <w:rPr>
                <w:rFonts w:ascii="Courier New" w:hAnsi="Courier New" w:cs="Courier New"/>
                <w:color w:val="000000"/>
                <w:sz w:val="18"/>
                <w:szCs w:val="18"/>
              </w:rPr>
              <w:t>side, WAVLNode child)</w:t>
            </w:r>
          </w:p>
        </w:tc>
        <w:tc>
          <w:tcPr>
            <w:tcW w:w="3238" w:type="pct"/>
          </w:tcPr>
          <w:p w:rsidR="00894FA9" w:rsidRDefault="00894FA9" w:rsidP="007D09DB">
            <w:r>
              <w:t xml:space="preserve">Sets the child corresponding to </w:t>
            </w:r>
            <m:oMath>
              <m:r>
                <w:rPr>
                  <w:rFonts w:ascii="Cambria Math" w:hAnsi="Cambria Math"/>
                </w:rPr>
                <m:t>side</m:t>
              </m:r>
            </m:oMath>
            <w:r>
              <w:t xml:space="preserve"> to be </w:t>
            </w:r>
            <m:oMath>
              <m:r>
                <w:rPr>
                  <w:rFonts w:ascii="Cambria Math" w:hAnsi="Cambria Math"/>
                </w:rPr>
                <m:t>child</m:t>
              </m:r>
            </m:oMath>
            <w:r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0-left, 1-right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hasLeftChild()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left child isn’t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hasRightChild()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right child isn’t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hasParent()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the parent isn’t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isLeaf()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  <w:r>
              <w:rPr>
                <w:rFonts w:eastAsiaTheme="minorEastAsia"/>
              </w:rPr>
              <w:t xml:space="preserve"> if both children are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false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Pr="007D09DB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relationWithParent()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if the node is its parent’s left child,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rPr>
                <w:rFonts w:eastAsiaTheme="minorEastAsia"/>
              </w:rPr>
              <w:t xml:space="preserve"> if it is its parent’s right child and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if parent is </w:t>
            </w:r>
            <m:oMath>
              <m:r>
                <w:rPr>
                  <w:rFonts w:ascii="Cambria Math" w:eastAsiaTheme="minorEastAsia" w:hAnsi="Cambria Math"/>
                </w:rPr>
                <m:t>null</m:t>
              </m:r>
            </m:oMath>
          </w:p>
        </w:tc>
      </w:tr>
      <w:tr w:rsidR="00894FA9" w:rsidTr="00894FA9">
        <w:tc>
          <w:tcPr>
            <w:tcW w:w="579" w:type="pct"/>
          </w:tcPr>
          <w:p w:rsidR="00894FA9" w:rsidRPr="00AF3508" w:rsidRDefault="00894FA9" w:rsidP="00AF35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relationWithChild(WAVLNode node)</w:t>
            </w:r>
          </w:p>
        </w:tc>
        <w:tc>
          <w:tcPr>
            <w:tcW w:w="3238" w:type="pct"/>
          </w:tcPr>
          <w:p w:rsidR="00894FA9" w:rsidRDefault="00894FA9" w:rsidP="00AF3508">
            <w:r>
              <w:t xml:space="preserve">Returns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is this node’s left child,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rPr>
                <w:rFonts w:eastAsiaTheme="minorEastAsia"/>
              </w:rPr>
              <w:t xml:space="preserve"> if </w:t>
            </w:r>
            <m:oMath>
              <m:r>
                <w:rPr>
                  <w:rFonts w:ascii="Cambria Math" w:eastAsiaTheme="minorEastAsia" w:hAnsi="Cambria Math"/>
                </w:rPr>
                <m:t>node</m:t>
              </m:r>
            </m:oMath>
            <w:r>
              <w:rPr>
                <w:rFonts w:eastAsiaTheme="minorEastAsia"/>
              </w:rPr>
              <w:t xml:space="preserve"> is right child and </w:t>
            </w:r>
            <m:oMath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 xml:space="preserve"> otherwise.</w:t>
            </w:r>
          </w:p>
        </w:tc>
      </w:tr>
      <w:tr w:rsidR="00894FA9" w:rsidTr="00894FA9">
        <w:tc>
          <w:tcPr>
            <w:tcW w:w="579" w:type="pct"/>
          </w:tcPr>
          <w:p w:rsidR="00894FA9" w:rsidRDefault="00894FA9" w:rsidP="00AF3508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4E4FF"/>
              </w:rPr>
              <w:t>String</w:t>
            </w:r>
          </w:p>
        </w:tc>
        <w:tc>
          <w:tcPr>
            <w:tcW w:w="1183" w:type="pct"/>
          </w:tcPr>
          <w:p w:rsidR="00894FA9" w:rsidRPr="00AF3508" w:rsidRDefault="00894FA9" w:rsidP="00780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F3508">
              <w:rPr>
                <w:rFonts w:ascii="Courier New" w:hAnsi="Courier New" w:cs="Courier New"/>
                <w:color w:val="000000"/>
                <w:sz w:val="18"/>
                <w:szCs w:val="18"/>
              </w:rPr>
              <w:t>toString()</w:t>
            </w:r>
          </w:p>
        </w:tc>
        <w:tc>
          <w:tcPr>
            <w:tcW w:w="3238" w:type="pct"/>
          </w:tcPr>
          <w:p w:rsidR="00894FA9" w:rsidRDefault="00894FA9" w:rsidP="007D09DB">
            <w:r>
              <w:t>Returns a string representation of the node.</w:t>
            </w:r>
          </w:p>
        </w:tc>
      </w:tr>
    </w:tbl>
    <w:p w:rsidR="00970F40" w:rsidRDefault="00970F40" w:rsidP="005B4575"/>
    <w:p w:rsidR="001655E4" w:rsidRDefault="001655E4" w:rsidP="001655E4">
      <w:pPr>
        <w:pStyle w:val="Heading1"/>
      </w:pPr>
      <w:r>
        <w:lastRenderedPageBreak/>
        <w:t>Benchmark measurements:</w:t>
      </w:r>
    </w:p>
    <w:p w:rsidR="001655E4" w:rsidRDefault="001655E4" w:rsidP="001655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3"/>
        <w:gridCol w:w="1882"/>
        <w:gridCol w:w="1882"/>
        <w:gridCol w:w="1883"/>
      </w:tblGrid>
      <w:tr w:rsidR="0019247C" w:rsidRPr="00EF2EAE" w:rsidTr="0019247C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 xml:space="preserve">No. 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No. operations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Avg. insert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Avg. delete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Max insert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EF2EAE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Max delete</w:t>
            </w:r>
          </w:p>
        </w:tc>
        <w:tc>
          <w:tcPr>
            <w:tcW w:w="1883" w:type="dxa"/>
          </w:tcPr>
          <w:p w:rsidR="0019247C" w:rsidRPr="0019247C" w:rsidRDefault="00083805" w:rsidP="0019247C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e>
                </m:func>
              </m:oMath>
            </m:oMathPara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2.959</w:t>
            </w: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1.6119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2.95875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1.5942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2.960667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1.593267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14.87267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2.953925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1.6058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2.94694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1.59306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15.60964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2.945217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1.5923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15.87267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2.951514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1.596214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16.09507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2.946375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1.5954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16.28771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2.947589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1.595844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16.45764</w:t>
            </w:r>
          </w:p>
        </w:tc>
      </w:tr>
      <w:tr w:rsidR="0019247C" w:rsidRPr="00EF2EAE" w:rsidTr="000E0573">
        <w:trPr>
          <w:trHeight w:val="290"/>
        </w:trPr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2.94413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3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1.59524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2" w:type="dxa"/>
            <w:noWrap/>
            <w:hideMark/>
          </w:tcPr>
          <w:p w:rsidR="0019247C" w:rsidRPr="00EF2EAE" w:rsidRDefault="0019247C" w:rsidP="000C1E80">
            <w:pPr>
              <w:rPr>
                <w:rFonts w:ascii="Calibri" w:eastAsia="Times New Roman" w:hAnsi="Calibri" w:cs="Calibri"/>
                <w:color w:val="000000"/>
              </w:rPr>
            </w:pPr>
            <w:r w:rsidRPr="00EF2EA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83" w:type="dxa"/>
            <w:vAlign w:val="bottom"/>
          </w:tcPr>
          <w:p w:rsidR="0019247C" w:rsidRDefault="0019247C" w:rsidP="000371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16.60964</w:t>
            </w:r>
          </w:p>
        </w:tc>
      </w:tr>
    </w:tbl>
    <w:p w:rsidR="001655E4" w:rsidRDefault="001655E4" w:rsidP="00145C6E">
      <w:pPr>
        <w:bidi/>
        <w:rPr>
          <w:rtl/>
        </w:rPr>
      </w:pPr>
    </w:p>
    <w:p w:rsidR="00145C6E" w:rsidRPr="001655E4" w:rsidRDefault="00145C6E" w:rsidP="0019247C">
      <w:pPr>
        <w:bidi/>
        <w:rPr>
          <w:rtl/>
        </w:rPr>
      </w:pPr>
      <w:r>
        <w:rPr>
          <w:rFonts w:hint="cs"/>
          <w:rtl/>
        </w:rPr>
        <w:t>אנו יודעים כי על פי ההסבר התאורטי סיבוכיות פעולות האיזון ה</w:t>
      </w:r>
      <m:oMath>
        <m:r>
          <w:rPr>
            <w:rFonts w:ascii="Cambria Math" w:hAnsi="Cambria Math"/>
          </w:rPr>
          <m:t>amortized</m:t>
        </m:r>
      </m:oMath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insert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delete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בעוד שהמקרה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</w:t>
      </w:r>
      <w:r w:rsidR="0054260E">
        <w:rPr>
          <w:rFonts w:eastAsiaTheme="minorEastAsia" w:hint="cs"/>
          <w:rtl/>
        </w:rPr>
        <w:t>הוא גודל העץ. כפי שניתן לראות התוצאות התאורטיות אכן מתקיימות. מספר פעולות האיזון אכן קבוע בגודל העץ בעוד ההכנסה והמחיקה המקסימליות</w:t>
      </w:r>
      <w:r w:rsidR="0019247C">
        <w:rPr>
          <w:rFonts w:eastAsiaTheme="minorEastAsia" w:hint="cs"/>
          <w:rtl/>
        </w:rPr>
        <w:t xml:space="preserve"> הולכות כמו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19247C">
        <w:rPr>
          <w:rFonts w:eastAsiaTheme="minorEastAsia" w:hint="cs"/>
          <w:rtl/>
        </w:rPr>
        <w:t xml:space="preserve"> עד כדי הבדל שנובע מהרנדומליות שבסדר הכנסת האיברים.</w:t>
      </w:r>
    </w:p>
    <w:sectPr w:rsidR="00145C6E" w:rsidRPr="001655E4" w:rsidSect="00D40D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34"/>
    <w:rsid w:val="00037181"/>
    <w:rsid w:val="0006386A"/>
    <w:rsid w:val="00083805"/>
    <w:rsid w:val="000C1E80"/>
    <w:rsid w:val="00145C6E"/>
    <w:rsid w:val="0016522D"/>
    <w:rsid w:val="001655E4"/>
    <w:rsid w:val="0019247C"/>
    <w:rsid w:val="00274766"/>
    <w:rsid w:val="002A27FA"/>
    <w:rsid w:val="003769D7"/>
    <w:rsid w:val="00417374"/>
    <w:rsid w:val="00417F35"/>
    <w:rsid w:val="0054260E"/>
    <w:rsid w:val="0054346D"/>
    <w:rsid w:val="00585C59"/>
    <w:rsid w:val="005B4575"/>
    <w:rsid w:val="00632434"/>
    <w:rsid w:val="00644F48"/>
    <w:rsid w:val="006710D1"/>
    <w:rsid w:val="00721B40"/>
    <w:rsid w:val="00780301"/>
    <w:rsid w:val="007D09DB"/>
    <w:rsid w:val="007E4141"/>
    <w:rsid w:val="00894FA9"/>
    <w:rsid w:val="008B7AE1"/>
    <w:rsid w:val="00970F40"/>
    <w:rsid w:val="009E3265"/>
    <w:rsid w:val="00A73EDF"/>
    <w:rsid w:val="00AB1FEA"/>
    <w:rsid w:val="00AF3508"/>
    <w:rsid w:val="00B55626"/>
    <w:rsid w:val="00BA3346"/>
    <w:rsid w:val="00D020CA"/>
    <w:rsid w:val="00D40D90"/>
    <w:rsid w:val="00EF2EAE"/>
    <w:rsid w:val="00F339D0"/>
    <w:rsid w:val="00F87743"/>
    <w:rsid w:val="00F90D93"/>
    <w:rsid w:val="00F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8380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5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4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5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3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8380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Sa'ar Katz</dc:creator>
  <cp:keywords/>
  <dc:description/>
  <cp:lastModifiedBy>Sa'ar Katz</cp:lastModifiedBy>
  <cp:revision>14</cp:revision>
  <dcterms:created xsi:type="dcterms:W3CDTF">2016-12-26T07:08:00Z</dcterms:created>
  <dcterms:modified xsi:type="dcterms:W3CDTF">2016-12-26T19:52:00Z</dcterms:modified>
</cp:coreProperties>
</file>