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BA96A" w14:textId="77777777" w:rsidR="00580138" w:rsidRPr="00580138" w:rsidRDefault="00580138" w:rsidP="00580138">
      <w:pPr>
        <w:widowControl/>
        <w:shd w:val="clear" w:color="auto" w:fill="FFFFFF"/>
        <w:spacing w:before="360" w:after="180" w:line="840" w:lineRule="atLeast"/>
        <w:jc w:val="left"/>
        <w:outlineLvl w:val="0"/>
        <w:rPr>
          <w:rFonts w:ascii="Arial" w:eastAsia="宋体" w:hAnsi="Arial" w:cs="Arial"/>
          <w:kern w:val="36"/>
          <w:sz w:val="66"/>
          <w:szCs w:val="66"/>
        </w:rPr>
      </w:pPr>
      <w:r w:rsidRPr="00580138">
        <w:rPr>
          <w:rFonts w:ascii="Arial" w:eastAsia="宋体" w:hAnsi="Arial" w:cs="Arial"/>
          <w:kern w:val="36"/>
          <w:sz w:val="66"/>
          <w:szCs w:val="66"/>
        </w:rPr>
        <w:t>Spinners</w:t>
      </w:r>
    </w:p>
    <w:p w14:paraId="6B3F0A1E" w14:textId="77777777" w:rsidR="00C802EB" w:rsidRDefault="00580138">
      <w:pPr>
        <w:rPr>
          <w:rFonts w:ascii="Arial" w:hAnsi="Arial" w:cs="Arial"/>
          <w:shd w:val="clear" w:color="auto" w:fill="FFFFFF"/>
        </w:rPr>
      </w:pPr>
      <w:commentRangeStart w:id="0"/>
      <w:r>
        <w:rPr>
          <w:rFonts w:ascii="Arial" w:hAnsi="Arial" w:cs="Arial"/>
          <w:shd w:val="clear" w:color="auto" w:fill="FFFFFF"/>
        </w:rPr>
        <w:t>Spinners</w:t>
      </w:r>
      <w:commentRangeEnd w:id="0"/>
      <w:r>
        <w:rPr>
          <w:rStyle w:val="a3"/>
        </w:rPr>
        <w:commentReference w:id="0"/>
      </w:r>
      <w:r>
        <w:rPr>
          <w:rFonts w:ascii="Arial" w:hAnsi="Arial" w:cs="Arial"/>
          <w:shd w:val="clear" w:color="auto" w:fill="FFFFFF"/>
        </w:rPr>
        <w:t xml:space="preserve"> provide a quick way to select one value from a set. In the default state, a spinner shows its currently selected value. Touching the spinner displays a dropdown menu with all other available values, from which the user can select a new one.</w:t>
      </w:r>
    </w:p>
    <w:p w14:paraId="1C6027FC" w14:textId="756C3489" w:rsidR="00EF317F" w:rsidRDefault="00EF317F" w:rsidP="00EF317F">
      <w:pPr>
        <w:jc w:val="center"/>
      </w:pPr>
      <w:r>
        <w:rPr>
          <w:noProof/>
        </w:rPr>
        <w:drawing>
          <wp:inline distT="0" distB="0" distL="0" distR="0" wp14:anchorId="207DB284" wp14:editId="662D74E3">
            <wp:extent cx="2484455" cy="1949431"/>
            <wp:effectExtent l="0" t="0" r="0" b="0"/>
            <wp:docPr id="1" name="图片 1" descr="G:\Studio\SDK\docs\images\ui\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tudio\SDK\docs\images\ui\spi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81" cy="19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0F7D" w14:textId="7491D72D" w:rsidR="00EF317F" w:rsidRDefault="00477193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You can add a spinner to your layout with the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7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Spinner</w:t>
        </w:r>
      </w:hyperlink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object. You should usually do so in your XML layout with a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&lt;Spinner&gt;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element. For example:</w:t>
      </w:r>
    </w:p>
    <w:p w14:paraId="3A13FEAB" w14:textId="77777777" w:rsidR="00477193" w:rsidRPr="00477193" w:rsidRDefault="00477193" w:rsidP="0047719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477193">
        <w:rPr>
          <w:rFonts w:ascii="Consolas" w:eastAsia="宋体" w:hAnsi="Consolas" w:cs="宋体"/>
          <w:color w:val="000088"/>
          <w:kern w:val="0"/>
          <w:sz w:val="20"/>
          <w:szCs w:val="20"/>
        </w:rPr>
        <w:t>&lt;Spinner</w:t>
      </w:r>
      <w:r w:rsidRPr="0047719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477193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proofErr w:type="spellEnd"/>
      <w:r w:rsidRPr="00477193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"@+id/</w:t>
      </w:r>
      <w:proofErr w:type="spellStart"/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planets_spinner</w:t>
      </w:r>
      <w:proofErr w:type="spellEnd"/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47719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477193">
        <w:rPr>
          <w:rFonts w:ascii="Consolas" w:eastAsia="宋体" w:hAnsi="Consolas" w:cs="宋体"/>
          <w:color w:val="882288"/>
          <w:kern w:val="0"/>
          <w:sz w:val="20"/>
          <w:szCs w:val="20"/>
        </w:rPr>
        <w:t>android</w:t>
      </w:r>
      <w:proofErr w:type="gramStart"/>
      <w:r w:rsidRPr="00477193">
        <w:rPr>
          <w:rFonts w:ascii="Consolas" w:eastAsia="宋体" w:hAnsi="Consolas" w:cs="宋体"/>
          <w:color w:val="882288"/>
          <w:kern w:val="0"/>
          <w:sz w:val="20"/>
          <w:szCs w:val="20"/>
        </w:rPr>
        <w:t>:layout</w:t>
      </w:r>
      <w:proofErr w:type="gramEnd"/>
      <w:r w:rsidRPr="00477193">
        <w:rPr>
          <w:rFonts w:ascii="Consolas" w:eastAsia="宋体" w:hAnsi="Consolas" w:cs="宋体"/>
          <w:color w:val="882288"/>
          <w:kern w:val="0"/>
          <w:sz w:val="20"/>
          <w:szCs w:val="20"/>
        </w:rPr>
        <w:t>_width</w:t>
      </w:r>
      <w:proofErr w:type="spellEnd"/>
      <w:r w:rsidRPr="00477193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proofErr w:type="spellStart"/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fill_parent</w:t>
      </w:r>
      <w:proofErr w:type="spellEnd"/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47719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477193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proofErr w:type="spellEnd"/>
      <w:r w:rsidRPr="00477193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proofErr w:type="spellStart"/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wrap_content</w:t>
      </w:r>
      <w:proofErr w:type="spellEnd"/>
      <w:r w:rsidRPr="00477193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47719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7193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19F8C0AD" w14:textId="4D3A25F1" w:rsidR="00477193" w:rsidRDefault="00477193">
      <w:pPr>
        <w:rPr>
          <w:rFonts w:ascii="Arial" w:hAnsi="Arial" w:cs="Arial"/>
          <w:szCs w:val="21"/>
          <w:shd w:val="clear" w:color="auto" w:fill="FFFFFF"/>
        </w:rPr>
      </w:pPr>
      <w:commentRangeStart w:id="1"/>
      <w:r>
        <w:rPr>
          <w:rFonts w:ascii="Arial" w:hAnsi="Arial" w:cs="Arial"/>
          <w:szCs w:val="21"/>
          <w:shd w:val="clear" w:color="auto" w:fill="FFFFFF"/>
        </w:rPr>
        <w:t>To</w:t>
      </w:r>
      <w:commentRangeEnd w:id="1"/>
      <w:r>
        <w:rPr>
          <w:rStyle w:val="a3"/>
        </w:rPr>
        <w:commentReference w:id="1"/>
      </w:r>
      <w:r>
        <w:rPr>
          <w:rFonts w:ascii="Arial" w:hAnsi="Arial" w:cs="Arial"/>
          <w:szCs w:val="21"/>
          <w:shd w:val="clear" w:color="auto" w:fill="FFFFFF"/>
        </w:rPr>
        <w:t xml:space="preserve"> populate the spinner with a list of choices, you then need to specify a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"file:///G:\\Studio\\SDK\\docs\\reference\\android\\widget\\SpinnerAdapter.html"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SpinnerAdapter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your</w:t>
      </w:r>
      <w:hyperlink r:id="rId8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Activity</w:t>
        </w:r>
        <w:proofErr w:type="spellEnd"/>
      </w:hyperlink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9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Fragment</w:t>
        </w:r>
      </w:hyperlink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source code.</w:t>
      </w:r>
    </w:p>
    <w:p w14:paraId="0183A479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3249647D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44A0E188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6AF906BE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6E849192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6ED17344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743FE0D3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51A0F8DC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2777F3A7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3FCB1E71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6E5BA78B" w14:textId="77777777" w:rsidR="008E4F28" w:rsidRDefault="008E4F28">
      <w:pPr>
        <w:rPr>
          <w:rFonts w:ascii="Arial" w:hAnsi="Arial" w:cs="Arial"/>
          <w:szCs w:val="21"/>
          <w:shd w:val="clear" w:color="auto" w:fill="FFFFFF"/>
        </w:rPr>
      </w:pPr>
    </w:p>
    <w:p w14:paraId="2DA49414" w14:textId="77777777" w:rsidR="00425909" w:rsidRDefault="00425909" w:rsidP="00425909">
      <w:pPr>
        <w:pStyle w:val="2"/>
        <w:shd w:val="clear" w:color="auto" w:fill="FFFFFF"/>
        <w:spacing w:before="360" w:after="24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Populate the Spinner with User Choices</w:t>
      </w:r>
    </w:p>
    <w:p w14:paraId="3AABAE5D" w14:textId="77777777" w:rsidR="00EA13EE" w:rsidRDefault="00EA13EE" w:rsidP="00EA13EE">
      <w:pPr>
        <w:pStyle w:val="a8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choices you provide for the spinner can come from any source, but must be provided through </w:t>
      </w:r>
      <w:proofErr w:type="spellStart"/>
      <w:r>
        <w:rPr>
          <w:rFonts w:ascii="Arial" w:hAnsi="Arial" w:cs="Arial"/>
          <w:sz w:val="21"/>
          <w:szCs w:val="21"/>
        </w:rPr>
        <w:t>an</w:t>
      </w:r>
      <w:hyperlink r:id="rId10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SpinnerAdapter</w:t>
        </w:r>
        <w:proofErr w:type="spellEnd"/>
      </w:hyperlink>
      <w:r>
        <w:rPr>
          <w:rFonts w:ascii="Arial" w:hAnsi="Arial" w:cs="Arial"/>
          <w:sz w:val="21"/>
          <w:szCs w:val="21"/>
        </w:rPr>
        <w:t>, such as an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"file:///G:\\Studio\\SDK\\docs\\reference\\android\\widget\\ArrayAdapter.html"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ArrayAdapter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 xml:space="preserve">if the choices are available in an array or </w:t>
      </w:r>
      <w:proofErr w:type="spellStart"/>
      <w:r>
        <w:rPr>
          <w:rFonts w:ascii="Arial" w:hAnsi="Arial" w:cs="Arial"/>
          <w:sz w:val="21"/>
          <w:szCs w:val="21"/>
        </w:rPr>
        <w:t>a</w:t>
      </w:r>
      <w:hyperlink r:id="rId11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CursorAdapter</w:t>
        </w:r>
        <w:proofErr w:type="spellEnd"/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if the choices are available from a database query.</w:t>
      </w:r>
    </w:p>
    <w:p w14:paraId="674CEE2A" w14:textId="77777777" w:rsidR="00EA13EE" w:rsidRDefault="00EA13EE" w:rsidP="00EA13EE">
      <w:pPr>
        <w:pStyle w:val="a8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instance, if the available choices for your spinner </w:t>
      </w:r>
      <w:commentRangeStart w:id="2"/>
      <w:r>
        <w:rPr>
          <w:rFonts w:ascii="Arial" w:hAnsi="Arial" w:cs="Arial"/>
          <w:sz w:val="21"/>
          <w:szCs w:val="21"/>
        </w:rPr>
        <w:t>are pre-determined</w:t>
      </w:r>
      <w:commentRangeEnd w:id="2"/>
      <w:r w:rsidR="00A6050B">
        <w:rPr>
          <w:rStyle w:val="a3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Arial" w:hAnsi="Arial" w:cs="Arial"/>
          <w:sz w:val="21"/>
          <w:szCs w:val="21"/>
        </w:rPr>
        <w:t>, you can provide them with a string array defined in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commentRangeStart w:id="3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"file:///G:\\Studio\\SDK\\docs\\guide\\topics\\resources\\string-resource.html"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39BE5"/>
          <w:sz w:val="21"/>
          <w:szCs w:val="21"/>
        </w:rPr>
        <w:t>string resource file</w:t>
      </w:r>
      <w:r>
        <w:rPr>
          <w:rFonts w:ascii="Arial" w:hAnsi="Arial" w:cs="Arial"/>
          <w:sz w:val="21"/>
          <w:szCs w:val="21"/>
        </w:rPr>
        <w:fldChar w:fldCharType="end"/>
      </w:r>
      <w:commentRangeEnd w:id="3"/>
      <w:r w:rsidR="001F15CB">
        <w:rPr>
          <w:rStyle w:val="a3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sz w:val="21"/>
          <w:szCs w:val="21"/>
        </w:rPr>
        <w:t>:</w:t>
      </w:r>
    </w:p>
    <w:p w14:paraId="5F62CD5F" w14:textId="77777777" w:rsidR="008E4F28" w:rsidRDefault="008E4F28" w:rsidP="008E4F28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&lt;?</w:t>
      </w:r>
      <w:r>
        <w:rPr>
          <w:rStyle w:val="pln"/>
          <w:rFonts w:ascii="Consolas" w:hAnsi="Consolas"/>
          <w:color w:val="000000"/>
          <w:sz w:val="20"/>
          <w:szCs w:val="20"/>
        </w:rPr>
        <w:t>xml version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/>
          <w:color w:val="880000"/>
          <w:sz w:val="20"/>
          <w:szCs w:val="20"/>
        </w:rPr>
        <w:t>"1.0"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encoding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/>
          <w:color w:val="880000"/>
          <w:sz w:val="20"/>
          <w:szCs w:val="20"/>
        </w:rPr>
        <w:t>"utf-8"</w:t>
      </w:r>
      <w:r>
        <w:rPr>
          <w:rStyle w:val="pun"/>
          <w:rFonts w:ascii="Consolas" w:hAnsi="Consolas"/>
          <w:color w:val="666600"/>
          <w:sz w:val="20"/>
          <w:szCs w:val="20"/>
        </w:rPr>
        <w:t>?&gt;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"/>
          <w:rFonts w:ascii="Consolas" w:hAnsi="Consolas"/>
          <w:color w:val="000088"/>
          <w:sz w:val="20"/>
          <w:szCs w:val="20"/>
        </w:rPr>
        <w:t>&lt;resources&gt;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/>
          <w:color w:val="000088"/>
          <w:sz w:val="20"/>
          <w:szCs w:val="20"/>
        </w:rPr>
        <w:t>&lt;string-array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882288"/>
          <w:sz w:val="20"/>
          <w:szCs w:val="20"/>
        </w:rPr>
        <w:t>name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planets_array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Mercury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Venus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Earth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Mars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Jupiter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Saturn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Uranus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/>
          <w:color w:val="000088"/>
          <w:sz w:val="20"/>
          <w:szCs w:val="20"/>
        </w:rPr>
        <w:t>&lt;item&gt;</w:t>
      </w:r>
      <w:r>
        <w:rPr>
          <w:rStyle w:val="pln"/>
          <w:rFonts w:ascii="Consolas" w:hAnsi="Consolas"/>
          <w:color w:val="000000"/>
          <w:sz w:val="20"/>
          <w:szCs w:val="20"/>
        </w:rPr>
        <w:t>Neptune</w:t>
      </w:r>
      <w:r>
        <w:rPr>
          <w:rStyle w:val="tag"/>
          <w:rFonts w:ascii="Consolas" w:hAnsi="Consolas"/>
          <w:color w:val="000088"/>
          <w:sz w:val="20"/>
          <w:szCs w:val="20"/>
        </w:rPr>
        <w:t>&lt;/item&gt;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/>
          <w:color w:val="000088"/>
          <w:sz w:val="20"/>
          <w:szCs w:val="20"/>
        </w:rPr>
        <w:t>&lt;/string-array&gt;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"/>
          <w:rFonts w:ascii="Consolas" w:hAnsi="Consolas"/>
          <w:color w:val="000088"/>
          <w:sz w:val="20"/>
          <w:szCs w:val="20"/>
        </w:rPr>
        <w:t>&lt;/resources&gt;</w:t>
      </w:r>
    </w:p>
    <w:p w14:paraId="76C90350" w14:textId="284B871B" w:rsidR="00425909" w:rsidRDefault="00F713D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With an array such as this one, you can use the following code in your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12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Activity</w:t>
        </w:r>
      </w:hyperlink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13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Fragment</w:t>
        </w:r>
      </w:hyperlink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to supply the spinner with the array using an instance of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"file:///G:\\Studio\\SDK\\docs\\reference\\android\\widget\\ArrayAdapter.html"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ArrayAdapter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Cs w:val="21"/>
          <w:shd w:val="clear" w:color="auto" w:fill="FFFFFF"/>
        </w:rPr>
        <w:t>:</w:t>
      </w:r>
    </w:p>
    <w:p w14:paraId="16A8FF44" w14:textId="77777777" w:rsidR="00F713D6" w:rsidRDefault="00F713D6" w:rsidP="00F713D6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r>
        <w:rPr>
          <w:rStyle w:val="typ"/>
          <w:rFonts w:ascii="Consolas" w:hAnsi="Consolas"/>
          <w:color w:val="660066"/>
          <w:sz w:val="20"/>
          <w:szCs w:val="20"/>
        </w:rPr>
        <w:t>Spinner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spinner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</w:rPr>
        <w:t>Spinner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findViewById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spinner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com"/>
          <w:rFonts w:ascii="Consolas" w:hAnsi="Consolas"/>
          <w:color w:val="006600"/>
          <w:sz w:val="20"/>
          <w:szCs w:val="20"/>
        </w:rPr>
        <w:t xml:space="preserve">// Create an </w:t>
      </w:r>
      <w:proofErr w:type="spellStart"/>
      <w:r>
        <w:rPr>
          <w:rStyle w:val="com"/>
          <w:rFonts w:ascii="Consolas" w:hAnsi="Consolas"/>
          <w:color w:val="006600"/>
          <w:sz w:val="20"/>
          <w:szCs w:val="20"/>
        </w:rPr>
        <w:t>ArrayAdapter</w:t>
      </w:r>
      <w:proofErr w:type="spellEnd"/>
      <w:r>
        <w:rPr>
          <w:rStyle w:val="com"/>
          <w:rFonts w:ascii="Consolas" w:hAnsi="Consolas"/>
          <w:color w:val="006600"/>
          <w:sz w:val="20"/>
          <w:szCs w:val="20"/>
        </w:rPr>
        <w:t xml:space="preserve"> using the string array and a default spinner layout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ArrayAdapter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CharSequence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adapter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ArrayAdapter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createFromResource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planets_array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android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layout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simple_spinner_item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com"/>
          <w:rFonts w:ascii="Consolas" w:hAnsi="Consolas"/>
          <w:color w:val="006600"/>
          <w:sz w:val="20"/>
          <w:szCs w:val="20"/>
        </w:rPr>
        <w:t>// Specify the layout to use when the list of choices appears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>adapter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setDropDownViewResource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android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layout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simple_spinner_dropdown_item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com"/>
          <w:rFonts w:ascii="Consolas" w:hAnsi="Consolas"/>
          <w:color w:val="006600"/>
          <w:sz w:val="20"/>
          <w:szCs w:val="20"/>
        </w:rPr>
        <w:t>// Apply the adapter to the spinner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spinner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setAdapter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adapter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0B529F36" w14:textId="77777777" w:rsidR="00F713D6" w:rsidRDefault="00F713D6" w:rsidP="00F713D6">
      <w:pPr>
        <w:pStyle w:val="a8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method</w:t>
      </w:r>
      <w:proofErr w:type="gramEnd"/>
      <w:r>
        <w:rPr>
          <w:rFonts w:ascii="Arial" w:hAnsi="Arial" w:cs="Arial"/>
          <w:sz w:val="21"/>
          <w:szCs w:val="21"/>
        </w:rPr>
        <w:t>. For example, here's an implementation of the interface in an</w:t>
      </w:r>
      <w:r>
        <w:rPr>
          <w:rStyle w:val="apple-converted-space"/>
          <w:rFonts w:ascii="Arial" w:hAnsi="Arial" w:cs="Arial"/>
        </w:rPr>
        <w:t> </w:t>
      </w:r>
      <w:hyperlink r:id="rId14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Activity</w:t>
        </w:r>
      </w:hyperlink>
      <w:r>
        <w:rPr>
          <w:rFonts w:ascii="Arial" w:hAnsi="Arial" w:cs="Arial"/>
          <w:sz w:val="21"/>
          <w:szCs w:val="21"/>
        </w:rPr>
        <w:t>:</w:t>
      </w:r>
    </w:p>
    <w:p w14:paraId="7BB29E80" w14:textId="77777777" w:rsidR="00F713D6" w:rsidRDefault="00F713D6" w:rsidP="00F713D6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proofErr w:type="gramStart"/>
      <w:r>
        <w:rPr>
          <w:rStyle w:val="kwd"/>
          <w:rFonts w:ascii="Consolas" w:hAnsi="Consolas"/>
          <w:color w:val="000088"/>
          <w:sz w:val="20"/>
          <w:szCs w:val="20"/>
        </w:rPr>
        <w:lastRenderedPageBreak/>
        <w:t>public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SpinnerActivity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extends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Activity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implements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OnItemSelectedListener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...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onItemSelected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AdapterView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&lt;?&gt;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parent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View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view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pos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long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>// An item was selected. You can retrieve the selected item using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 xml:space="preserve">// </w:t>
      </w:r>
      <w:proofErr w:type="spellStart"/>
      <w:proofErr w:type="gramStart"/>
      <w:r>
        <w:rPr>
          <w:rStyle w:val="com"/>
          <w:rFonts w:ascii="Consolas" w:hAnsi="Consolas"/>
          <w:color w:val="006600"/>
          <w:sz w:val="20"/>
          <w:szCs w:val="20"/>
        </w:rPr>
        <w:t>parent.getItemAtPosition</w:t>
      </w:r>
      <w:proofErr w:type="spellEnd"/>
      <w:r>
        <w:rPr>
          <w:rStyle w:val="com"/>
          <w:rFonts w:ascii="Consolas" w:hAnsi="Consolas"/>
          <w:color w:val="006600"/>
          <w:sz w:val="20"/>
          <w:szCs w:val="20"/>
        </w:rPr>
        <w:t>(</w:t>
      </w:r>
      <w:proofErr w:type="spellStart"/>
      <w:proofErr w:type="gramEnd"/>
      <w:r>
        <w:rPr>
          <w:rStyle w:val="com"/>
          <w:rFonts w:ascii="Consolas" w:hAnsi="Consolas"/>
          <w:color w:val="006600"/>
          <w:sz w:val="20"/>
          <w:szCs w:val="20"/>
        </w:rPr>
        <w:t>pos</w:t>
      </w:r>
      <w:proofErr w:type="spellEnd"/>
      <w:r>
        <w:rPr>
          <w:rStyle w:val="com"/>
          <w:rFonts w:ascii="Consolas" w:hAnsi="Consolas"/>
          <w:color w:val="0066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onNothingSelected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AdapterView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&lt;?&gt;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parent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>// Another interface callback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0E778412" w14:textId="77777777" w:rsidR="00F713D6" w:rsidRDefault="00F713D6" w:rsidP="00F713D6">
      <w:pPr>
        <w:pStyle w:val="a8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"file:///G:\\Studio\\SDK\\docs\\reference\\android\\widget\\AdapterView.OnItemSelectedListener.html"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AdapterView.OnItemSelectedListener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sz w:val="21"/>
          <w:szCs w:val="21"/>
        </w:rPr>
        <w:t>requires the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"file:///G:\\Studio\\SDK\\docs\\reference\\android\\widget\\AdapterView.OnItemSelectedListener.html" \l "onItemSelected(android.widget.AdapterView&lt;?&gt;, android.view.View, int, long)"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onItemSelected</w:t>
      </w:r>
      <w:proofErr w:type="spellEnd"/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sz w:val="21"/>
          <w:szCs w:val="21"/>
        </w:rPr>
        <w:t>and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"file:///G:\\Studio\\SDK\\docs\\reference\\android\\widget\\AdapterView.OnItemSelectedListener.html" \l "onNothingSelected(android.widget.AdapterView&lt;?&gt;)"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onNothingSelected</w:t>
      </w:r>
      <w:proofErr w:type="spellEnd"/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 w:val="21"/>
          <w:szCs w:val="21"/>
        </w:rPr>
        <w:t>callback methods.</w:t>
      </w:r>
    </w:p>
    <w:p w14:paraId="1A126BDA" w14:textId="77777777" w:rsidR="00F713D6" w:rsidRDefault="00F713D6" w:rsidP="00F713D6">
      <w:pPr>
        <w:pStyle w:val="a8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you need to specify the interface implementation by calling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"file:///G:\\Studio\\SDK\\docs\\reference\\android\\widget\\AdapterView.html" \l "setOnItemSelectedListener(android.widget.AdapterView.OnItemSelectedListener)"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proofErr w:type="gramStart"/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setOnItemSelectedListener</w:t>
      </w:r>
      <w:proofErr w:type="spellEnd"/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(</w:t>
      </w:r>
      <w:proofErr w:type="gramEnd"/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 w:val="21"/>
          <w:szCs w:val="21"/>
        </w:rPr>
        <w:t>:</w:t>
      </w:r>
    </w:p>
    <w:p w14:paraId="4FC03E58" w14:textId="77777777" w:rsidR="00F713D6" w:rsidRDefault="00F713D6" w:rsidP="00F713D6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commentRangeStart w:id="4"/>
      <w:r>
        <w:rPr>
          <w:rStyle w:val="typ"/>
          <w:rFonts w:ascii="Consolas" w:hAnsi="Consolas"/>
          <w:color w:val="660066"/>
          <w:sz w:val="20"/>
          <w:szCs w:val="20"/>
        </w:rPr>
        <w:t>Spinner</w:t>
      </w:r>
      <w:commentRangeEnd w:id="4"/>
      <w:r w:rsidR="00C94F2A">
        <w:rPr>
          <w:rStyle w:val="a3"/>
          <w:rFonts w:asciiTheme="minorHAnsi" w:eastAsiaTheme="minorEastAsia" w:hAnsiTheme="minorHAnsi" w:cstheme="minorBidi"/>
          <w:kern w:val="2"/>
        </w:rPr>
        <w:commentReference w:id="4"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spinner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</w:rPr>
        <w:t>Spinner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findViewById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spinner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spinner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setOnItemSelectedListener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1D249FFF" w14:textId="77777777" w:rsidR="00F713D6" w:rsidRDefault="00F713D6" w:rsidP="00F713D6">
      <w:pPr>
        <w:pStyle w:val="a8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you implement the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"file:///G:\\Studio\\SDK\\docs\\reference\\android\\widget\\AdapterView.OnItemSelectedListener.html"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7F7F7"/>
        </w:rPr>
        <w:t>AdapterView.OnItemSelectedListener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sz w:val="21"/>
          <w:szCs w:val="21"/>
        </w:rPr>
        <w:t>interface with your</w:t>
      </w:r>
      <w:r>
        <w:rPr>
          <w:rStyle w:val="apple-converted-space"/>
          <w:rFonts w:ascii="Arial" w:hAnsi="Arial" w:cs="Arial"/>
        </w:rPr>
        <w:t> </w:t>
      </w:r>
      <w:hyperlink r:id="rId15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Activity</w:t>
        </w:r>
      </w:hyperlink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or</w:t>
      </w:r>
      <w:hyperlink r:id="rId16" w:history="1">
        <w:r>
          <w:rPr>
            <w:rStyle w:val="a7"/>
            <w:rFonts w:ascii="Consolas" w:hAnsi="Consolas"/>
            <w:color w:val="039BE5"/>
            <w:sz w:val="20"/>
            <w:szCs w:val="20"/>
            <w:shd w:val="clear" w:color="auto" w:fill="F7F7F7"/>
          </w:rPr>
          <w:t>Fragment</w:t>
        </w:r>
        <w:proofErr w:type="spellEnd"/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sz w:val="21"/>
          <w:szCs w:val="21"/>
        </w:rPr>
        <w:t>(such as in the example above), you can pass</w:t>
      </w:r>
      <w:r>
        <w:rPr>
          <w:rStyle w:val="apple-converted-space"/>
          <w:rFonts w:ascii="Arial" w:hAnsi="Arial" w:cs="Arial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this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sz w:val="21"/>
          <w:szCs w:val="21"/>
        </w:rPr>
        <w:t>as the interface instance.</w:t>
      </w:r>
    </w:p>
    <w:p w14:paraId="748ACDBA" w14:textId="77777777" w:rsidR="00F713D6" w:rsidRPr="00F713D6" w:rsidRDefault="00F713D6">
      <w:pPr>
        <w:rPr>
          <w:rFonts w:hint="eastAsia"/>
        </w:rPr>
      </w:pPr>
    </w:p>
    <w:sectPr w:rsidR="00F713D6" w:rsidRPr="00F7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g" w:date="2016-01-26T11:16:00Z" w:initials="s">
    <w:p w14:paraId="6A684B8E" w14:textId="77777777" w:rsidR="00580138" w:rsidRDefault="00580138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shd w:val="clear" w:color="auto" w:fill="FFFFFF"/>
        </w:rPr>
        <w:t>Spinners</w:t>
      </w:r>
      <w:r>
        <w:rPr>
          <w:rFonts w:ascii="Arial" w:hAnsi="Arial" w:cs="Arial" w:hint="eastAsia"/>
          <w:shd w:val="clear" w:color="auto" w:fill="FFFFFF"/>
        </w:rPr>
        <w:t>提供了从一个集合众选取一个值的最快方法。</w:t>
      </w:r>
    </w:p>
  </w:comment>
  <w:comment w:id="1" w:author="song" w:date="2016-01-26T11:18:00Z" w:initials="s">
    <w:p w14:paraId="4ACE7C05" w14:textId="77CC121B" w:rsidR="00477193" w:rsidRDefault="0047719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为了给</w:t>
      </w:r>
      <w:r>
        <w:rPr>
          <w:rFonts w:hint="eastAsia"/>
        </w:rPr>
        <w:t>spinner</w:t>
      </w:r>
      <w:r>
        <w:rPr>
          <w:rFonts w:hint="eastAsia"/>
        </w:rPr>
        <w:t>提供一些表项，你需要提供一个</w:t>
      </w:r>
      <w:proofErr w:type="spellStart"/>
      <w:r>
        <w:rPr>
          <w:rFonts w:hint="eastAsia"/>
        </w:rPr>
        <w:t>SpinnerAdapter</w:t>
      </w:r>
      <w:proofErr w:type="spellEnd"/>
    </w:p>
  </w:comment>
  <w:comment w:id="2" w:author="song" w:date="2016-01-26T11:21:00Z" w:initials="s">
    <w:p w14:paraId="1A471AE2" w14:textId="55AAAC7F" w:rsidR="00A6050B" w:rsidRDefault="00A6050B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>pinner</w:t>
      </w:r>
      <w:r>
        <w:rPr>
          <w:rFonts w:hint="eastAsia"/>
        </w:rPr>
        <w:t>中的数据是提前准备好的，即不是请求数据库或者其他地方来的。</w:t>
      </w:r>
    </w:p>
  </w:comment>
  <w:comment w:id="3" w:author="song" w:date="2016-01-26T11:24:00Z" w:initials="s">
    <w:p w14:paraId="3D4D44B2" w14:textId="4B35BDD4" w:rsidR="001F15CB" w:rsidRDefault="001F15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资源文件中定义一个数组资源文件，用它来提供数据源。</w:t>
      </w:r>
    </w:p>
  </w:comment>
  <w:comment w:id="4" w:author="song" w:date="2016-01-26T11:30:00Z" w:initials="s">
    <w:p w14:paraId="13B5FAC1" w14:textId="7AB31B36" w:rsidR="00C94F2A" w:rsidRDefault="00C94F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</w:t>
      </w:r>
      <w:r>
        <w:rPr>
          <w:rFonts w:hint="eastAsia"/>
        </w:rPr>
        <w:t>Spinner</w:t>
      </w:r>
      <w:r>
        <w:rPr>
          <w:rFonts w:hint="eastAsia"/>
        </w:rPr>
        <w:t>设置监听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684B8E" w15:done="0"/>
  <w15:commentEx w15:paraId="4ACE7C05" w15:done="0"/>
  <w15:commentEx w15:paraId="1A471AE2" w15:done="0"/>
  <w15:commentEx w15:paraId="3D4D44B2" w15:done="0"/>
  <w15:commentEx w15:paraId="13B5FA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g">
    <w15:presenceInfo w15:providerId="None" w15:userId="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41"/>
    <w:rsid w:val="001F15CB"/>
    <w:rsid w:val="003E1160"/>
    <w:rsid w:val="00425909"/>
    <w:rsid w:val="00477193"/>
    <w:rsid w:val="00580138"/>
    <w:rsid w:val="00624CA3"/>
    <w:rsid w:val="008E4F28"/>
    <w:rsid w:val="00A6050B"/>
    <w:rsid w:val="00C94F2A"/>
    <w:rsid w:val="00D04041"/>
    <w:rsid w:val="00EA13EE"/>
    <w:rsid w:val="00EF317F"/>
    <w:rsid w:val="00F7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3A43"/>
  <w15:chartTrackingRefBased/>
  <w15:docId w15:val="{15107978-7EF2-4454-A2F1-BF10C724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0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13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580138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80138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80138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80138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8013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801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138"/>
    <w:rPr>
      <w:sz w:val="18"/>
      <w:szCs w:val="18"/>
    </w:rPr>
  </w:style>
  <w:style w:type="character" w:customStyle="1" w:styleId="apple-converted-space">
    <w:name w:val="apple-converted-space"/>
    <w:basedOn w:val="a0"/>
    <w:rsid w:val="00477193"/>
  </w:style>
  <w:style w:type="character" w:styleId="HTML">
    <w:name w:val="HTML Code"/>
    <w:basedOn w:val="a0"/>
    <w:uiPriority w:val="99"/>
    <w:semiHidden/>
    <w:unhideWhenUsed/>
    <w:rsid w:val="0047719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77193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7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77193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77193"/>
  </w:style>
  <w:style w:type="character" w:customStyle="1" w:styleId="pln">
    <w:name w:val="pln"/>
    <w:basedOn w:val="a0"/>
    <w:rsid w:val="00477193"/>
  </w:style>
  <w:style w:type="character" w:customStyle="1" w:styleId="atn">
    <w:name w:val="atn"/>
    <w:basedOn w:val="a0"/>
    <w:rsid w:val="00477193"/>
  </w:style>
  <w:style w:type="character" w:customStyle="1" w:styleId="pun">
    <w:name w:val="pun"/>
    <w:basedOn w:val="a0"/>
    <w:rsid w:val="00477193"/>
  </w:style>
  <w:style w:type="character" w:customStyle="1" w:styleId="atv">
    <w:name w:val="atv"/>
    <w:basedOn w:val="a0"/>
    <w:rsid w:val="00477193"/>
  </w:style>
  <w:style w:type="character" w:customStyle="1" w:styleId="2Char">
    <w:name w:val="标题 2 Char"/>
    <w:basedOn w:val="a0"/>
    <w:link w:val="2"/>
    <w:uiPriority w:val="9"/>
    <w:semiHidden/>
    <w:rsid w:val="004259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A1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E4F28"/>
  </w:style>
  <w:style w:type="character" w:customStyle="1" w:styleId="typ">
    <w:name w:val="typ"/>
    <w:basedOn w:val="a0"/>
    <w:rsid w:val="00F713D6"/>
  </w:style>
  <w:style w:type="character" w:customStyle="1" w:styleId="com">
    <w:name w:val="com"/>
    <w:basedOn w:val="a0"/>
    <w:rsid w:val="00F713D6"/>
  </w:style>
  <w:style w:type="character" w:customStyle="1" w:styleId="kwd">
    <w:name w:val="kwd"/>
    <w:basedOn w:val="a0"/>
    <w:rsid w:val="00F7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Studio\SDK\docs\reference\android\app\Activity.html" TargetMode="External"/><Relationship Id="rId13" Type="http://schemas.openxmlformats.org/officeDocument/2006/relationships/hyperlink" Target="file:///G:\Studio\SDK\docs\reference\android\app\Fragment.html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file:///G:\Studio\SDK\docs\reference\android\widget\Spinner.html" TargetMode="External"/><Relationship Id="rId12" Type="http://schemas.openxmlformats.org/officeDocument/2006/relationships/hyperlink" Target="file:///G:\Studio\SDK\docs\reference\android\app\Activity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G:\Studio\SDK\docs\reference\android\app\Fragmen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G:\Studio\SDK\docs\reference\android\widget\CursorAdapter.html" TargetMode="External"/><Relationship Id="rId5" Type="http://schemas.microsoft.com/office/2011/relationships/commentsExtended" Target="commentsExtended.xml"/><Relationship Id="rId15" Type="http://schemas.openxmlformats.org/officeDocument/2006/relationships/hyperlink" Target="file:///G:\Studio\SDK\docs\reference\android\app\Activity.html" TargetMode="External"/><Relationship Id="rId10" Type="http://schemas.openxmlformats.org/officeDocument/2006/relationships/hyperlink" Target="file:///G:\Studio\SDK\docs\reference\android\widget\SpinnerAdapter.html" TargetMode="External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hyperlink" Target="file:///G:\Studio\SDK\docs\reference\android\app\Fragment.html" TargetMode="External"/><Relationship Id="rId14" Type="http://schemas.openxmlformats.org/officeDocument/2006/relationships/hyperlink" Target="file:///G:\Studio\SDK\docs\reference\android\app\Activ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11</cp:revision>
  <dcterms:created xsi:type="dcterms:W3CDTF">2016-01-26T03:13:00Z</dcterms:created>
  <dcterms:modified xsi:type="dcterms:W3CDTF">2016-01-26T03:31:00Z</dcterms:modified>
</cp:coreProperties>
</file>