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736" w:rsidRPr="005D6736" w:rsidRDefault="005D6736" w:rsidP="005D6736">
      <w:pPr>
        <w:shd w:val="clear" w:color="auto" w:fill="F4F4F4"/>
        <w:spacing w:after="0" w:line="528" w:lineRule="atLeast"/>
        <w:ind w:firstLine="480"/>
        <w:rPr>
          <w:rFonts w:ascii="simsun" w:eastAsia="Times New Roman" w:hAnsi="simsun" w:cs="Times New Roman"/>
          <w:color w:val="000000"/>
          <w:sz w:val="24"/>
          <w:szCs w:val="24"/>
        </w:rPr>
      </w:pPr>
      <w:r w:rsidRPr="005D6736">
        <w:rPr>
          <w:rFonts w:ascii="simsun" w:eastAsia="Times New Roman" w:hAnsi="simsun" w:cs="Times New Roman"/>
          <w:b/>
          <w:bCs/>
          <w:color w:val="000000"/>
          <w:sz w:val="24"/>
          <w:szCs w:val="24"/>
        </w:rPr>
        <w:t> </w:t>
      </w:r>
      <w:r w:rsidRPr="005D6736">
        <w:rPr>
          <w:rFonts w:ascii="宋体" w:eastAsia="宋体" w:hAnsi="宋体" w:cs="宋体" w:hint="eastAsia"/>
          <w:b/>
          <w:bCs/>
          <w:color w:val="000000"/>
          <w:sz w:val="24"/>
          <w:szCs w:val="24"/>
        </w:rPr>
        <w:t>果敢，像不像我们国内的某个乡镇</w:t>
      </w:r>
      <w:r w:rsidRPr="005D6736">
        <w:rPr>
          <w:rFonts w:ascii="宋体" w:eastAsia="宋体" w:hAnsi="宋体" w:cs="宋体"/>
          <w:b/>
          <w:bCs/>
          <w:color w:val="000000"/>
          <w:sz w:val="24"/>
          <w:szCs w:val="24"/>
        </w:rPr>
        <w:t>？</w:t>
      </w:r>
    </w:p>
    <w:p w:rsidR="005D6736" w:rsidRPr="005D6736" w:rsidRDefault="005D6736" w:rsidP="005D6736">
      <w:pPr>
        <w:shd w:val="clear" w:color="auto" w:fill="F4F4F4"/>
        <w:spacing w:after="0" w:line="528" w:lineRule="atLeast"/>
        <w:jc w:val="center"/>
        <w:rPr>
          <w:rFonts w:ascii="simsun" w:eastAsia="Times New Roman" w:hAnsi="simsun" w:cs="Times New Roman"/>
          <w:color w:val="000000"/>
          <w:sz w:val="24"/>
          <w:szCs w:val="24"/>
        </w:rPr>
      </w:pPr>
      <w:r>
        <w:rPr>
          <w:rFonts w:ascii="simsun" w:eastAsia="Times New Roman" w:hAnsi="simsun" w:cs="Times New Roman"/>
          <w:noProof/>
          <w:color w:val="000000"/>
          <w:sz w:val="24"/>
          <w:szCs w:val="24"/>
        </w:rPr>
        <w:drawing>
          <wp:inline distT="0" distB="0" distL="0" distR="0">
            <wp:extent cx="5074920" cy="7604760"/>
            <wp:effectExtent l="0" t="0" r="0" b="0"/>
            <wp:docPr id="32" name="Picture 32" descr="http://image.club.china.com/twhb/2015/2/16/1011/1424030352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club.china.com/twhb/2015/2/16/1011/14240303524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760476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shd w:val="clear" w:color="auto" w:fill="F4F4F4"/>
        </w:rPr>
      </w:pPr>
      <w:r w:rsidRPr="005D6736">
        <w:rPr>
          <w:rFonts w:ascii="simsun" w:eastAsia="Times New Roman" w:hAnsi="simsun" w:cs="Times New Roman"/>
          <w:b/>
          <w:bCs/>
          <w:color w:val="000000"/>
          <w:sz w:val="24"/>
          <w:szCs w:val="24"/>
          <w:shd w:val="clear" w:color="auto" w:fill="F4F4F4"/>
        </w:rPr>
        <w:lastRenderedPageBreak/>
        <w:t>                 1</w:t>
      </w:r>
      <w:r w:rsidRPr="005D6736">
        <w:rPr>
          <w:rFonts w:ascii="宋体" w:eastAsia="宋体" w:hAnsi="宋体" w:cs="宋体" w:hint="eastAsia"/>
          <w:b/>
          <w:bCs/>
          <w:color w:val="000000"/>
          <w:sz w:val="24"/>
          <w:szCs w:val="24"/>
          <w:shd w:val="clear" w:color="auto" w:fill="F4F4F4"/>
        </w:rPr>
        <w:t>、果敢新区一</w:t>
      </w:r>
      <w:r w:rsidRPr="005D6736">
        <w:rPr>
          <w:rFonts w:ascii="宋体" w:eastAsia="宋体" w:hAnsi="宋体" w:cs="宋体"/>
          <w:b/>
          <w:bCs/>
          <w:color w:val="000000"/>
          <w:sz w:val="24"/>
          <w:szCs w:val="24"/>
          <w:shd w:val="clear" w:color="auto" w:fill="F4F4F4"/>
        </w:rPr>
        <w:t>角</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drawing>
          <wp:inline distT="0" distB="0" distL="0" distR="0">
            <wp:extent cx="3406140" cy="4533900"/>
            <wp:effectExtent l="0" t="0" r="3810" b="0"/>
            <wp:docPr id="31" name="Picture 31" descr="http://image.club.china.com/twhb/2015/2/16/1011/1424030391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club.china.com/twhb/2015/2/16/1011/14240303912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453390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2</w:t>
      </w:r>
      <w:r w:rsidRPr="005D6736">
        <w:rPr>
          <w:rFonts w:ascii="宋体" w:eastAsia="宋体" w:hAnsi="宋体" w:cs="宋体" w:hint="eastAsia"/>
          <w:b/>
          <w:bCs/>
          <w:color w:val="000000"/>
          <w:sz w:val="24"/>
          <w:szCs w:val="24"/>
          <w:shd w:val="clear" w:color="auto" w:fill="F4F4F4"/>
        </w:rPr>
        <w:t>、果敢</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红岩</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学校。看看那校名，看看那副对联</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拳拳赤子之心啊</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524500" cy="3832860"/>
            <wp:effectExtent l="0" t="0" r="0" b="0"/>
            <wp:docPr id="30" name="Picture 30" descr="http://image.club.china.com/twhb/2015/2/16/1011/14240304186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club.china.com/twhb/2015/2/16/1011/142403041868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83286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3</w:t>
      </w:r>
      <w:r w:rsidRPr="005D6736">
        <w:rPr>
          <w:rFonts w:ascii="宋体" w:eastAsia="宋体" w:hAnsi="宋体" w:cs="宋体" w:hint="eastAsia"/>
          <w:b/>
          <w:bCs/>
          <w:color w:val="000000"/>
          <w:sz w:val="24"/>
          <w:szCs w:val="24"/>
          <w:shd w:val="clear" w:color="auto" w:fill="F4F4F4"/>
        </w:rPr>
        <w:t>、果敢学校教材（原版翻印</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云南省教育厅教材</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）首都是北京，国旗是五星红旗，国土</w:t>
      </w:r>
      <w:r w:rsidRPr="005D6736">
        <w:rPr>
          <w:rFonts w:ascii="simsun" w:eastAsia="Times New Roman" w:hAnsi="simsun" w:cs="Times New Roman"/>
          <w:b/>
          <w:bCs/>
          <w:color w:val="000000"/>
          <w:sz w:val="24"/>
          <w:szCs w:val="24"/>
          <w:shd w:val="clear" w:color="auto" w:fill="F4F4F4"/>
        </w:rPr>
        <w:t>960</w:t>
      </w:r>
      <w:r w:rsidRPr="005D6736">
        <w:rPr>
          <w:rFonts w:ascii="宋体" w:eastAsia="宋体" w:hAnsi="宋体" w:cs="宋体" w:hint="eastAsia"/>
          <w:b/>
          <w:bCs/>
          <w:color w:val="000000"/>
          <w:sz w:val="24"/>
          <w:szCs w:val="24"/>
          <w:shd w:val="clear" w:color="auto" w:fill="F4F4F4"/>
        </w:rPr>
        <w:t>万平方公里</w:t>
      </w:r>
      <w:r w:rsidRPr="005D6736">
        <w:rPr>
          <w:rFonts w:ascii="simsun" w:eastAsia="Times New Roman" w:hAnsi="simsun" w:cs="Times New Roman"/>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806440" cy="4343400"/>
            <wp:effectExtent l="0" t="0" r="3810" b="0"/>
            <wp:docPr id="29" name="Picture 29" descr="http://image.club.china.com/twhb/2015/2/16/1011/1424030590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age.club.china.com/twhb/2015/2/16/1011/14240305901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4343400"/>
                    </a:xfrm>
                    <a:prstGeom prst="rect">
                      <a:avLst/>
                    </a:prstGeom>
                    <a:noFill/>
                    <a:ln>
                      <a:noFill/>
                    </a:ln>
                  </pic:spPr>
                </pic:pic>
              </a:graphicData>
            </a:graphic>
          </wp:inline>
        </w:drawing>
      </w:r>
    </w:p>
    <w:p w:rsidR="005D6736" w:rsidRPr="005D6736" w:rsidRDefault="005D6736" w:rsidP="005D6736">
      <w:pPr>
        <w:spacing w:after="0" w:line="240" w:lineRule="auto"/>
        <w:rPr>
          <w:rFonts w:ascii="Times New Roman" w:eastAsia="Times New Roman" w:hAnsi="Times New Roman" w:cs="Times New Roman"/>
          <w:sz w:val="24"/>
          <w:szCs w:val="24"/>
        </w:rPr>
      </w:pPr>
      <w:r w:rsidRPr="005D6736">
        <w:rPr>
          <w:rFonts w:ascii="simsun" w:eastAsia="Times New Roman" w:hAnsi="simsun" w:cs="Times New Roman"/>
          <w:b/>
          <w:bCs/>
          <w:color w:val="000000"/>
          <w:sz w:val="24"/>
          <w:szCs w:val="24"/>
          <w:shd w:val="clear" w:color="auto" w:fill="F4F4F4"/>
        </w:rPr>
        <w:t>    5</w:t>
      </w:r>
      <w:r w:rsidRPr="005D6736">
        <w:rPr>
          <w:rFonts w:ascii="宋体" w:eastAsia="宋体" w:hAnsi="宋体" w:cs="宋体" w:hint="eastAsia"/>
          <w:b/>
          <w:bCs/>
          <w:color w:val="000000"/>
          <w:sz w:val="24"/>
          <w:szCs w:val="24"/>
          <w:shd w:val="clear" w:color="auto" w:fill="F4F4F4"/>
        </w:rPr>
        <w:t>、果敢老街一角。看像不像我们国内某个乡镇</w:t>
      </w:r>
      <w:r w:rsidRPr="005D6736">
        <w:rPr>
          <w:rFonts w:ascii="simsun" w:eastAsia="Times New Roman" w:hAnsi="simsu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p>
    <w:p w:rsidR="005D6736" w:rsidRPr="005D6736" w:rsidRDefault="005D6736" w:rsidP="005D6736">
      <w:pPr>
        <w:shd w:val="clear" w:color="auto" w:fill="F4F4F4"/>
        <w:spacing w:after="0" w:line="528" w:lineRule="atLeast"/>
        <w:jc w:val="center"/>
        <w:rPr>
          <w:rFonts w:ascii="simsun" w:eastAsia="Times New Roman" w:hAnsi="simsun" w:cs="Times New Roman"/>
          <w:color w:val="000000"/>
          <w:sz w:val="24"/>
          <w:szCs w:val="24"/>
        </w:rPr>
      </w:pPr>
      <w:r>
        <w:rPr>
          <w:rFonts w:ascii="simsun" w:eastAsia="Times New Roman" w:hAnsi="simsun" w:cs="Times New Roman"/>
          <w:b/>
          <w:bCs/>
          <w:noProof/>
          <w:color w:val="000000"/>
          <w:sz w:val="24"/>
          <w:szCs w:val="24"/>
        </w:rPr>
        <w:drawing>
          <wp:inline distT="0" distB="0" distL="0" distR="0">
            <wp:extent cx="3954780" cy="2103120"/>
            <wp:effectExtent l="0" t="0" r="7620" b="0"/>
            <wp:docPr id="28" name="Picture 28" descr="http://image.club.china.com/twhb/2015/3/15/1011/1426360784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club.china.com/twhb/2015/3/15/1011/142636078446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210312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shd w:val="clear" w:color="auto" w:fill="F4F4F4"/>
        </w:rPr>
      </w:pPr>
      <w:r w:rsidRPr="005D6736">
        <w:rPr>
          <w:rFonts w:ascii="simsun" w:eastAsia="Times New Roman" w:hAnsi="simsun" w:cs="Times New Roman"/>
          <w:b/>
          <w:bCs/>
          <w:color w:val="000000"/>
          <w:sz w:val="24"/>
          <w:szCs w:val="24"/>
          <w:shd w:val="clear" w:color="auto" w:fill="F4F4F4"/>
        </w:rPr>
        <w:t>      4</w:t>
      </w:r>
      <w:r w:rsidRPr="005D6736">
        <w:rPr>
          <w:rFonts w:ascii="宋体" w:eastAsia="宋体" w:hAnsi="宋体" w:cs="宋体" w:hint="eastAsia"/>
          <w:b/>
          <w:bCs/>
          <w:color w:val="000000"/>
          <w:sz w:val="24"/>
          <w:szCs w:val="24"/>
          <w:shd w:val="clear" w:color="auto" w:fill="F4F4F4"/>
        </w:rPr>
        <w:t>、果敢小女孩写下</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长大要当解放军，我为祖国守边疆</w:t>
      </w:r>
      <w:r w:rsidRPr="005D6736">
        <w:rPr>
          <w:rFonts w:ascii="Times New Roman" w:eastAsia="Times New Roman" w:hAnsi="Times New Roman" w:cs="Times New Roman"/>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524500" cy="3977640"/>
            <wp:effectExtent l="0" t="0" r="0" b="3810"/>
            <wp:docPr id="27" name="Picture 27" descr="http://image.club.china.com/twhb/2015/2/16/1011/1424030659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image.club.china.com/twhb/2015/2/16/1011/14240306598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97764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6</w:t>
      </w:r>
      <w:r w:rsidRPr="005D6736">
        <w:rPr>
          <w:rFonts w:ascii="宋体" w:eastAsia="宋体" w:hAnsi="宋体" w:cs="宋体" w:hint="eastAsia"/>
          <w:b/>
          <w:bCs/>
          <w:color w:val="000000"/>
          <w:sz w:val="24"/>
          <w:szCs w:val="24"/>
          <w:shd w:val="clear" w:color="auto" w:fill="F4F4F4"/>
        </w:rPr>
        <w:t>、为汶川地震捐款。那怕自己再困、再苦、再贫、再穷也要为自己的祖国同胞尽一份心，尽一份力</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242560" cy="3909060"/>
            <wp:effectExtent l="0" t="0" r="0" b="0"/>
            <wp:docPr id="26" name="Picture 26" descr="http://image.club.china.com/twhb/2015/2/16/1011/1424030698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club.china.com/twhb/2015/2/16/1011/142403069849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90906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7</w:t>
      </w:r>
      <w:r w:rsidRPr="005D6736">
        <w:rPr>
          <w:rFonts w:ascii="宋体" w:eastAsia="宋体" w:hAnsi="宋体" w:cs="宋体" w:hint="eastAsia"/>
          <w:b/>
          <w:bCs/>
          <w:color w:val="000000"/>
          <w:sz w:val="24"/>
          <w:szCs w:val="24"/>
          <w:shd w:val="clear" w:color="auto" w:fill="F4F4F4"/>
        </w:rPr>
        <w:t>、看了视频，唱的是</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我为祖国守边防</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。永远的</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中国心</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。彭老当年</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参加缅共时曾向中共中央领导承诺：为祖国守好南大门</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242560" cy="3909060"/>
            <wp:effectExtent l="0" t="0" r="0" b="0"/>
            <wp:docPr id="25" name="Picture 25" descr="http://image.club.china.com/twhb/2015/2/16/1011/1424031063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image.club.china.com/twhb/2015/2/16/1011/14240310638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90906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8</w:t>
      </w:r>
      <w:r w:rsidRPr="005D6736">
        <w:rPr>
          <w:rFonts w:ascii="宋体" w:eastAsia="宋体" w:hAnsi="宋体" w:cs="宋体" w:hint="eastAsia"/>
          <w:b/>
          <w:bCs/>
          <w:color w:val="000000"/>
          <w:sz w:val="24"/>
          <w:szCs w:val="24"/>
          <w:shd w:val="clear" w:color="auto" w:fill="F4F4F4"/>
        </w:rPr>
        <w:t>、果敢汉族女孩的中国梦</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嫁回中国去</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。故乡，时刻魂牵梦萦着苦难的游子</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280660" cy="6858000"/>
            <wp:effectExtent l="0" t="0" r="0" b="0"/>
            <wp:docPr id="24" name="Picture 24" descr="http://image.club.china.com/twhb/2015/2/16/1011/1424031276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age.club.china.com/twhb/2015/2/16/1011/142403127665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660" cy="685800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   9</w:t>
      </w:r>
      <w:r w:rsidRPr="005D6736">
        <w:rPr>
          <w:rFonts w:ascii="宋体" w:eastAsia="宋体" w:hAnsi="宋体" w:cs="宋体" w:hint="eastAsia"/>
          <w:b/>
          <w:bCs/>
          <w:color w:val="000000"/>
          <w:sz w:val="24"/>
          <w:szCs w:val="24"/>
          <w:shd w:val="clear" w:color="auto" w:fill="F4F4F4"/>
        </w:rPr>
        <w:t>、成立于</w:t>
      </w:r>
      <w:r w:rsidRPr="005D6736">
        <w:rPr>
          <w:rFonts w:ascii="simsun" w:eastAsia="Times New Roman" w:hAnsi="simsun" w:cs="Times New Roman"/>
          <w:b/>
          <w:bCs/>
          <w:color w:val="000000"/>
          <w:sz w:val="24"/>
          <w:szCs w:val="24"/>
          <w:shd w:val="clear" w:color="auto" w:fill="F4F4F4"/>
        </w:rPr>
        <w:t>2000</w:t>
      </w:r>
      <w:r w:rsidRPr="005D6736">
        <w:rPr>
          <w:rFonts w:ascii="宋体" w:eastAsia="宋体" w:hAnsi="宋体" w:cs="宋体" w:hint="eastAsia"/>
          <w:b/>
          <w:bCs/>
          <w:color w:val="000000"/>
          <w:sz w:val="24"/>
          <w:szCs w:val="24"/>
          <w:shd w:val="clear" w:color="auto" w:fill="F4F4F4"/>
        </w:rPr>
        <w:t>年的果敢中学，现在叫果东学校</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280660" cy="6858000"/>
            <wp:effectExtent l="0" t="0" r="0" b="0"/>
            <wp:docPr id="23" name="Picture 23" descr="http://image.club.china.com/twhb/2015/2/16/1011/1424031359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age.club.china.com/twhb/2015/2/16/1011/14240313594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685800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  10</w:t>
      </w:r>
      <w:r w:rsidRPr="005D6736">
        <w:rPr>
          <w:rFonts w:ascii="宋体" w:eastAsia="宋体" w:hAnsi="宋体" w:cs="宋体" w:hint="eastAsia"/>
          <w:b/>
          <w:bCs/>
          <w:color w:val="000000"/>
          <w:sz w:val="24"/>
          <w:szCs w:val="24"/>
          <w:shd w:val="clear" w:color="auto" w:fill="F4F4F4"/>
        </w:rPr>
        <w:t>、果敢果东学校教学楼走廊墙上的雷锋像。学习雷锋好榜样</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280660" cy="6858000"/>
            <wp:effectExtent l="0" t="0" r="0" b="0"/>
            <wp:docPr id="22" name="Picture 22" descr="http://image.club.china.com/twhb/2015/2/16/1011/1424031416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age.club.china.com/twhb/2015/2/16/1011/142403141612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685800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12</w:t>
      </w:r>
      <w:r w:rsidRPr="005D6736">
        <w:rPr>
          <w:rFonts w:ascii="宋体" w:eastAsia="宋体" w:hAnsi="宋体" w:cs="宋体" w:hint="eastAsia"/>
          <w:b/>
          <w:bCs/>
          <w:color w:val="000000"/>
          <w:sz w:val="24"/>
          <w:szCs w:val="24"/>
          <w:shd w:val="clear" w:color="auto" w:fill="F4F4F4"/>
        </w:rPr>
        <w:t>、果敢果东学校学前班的李玉莲（右）与小伙伴在学校玩耍。可爱的孩子</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280660" cy="6858000"/>
            <wp:effectExtent l="0" t="0" r="0" b="0"/>
            <wp:docPr id="21" name="Picture 21" descr="http://image.club.china.com/twhb/2015/2/16/1011/1424031505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image.club.china.com/twhb/2015/2/16/1011/142403150597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685800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     13</w:t>
      </w:r>
      <w:r w:rsidRPr="005D6736">
        <w:rPr>
          <w:rFonts w:ascii="宋体" w:eastAsia="宋体" w:hAnsi="宋体" w:cs="宋体" w:hint="eastAsia"/>
          <w:b/>
          <w:bCs/>
          <w:color w:val="000000"/>
          <w:sz w:val="24"/>
          <w:szCs w:val="24"/>
          <w:shd w:val="clear" w:color="auto" w:fill="F4F4F4"/>
        </w:rPr>
        <w:t>、果敢老街居民家的中国国家主席习近平像</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4762500" cy="3154680"/>
            <wp:effectExtent l="0" t="0" r="0" b="7620"/>
            <wp:docPr id="20" name="Picture 20" descr="http://image.club.china.com/twhb/2015/2/16/1011/142403160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age.club.china.com/twhb/2015/2/16/1011/142403160008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15468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14</w:t>
      </w:r>
      <w:r w:rsidRPr="005D6736">
        <w:rPr>
          <w:rFonts w:ascii="宋体" w:eastAsia="宋体" w:hAnsi="宋体" w:cs="宋体" w:hint="eastAsia"/>
          <w:b/>
          <w:bCs/>
          <w:color w:val="000000"/>
          <w:sz w:val="24"/>
          <w:szCs w:val="24"/>
          <w:shd w:val="clear" w:color="auto" w:fill="F4F4F4"/>
        </w:rPr>
        <w:t>、缅甸联邦掸邦第一特区政府主席彭家声。一位</w:t>
      </w:r>
      <w:r w:rsidRPr="005D6736">
        <w:rPr>
          <w:rFonts w:ascii="simsun" w:eastAsia="Times New Roman" w:hAnsi="simsun" w:cs="Times New Roman"/>
          <w:b/>
          <w:bCs/>
          <w:color w:val="000000"/>
          <w:sz w:val="24"/>
          <w:szCs w:val="24"/>
          <w:shd w:val="clear" w:color="auto" w:fill="F4F4F4"/>
        </w:rPr>
        <w:t>84</w:t>
      </w:r>
      <w:r w:rsidRPr="005D6736">
        <w:rPr>
          <w:rFonts w:ascii="宋体" w:eastAsia="宋体" w:hAnsi="宋体" w:cs="宋体" w:hint="eastAsia"/>
          <w:b/>
          <w:bCs/>
          <w:color w:val="000000"/>
          <w:sz w:val="24"/>
          <w:szCs w:val="24"/>
          <w:shd w:val="clear" w:color="auto" w:fill="F4F4F4"/>
        </w:rPr>
        <w:t>岁不屈不挠的老人</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drawing>
          <wp:inline distT="0" distB="0" distL="0" distR="0">
            <wp:extent cx="5242560" cy="3924300"/>
            <wp:effectExtent l="0" t="0" r="0" b="0"/>
            <wp:docPr id="19" name="Picture 19" descr="http://image.club.china.com/twhb/2015/2/16/1011/1424031657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image.club.china.com/twhb/2015/2/16/1011/142403165731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392430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15</w:t>
      </w:r>
      <w:r w:rsidRPr="005D6736">
        <w:rPr>
          <w:rFonts w:ascii="宋体" w:eastAsia="宋体" w:hAnsi="宋体" w:cs="宋体" w:hint="eastAsia"/>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t>2015</w:t>
      </w:r>
      <w:r w:rsidRPr="005D6736">
        <w:rPr>
          <w:rFonts w:ascii="宋体" w:eastAsia="宋体" w:hAnsi="宋体" w:cs="宋体" w:hint="eastAsia"/>
          <w:b/>
          <w:bCs/>
          <w:color w:val="000000"/>
          <w:sz w:val="24"/>
          <w:szCs w:val="24"/>
          <w:shd w:val="clear" w:color="auto" w:fill="F4F4F4"/>
        </w:rPr>
        <w:t>年初《环球时报》记者邱永峥专访了政府主席彭家声</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lastRenderedPageBreak/>
        <w:drawing>
          <wp:inline distT="0" distB="0" distL="0" distR="0">
            <wp:extent cx="5242560" cy="3924300"/>
            <wp:effectExtent l="0" t="0" r="0" b="0"/>
            <wp:docPr id="18" name="Picture 18" descr="http://image.club.china.com/twhb/2015/2/16/1011/1424031763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age.club.china.com/twhb/2015/2/16/1011/142403176345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3924300"/>
                    </a:xfrm>
                    <a:prstGeom prst="rect">
                      <a:avLst/>
                    </a:prstGeom>
                    <a:noFill/>
                    <a:ln>
                      <a:noFill/>
                    </a:ln>
                  </pic:spPr>
                </pic:pic>
              </a:graphicData>
            </a:graphic>
          </wp:inline>
        </w:drawing>
      </w:r>
    </w:p>
    <w:p w:rsidR="005D6736" w:rsidRPr="005D6736" w:rsidRDefault="005D6736" w:rsidP="005D6736">
      <w:pPr>
        <w:spacing w:after="0" w:line="528" w:lineRule="atLeast"/>
        <w:rPr>
          <w:rFonts w:ascii="Times New Roman" w:eastAsia="Times New Roman" w:hAnsi="Times New Roman" w:cs="Times New Roman"/>
          <w:b/>
          <w:bCs/>
          <w:sz w:val="24"/>
          <w:szCs w:val="24"/>
        </w:rPr>
      </w:pPr>
      <w:r w:rsidRPr="005D6736">
        <w:rPr>
          <w:rFonts w:ascii="simsun" w:eastAsia="Times New Roman" w:hAnsi="simsun" w:cs="Times New Roman"/>
          <w:b/>
          <w:bCs/>
          <w:color w:val="000000"/>
          <w:sz w:val="24"/>
          <w:szCs w:val="24"/>
          <w:shd w:val="clear" w:color="auto" w:fill="F4F4F4"/>
        </w:rPr>
        <w:t>16</w:t>
      </w:r>
      <w:r w:rsidRPr="005D6736">
        <w:rPr>
          <w:rFonts w:ascii="宋体" w:eastAsia="宋体" w:hAnsi="宋体" w:cs="宋体" w:hint="eastAsia"/>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t>2015</w:t>
      </w:r>
      <w:r w:rsidRPr="005D6736">
        <w:rPr>
          <w:rFonts w:ascii="宋体" w:eastAsia="宋体" w:hAnsi="宋体" w:cs="宋体" w:hint="eastAsia"/>
          <w:b/>
          <w:bCs/>
          <w:color w:val="000000"/>
          <w:sz w:val="24"/>
          <w:szCs w:val="24"/>
          <w:shd w:val="clear" w:color="auto" w:fill="F4F4F4"/>
        </w:rPr>
        <w:t>年初《环球时报》记者邱永峥专访特区政府主席彭家声合影</w:t>
      </w:r>
      <w:r w:rsidRPr="005D6736">
        <w:rPr>
          <w:rFonts w:ascii="宋体" w:eastAsia="宋体" w:hAnsi="宋体" w:cs="宋体"/>
          <w:b/>
          <w:bCs/>
          <w:color w:val="000000"/>
          <w:sz w:val="24"/>
          <w:szCs w:val="24"/>
          <w:shd w:val="clear" w:color="auto" w:fill="F4F4F4"/>
        </w:rPr>
        <w:t>。</w:t>
      </w:r>
    </w:p>
    <w:p w:rsidR="005D6736" w:rsidRPr="005D6736" w:rsidRDefault="005D6736" w:rsidP="005D6736">
      <w:pPr>
        <w:spacing w:after="0" w:line="528" w:lineRule="atLeast"/>
        <w:jc w:val="center"/>
        <w:rPr>
          <w:rFonts w:ascii="Times New Roman" w:eastAsia="Times New Roman" w:hAnsi="Times New Roman" w:cs="Times New Roman"/>
          <w:sz w:val="24"/>
          <w:szCs w:val="24"/>
        </w:rPr>
      </w:pPr>
      <w:r>
        <w:rPr>
          <w:rFonts w:ascii="simsun" w:eastAsia="Times New Roman" w:hAnsi="simsun" w:cs="Times New Roman"/>
          <w:b/>
          <w:bCs/>
          <w:noProof/>
          <w:color w:val="000000"/>
          <w:sz w:val="24"/>
          <w:szCs w:val="24"/>
          <w:shd w:val="clear" w:color="auto" w:fill="F4F4F4"/>
        </w:rPr>
        <w:drawing>
          <wp:inline distT="0" distB="0" distL="0" distR="0">
            <wp:extent cx="5242560" cy="3924300"/>
            <wp:effectExtent l="0" t="0" r="0" b="0"/>
            <wp:docPr id="17" name="Picture 17" descr="http://image.club.china.com/twhb/2015/2/16/1011/1424031890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image.club.china.com/twhb/2015/2/16/1011/142403189069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3924300"/>
                    </a:xfrm>
                    <a:prstGeom prst="rect">
                      <a:avLst/>
                    </a:prstGeom>
                    <a:noFill/>
                    <a:ln>
                      <a:noFill/>
                    </a:ln>
                  </pic:spPr>
                </pic:pic>
              </a:graphicData>
            </a:graphic>
          </wp:inline>
        </w:drawing>
      </w:r>
    </w:p>
    <w:p w:rsidR="00474A24" w:rsidRDefault="005D6736" w:rsidP="005D6736">
      <w:pPr>
        <w:rPr>
          <w:rFonts w:ascii="simsun" w:hAnsi="simsun" w:cs="Times New Roman" w:hint="eastAsia"/>
          <w:b/>
          <w:bCs/>
          <w:color w:val="000000"/>
          <w:sz w:val="24"/>
          <w:szCs w:val="24"/>
          <w:shd w:val="clear" w:color="auto" w:fill="F4F4F4"/>
        </w:rPr>
      </w:pPr>
      <w:r w:rsidRPr="005D6736">
        <w:rPr>
          <w:rFonts w:ascii="simsun" w:eastAsia="Times New Roman" w:hAnsi="simsun" w:cs="Times New Roman"/>
          <w:b/>
          <w:bCs/>
          <w:color w:val="000000"/>
          <w:sz w:val="24"/>
          <w:szCs w:val="24"/>
          <w:shd w:val="clear" w:color="auto" w:fill="F4F4F4"/>
        </w:rPr>
        <w:lastRenderedPageBreak/>
        <w:t>17</w:t>
      </w:r>
      <w:r w:rsidRPr="005D6736">
        <w:rPr>
          <w:rFonts w:ascii="宋体" w:eastAsia="宋体" w:hAnsi="宋体" w:cs="宋体" w:hint="eastAsia"/>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t>2015</w:t>
      </w:r>
      <w:r w:rsidRPr="005D6736">
        <w:rPr>
          <w:rFonts w:ascii="宋体" w:eastAsia="宋体" w:hAnsi="宋体" w:cs="宋体" w:hint="eastAsia"/>
          <w:b/>
          <w:bCs/>
          <w:color w:val="000000"/>
          <w:sz w:val="24"/>
          <w:szCs w:val="24"/>
          <w:shd w:val="clear" w:color="auto" w:fill="F4F4F4"/>
        </w:rPr>
        <w:t>年初《环球时报》记者邱永峥专访彭家声在家做客。</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英雄的果敢人，流落在外的汉族同胞那份忠勇</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不愧是我华夏苗裔！</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台湾人当羞愧致死！！</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至从桂王（明永历皇帝朱由榔）余部流落到缅甸以后，三百多年来，只要大陆有事，果敢战士就会拿起武器，虽然他们从来没有起到过决定性作用，但他们一直在战斗，这也是果敢人口始终不多的原因。</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他们比我们有致死不当</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亡国奴</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骨气，这些人民还一如既往的硬朗，果敢人是在险恶丛林里，毒蛇猛兽中打了几百年仗才存活下来的。</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果敢人是大明移民，他们为了躲避剃发移服才在深山老林，险山恶水里躲藏了几百年。果敢人无论在多么艰难困苦的条件下，几百年来都讲汉语，坚持中文和中华传统文化教育，以华夏子孙为荣，这跟某些根据时势来决定认不认华夏祖宗的东南亚华人和</w:t>
      </w:r>
      <w:r w:rsidRPr="005D6736">
        <w:rPr>
          <w:rFonts w:ascii="simsun" w:eastAsia="Times New Roman" w:hAnsi="simsun" w:cs="Times New Roman"/>
          <w:b/>
          <w:bCs/>
          <w:color w:val="000000"/>
          <w:sz w:val="24"/>
          <w:szCs w:val="24"/>
          <w:shd w:val="clear" w:color="auto" w:fill="F4F4F4"/>
        </w:rPr>
        <w:t>ABC</w:t>
      </w:r>
      <w:r w:rsidRPr="005D6736">
        <w:rPr>
          <w:rFonts w:ascii="宋体" w:eastAsia="宋体" w:hAnsi="宋体" w:cs="宋体" w:hint="eastAsia"/>
          <w:b/>
          <w:bCs/>
          <w:color w:val="000000"/>
          <w:sz w:val="24"/>
          <w:szCs w:val="24"/>
          <w:shd w:val="clear" w:color="auto" w:fill="F4F4F4"/>
        </w:rPr>
        <w:t>有本质的不同。</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虽然同是汉人，但人家是不屈不挠抗清英雄的后代，我们是顺民亡国奴的后人</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w:t>
      </w:r>
      <w:r w:rsidRPr="005D6736">
        <w:rPr>
          <w:rFonts w:ascii="simsun" w:eastAsia="Times New Roman" w:hAnsi="simsun" w:cs="Times New Roman"/>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只要是汉人就永远是中国人、中国心。果敢人是明朝遺民，他們的先祖比現在的中国人的先祖更有骨氣</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至少抵死不从，沒有剃髮，没有易服</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他们不愧是英雄的后代。</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为了这份骨气，为了真正血浓于水的同胞情，我们更应该多帮他们</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就和我们帮自家人一样</w:t>
      </w:r>
      <w:r w:rsidRPr="005D6736">
        <w:rPr>
          <w:rFonts w:ascii="simsun" w:eastAsia="Times New Roman" w:hAnsi="simsun" w:cs="Times New Roman"/>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我们连越南，印尼、遥远的非洲、都帮过；八竿子打不着的小小岛国马尔代夫缺水我们也不惜成本地出动大批飞机空运饮水援助；凶残富有的黄金帝国美国经济危机我们也节衣缩食数万亿施舍</w:t>
      </w:r>
      <w:r w:rsidRPr="005D6736">
        <w:rPr>
          <w:rFonts w:ascii="Times New Roman" w:eastAsia="Times New Roman" w:hAnsi="Times New Roman" w:cs="Times New Roman"/>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可就在眼前惨遭蹂躏的骨肉同胞我们能袖手旁观，视而不见吗</w:t>
      </w:r>
      <w:r w:rsidRPr="005D6736">
        <w:rPr>
          <w:rFonts w:ascii="simsun" w:eastAsia="Times New Roman" w:hAnsi="simsu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冷若冰霜，置若罔闻吗？</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对于我们同根同祖的华夏儿女炎黄子孙。在国破之家亡时敢于抗争，敢于反</w:t>
      </w:r>
      <w:r w:rsidRPr="005D6736">
        <w:rPr>
          <w:rFonts w:ascii="宋体" w:eastAsia="宋体" w:hAnsi="宋体" w:cs="宋体" w:hint="eastAsia"/>
          <w:b/>
          <w:bCs/>
          <w:color w:val="000000"/>
          <w:sz w:val="24"/>
          <w:szCs w:val="24"/>
          <w:shd w:val="clear" w:color="auto" w:fill="F4F4F4"/>
        </w:rPr>
        <w:lastRenderedPageBreak/>
        <w:t>抗的英雄后裔</w:t>
      </w:r>
      <w:r w:rsidRPr="005D6736">
        <w:rPr>
          <w:rFonts w:ascii="simsun" w:eastAsia="Times New Roman" w:hAnsi="simsu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我们有什么理由不帮？中国人不帮中国人，那你还叫中国人吗？</w:t>
      </w:r>
      <w:r w:rsidRPr="005D6736">
        <w:rPr>
          <w:rFonts w:ascii="simsun" w:eastAsia="Times New Roman" w:hAnsi="simsun" w:cs="Times New Roman"/>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希望国家多帮助外面的侨胞</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回不回来无所谓</w:t>
      </w:r>
      <w:r w:rsidRPr="005D6736">
        <w:rPr>
          <w:rFonts w:ascii="simsun" w:eastAsia="Times New Roman" w:hAnsi="simsu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只要他们过得好</w:t>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等以后我们祖国强大富裕了</w:t>
      </w:r>
      <w:r w:rsidRPr="005D6736">
        <w:rPr>
          <w:rFonts w:ascii="simsun" w:eastAsia="Times New Roman" w:hAnsi="simsu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欢迎他们随时回来</w:t>
      </w:r>
      <w:r w:rsidRPr="005D6736">
        <w:rPr>
          <w:rFonts w:ascii="simsun" w:eastAsia="Times New Roman" w:hAnsi="simsun" w:cs="Times New Roman"/>
          <w:b/>
          <w:bCs/>
          <w:color w:val="000000"/>
          <w:sz w:val="24"/>
          <w:szCs w:val="24"/>
          <w:shd w:val="clear" w:color="auto" w:fill="F4F4F4"/>
        </w:rPr>
        <w:t>.</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 xml:space="preserve">　果敢，我们的血肉同胞，我们优秀的华夏儿女炎黄子孙；我们孤悬海外的游子</w:t>
      </w:r>
      <w:r w:rsidRPr="005D6736">
        <w:rPr>
          <w:rFonts w:ascii="simsun" w:eastAsia="Times New Roman" w:hAnsi="simsu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回来吧！回来吧！！回来吧！！！</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t>“</w:t>
      </w:r>
      <w:r w:rsidRPr="005D6736">
        <w:rPr>
          <w:rFonts w:ascii="宋体" w:eastAsia="宋体" w:hAnsi="宋体" w:cs="宋体" w:hint="eastAsia"/>
          <w:b/>
          <w:bCs/>
          <w:color w:val="000000"/>
          <w:sz w:val="24"/>
          <w:szCs w:val="24"/>
          <w:shd w:val="clear" w:color="auto" w:fill="F4F4F4"/>
        </w:rPr>
        <w:t>天下华人一家亲，打断骨头连着筋</w:t>
      </w:r>
      <w:r w:rsidRPr="005D6736">
        <w:rPr>
          <w:rFonts w:ascii="Times New Roman" w:eastAsia="Times New Roman" w:hAnsi="Times New Roman" w:cs="Times New Roman"/>
          <w:b/>
          <w:bCs/>
          <w:color w:val="000000"/>
          <w:sz w:val="24"/>
          <w:szCs w:val="24"/>
          <w:shd w:val="clear" w:color="auto" w:fill="F4F4F4"/>
        </w:rPr>
        <w:t>”——</w:t>
      </w:r>
      <w:r w:rsidRPr="005D6736">
        <w:rPr>
          <w:rFonts w:ascii="宋体" w:eastAsia="宋体" w:hAnsi="宋体" w:cs="宋体" w:hint="eastAsia"/>
          <w:b/>
          <w:bCs/>
          <w:color w:val="000000"/>
          <w:sz w:val="24"/>
          <w:szCs w:val="24"/>
          <w:shd w:val="clear" w:color="auto" w:fill="F4F4F4"/>
        </w:rPr>
        <w:t>彭家声</w:t>
      </w:r>
      <w:r w:rsidRPr="005D6736">
        <w:rPr>
          <w:rFonts w:ascii="simsun" w:eastAsia="Times New Roman" w:hAnsi="simsun" w:cs="Times New Roman"/>
          <w:b/>
          <w:bCs/>
          <w:color w:val="000000"/>
          <w:sz w:val="24"/>
          <w:szCs w:val="24"/>
          <w:shd w:val="clear" w:color="auto" w:fill="F4F4F4"/>
        </w:rPr>
        <w:br/>
      </w:r>
      <w:r w:rsidRPr="005D6736">
        <w:rPr>
          <w:rFonts w:ascii="simsun" w:eastAsia="Times New Roman" w:hAnsi="simsun" w:cs="Times New Roman"/>
          <w:b/>
          <w:bCs/>
          <w:color w:val="000000"/>
          <w:sz w:val="24"/>
          <w:szCs w:val="24"/>
          <w:shd w:val="clear" w:color="auto" w:fill="F4F4F4"/>
        </w:rPr>
        <w:br/>
      </w:r>
      <w:r w:rsidRPr="005D6736">
        <w:rPr>
          <w:rFonts w:ascii="宋体" w:eastAsia="宋体" w:hAnsi="宋体" w:cs="宋体" w:hint="eastAsia"/>
          <w:b/>
          <w:bCs/>
          <w:color w:val="000000"/>
          <w:sz w:val="24"/>
          <w:szCs w:val="24"/>
          <w:shd w:val="clear" w:color="auto" w:fill="F4F4F4"/>
        </w:rPr>
        <w:t>彭老顶住！教育你的儿孙和族人们一定要坚持不懈一代一代地顶住！祖国母亲绝对不会抛弃你们的，祖国母亲时时在召唤你们，坚信总有一天你们这些流落在外</w:t>
      </w:r>
      <w:r w:rsidRPr="005D6736">
        <w:rPr>
          <w:rFonts w:ascii="simsun" w:eastAsia="Times New Roman" w:hAnsi="simsun" w:cs="Times New Roman"/>
          <w:b/>
          <w:bCs/>
          <w:color w:val="000000"/>
          <w:sz w:val="24"/>
          <w:szCs w:val="24"/>
          <w:shd w:val="clear" w:color="auto" w:fill="F4F4F4"/>
        </w:rPr>
        <w:t>351</w:t>
      </w:r>
      <w:r w:rsidRPr="005D6736">
        <w:rPr>
          <w:rFonts w:ascii="宋体" w:eastAsia="宋体" w:hAnsi="宋体" w:cs="宋体" w:hint="eastAsia"/>
          <w:b/>
          <w:bCs/>
          <w:color w:val="000000"/>
          <w:sz w:val="24"/>
          <w:szCs w:val="24"/>
          <w:shd w:val="clear" w:color="auto" w:fill="F4F4F4"/>
        </w:rPr>
        <w:t>年的游子会回到祖国母亲温暖怀抱</w:t>
      </w:r>
      <w:r w:rsidRPr="005D6736">
        <w:rPr>
          <w:rFonts w:ascii="simsun" w:eastAsia="Times New Roman" w:hAnsi="simsun" w:cs="Times New Roman"/>
          <w:b/>
          <w:bCs/>
          <w:color w:val="000000"/>
          <w:sz w:val="24"/>
          <w:szCs w:val="24"/>
          <w:shd w:val="clear" w:color="auto" w:fill="F4F4F4"/>
        </w:rPr>
        <w:t>.....</w:t>
      </w:r>
    </w:p>
    <w:p w:rsidR="00AE4B0B" w:rsidRPr="00AE4B0B" w:rsidRDefault="00AE4B0B" w:rsidP="005D6736">
      <w:pPr>
        <w:rPr>
          <w:rFonts w:hint="eastAsia"/>
        </w:rPr>
      </w:pPr>
      <w:bookmarkStart w:id="0" w:name="_GoBack"/>
      <w:bookmarkEnd w:id="0"/>
    </w:p>
    <w:sectPr w:rsidR="00AE4B0B" w:rsidRPr="00AE4B0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24"/>
    <w:rsid w:val="0000568D"/>
    <w:rsid w:val="00091754"/>
    <w:rsid w:val="000A0799"/>
    <w:rsid w:val="000B4904"/>
    <w:rsid w:val="000E78CC"/>
    <w:rsid w:val="0020043E"/>
    <w:rsid w:val="00254883"/>
    <w:rsid w:val="002C2414"/>
    <w:rsid w:val="00320F0C"/>
    <w:rsid w:val="003359AF"/>
    <w:rsid w:val="00402520"/>
    <w:rsid w:val="004107EA"/>
    <w:rsid w:val="00474A24"/>
    <w:rsid w:val="00494203"/>
    <w:rsid w:val="004A4809"/>
    <w:rsid w:val="005D6736"/>
    <w:rsid w:val="00625426"/>
    <w:rsid w:val="00641CD0"/>
    <w:rsid w:val="006551E9"/>
    <w:rsid w:val="00681C5A"/>
    <w:rsid w:val="00692B7B"/>
    <w:rsid w:val="006D5017"/>
    <w:rsid w:val="006F51F6"/>
    <w:rsid w:val="0072771F"/>
    <w:rsid w:val="007E191C"/>
    <w:rsid w:val="00856DD1"/>
    <w:rsid w:val="008D111D"/>
    <w:rsid w:val="00911C4E"/>
    <w:rsid w:val="00A90DDB"/>
    <w:rsid w:val="00A96721"/>
    <w:rsid w:val="00AE404C"/>
    <w:rsid w:val="00AE4B0B"/>
    <w:rsid w:val="00B40A46"/>
    <w:rsid w:val="00BC2D6B"/>
    <w:rsid w:val="00D24488"/>
    <w:rsid w:val="00DC5AF2"/>
    <w:rsid w:val="00E042A0"/>
    <w:rsid w:val="00E52059"/>
    <w:rsid w:val="00EF02A1"/>
    <w:rsid w:val="00FB4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A24"/>
    <w:rPr>
      <w:b/>
      <w:bCs/>
    </w:rPr>
  </w:style>
  <w:style w:type="paragraph" w:styleId="NormalWeb">
    <w:name w:val="Normal (Web)"/>
    <w:basedOn w:val="Normal"/>
    <w:uiPriority w:val="99"/>
    <w:semiHidden/>
    <w:unhideWhenUsed/>
    <w:rsid w:val="005D6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6736"/>
  </w:style>
  <w:style w:type="paragraph" w:styleId="BalloonText">
    <w:name w:val="Balloon Text"/>
    <w:basedOn w:val="Normal"/>
    <w:link w:val="BalloonTextChar"/>
    <w:uiPriority w:val="99"/>
    <w:semiHidden/>
    <w:unhideWhenUsed/>
    <w:rsid w:val="005D6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7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A24"/>
    <w:rPr>
      <w:b/>
      <w:bCs/>
    </w:rPr>
  </w:style>
  <w:style w:type="paragraph" w:styleId="NormalWeb">
    <w:name w:val="Normal (Web)"/>
    <w:basedOn w:val="Normal"/>
    <w:uiPriority w:val="99"/>
    <w:semiHidden/>
    <w:unhideWhenUsed/>
    <w:rsid w:val="005D6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6736"/>
  </w:style>
  <w:style w:type="paragraph" w:styleId="BalloonText">
    <w:name w:val="Balloon Text"/>
    <w:basedOn w:val="Normal"/>
    <w:link w:val="BalloonTextChar"/>
    <w:uiPriority w:val="99"/>
    <w:semiHidden/>
    <w:unhideWhenUsed/>
    <w:rsid w:val="005D6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7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41796">
      <w:bodyDiv w:val="1"/>
      <w:marLeft w:val="0"/>
      <w:marRight w:val="0"/>
      <w:marTop w:val="0"/>
      <w:marBottom w:val="0"/>
      <w:divBdr>
        <w:top w:val="none" w:sz="0" w:space="0" w:color="auto"/>
        <w:left w:val="none" w:sz="0" w:space="0" w:color="auto"/>
        <w:bottom w:val="none" w:sz="0" w:space="0" w:color="auto"/>
        <w:right w:val="none" w:sz="0" w:space="0" w:color="auto"/>
      </w:divBdr>
    </w:div>
    <w:div w:id="11123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237</Words>
  <Characters>1355</Characters>
  <Application>Microsoft Office Word</Application>
  <DocSecurity>0</DocSecurity>
  <Lines>11</Lines>
  <Paragraphs>3</Paragraphs>
  <ScaleCrop>false</ScaleCrop>
  <Company>Cisco Systems</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Xuelin Fan</dc:creator>
  <cp:lastModifiedBy>Xuelin Fan</cp:lastModifiedBy>
  <cp:revision>3</cp:revision>
  <dcterms:created xsi:type="dcterms:W3CDTF">2015-06-09T14:03:00Z</dcterms:created>
  <dcterms:modified xsi:type="dcterms:W3CDTF">2015-06-09T14:05:00Z</dcterms:modified>
</cp:coreProperties>
</file>