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2A85" w:rsidRDefault="00472A85" w:rsidP="00472A85">
      <w:pPr>
        <w:pStyle w:val="Heading1"/>
        <w:jc w:val="center"/>
        <w:rPr>
          <w:b/>
          <w:sz w:val="44"/>
          <w:szCs w:val="44"/>
          <w:u w:val="single"/>
        </w:rPr>
      </w:pPr>
      <w:r>
        <w:rPr>
          <w:b/>
          <w:sz w:val="44"/>
          <w:szCs w:val="44"/>
          <w:u w:val="single"/>
        </w:rPr>
        <w:t>All About AI</w:t>
      </w:r>
    </w:p>
    <w:p w:rsidR="00472A85" w:rsidRPr="00472A85" w:rsidRDefault="00472A85" w:rsidP="00472A85"/>
    <w:p w:rsidR="00472A85" w:rsidRDefault="00472A85" w:rsidP="00472A85">
      <w:pPr>
        <w:pStyle w:val="Subtitle"/>
        <w:numPr>
          <w:ilvl w:val="0"/>
          <w:numId w:val="0"/>
        </w:numPr>
        <w:rPr>
          <w:b/>
          <w:color w:val="BF8F00" w:themeColor="accent4" w:themeShade="BF"/>
          <w:sz w:val="36"/>
          <w:szCs w:val="36"/>
          <w:u w:val="single"/>
        </w:rPr>
      </w:pPr>
      <w:r>
        <w:rPr>
          <w:b/>
          <w:color w:val="BF8F00" w:themeColor="accent4" w:themeShade="BF"/>
          <w:sz w:val="36"/>
          <w:szCs w:val="36"/>
          <w:u w:val="single"/>
        </w:rPr>
        <w:t xml:space="preserve">The </w:t>
      </w:r>
      <w:r w:rsidRPr="00472A85">
        <w:rPr>
          <w:b/>
          <w:color w:val="BF8F00" w:themeColor="accent4" w:themeShade="BF"/>
          <w:sz w:val="36"/>
          <w:szCs w:val="36"/>
          <w:u w:val="single"/>
        </w:rPr>
        <w:t xml:space="preserve">Evolution of </w:t>
      </w:r>
      <w:bookmarkStart w:id="0" w:name="_GoBack"/>
      <w:bookmarkEnd w:id="0"/>
      <w:r w:rsidRPr="00472A85">
        <w:rPr>
          <w:b/>
          <w:color w:val="BF8F00" w:themeColor="accent4" w:themeShade="BF"/>
          <w:sz w:val="36"/>
          <w:szCs w:val="36"/>
          <w:u w:val="single"/>
        </w:rPr>
        <w:t>AI</w:t>
      </w:r>
    </w:p>
    <w:p w:rsidR="00A043C5" w:rsidRPr="00A043C5" w:rsidRDefault="00A043C5" w:rsidP="00A043C5"/>
    <w:p w:rsidR="00472A85" w:rsidRDefault="00472A85" w:rsidP="00472A85">
      <w:pPr>
        <w:pStyle w:val="NormalWeb"/>
        <w:shd w:val="clear" w:color="auto" w:fill="FFFFFF"/>
        <w:spacing w:before="0" w:beforeAutospacing="0"/>
        <w:rPr>
          <w:rFonts w:ascii="Georgia" w:hAnsi="Georgia"/>
          <w:color w:val="3A3B41"/>
          <w:sz w:val="27"/>
          <w:szCs w:val="27"/>
        </w:rPr>
      </w:pPr>
    </w:p>
    <w:p w:rsidR="00472A85" w:rsidRPr="00472A85" w:rsidRDefault="00472A85" w:rsidP="00472A85">
      <w:pPr>
        <w:pStyle w:val="NormalWeb"/>
        <w:shd w:val="clear" w:color="auto" w:fill="FFFFFF"/>
        <w:spacing w:before="0" w:beforeAutospacing="0"/>
        <w:jc w:val="both"/>
        <w:rPr>
          <w:color w:val="3A3B41"/>
          <w:sz w:val="27"/>
          <w:szCs w:val="27"/>
        </w:rPr>
      </w:pPr>
      <w:r w:rsidRPr="00472A85">
        <w:rPr>
          <w:color w:val="3A3B41"/>
          <w:sz w:val="27"/>
          <w:szCs w:val="27"/>
        </w:rPr>
        <w:t>AI has come a long way since 1952, when the </w:t>
      </w:r>
      <w:r w:rsidRPr="00472A85">
        <w:rPr>
          <w:color w:val="3A3B41"/>
          <w:sz w:val="27"/>
          <w:szCs w:val="27"/>
        </w:rPr>
        <w:t>first documented success of an AI computer program</w:t>
      </w:r>
      <w:r w:rsidRPr="00472A85">
        <w:rPr>
          <w:color w:val="3A3B41"/>
          <w:sz w:val="27"/>
          <w:szCs w:val="27"/>
        </w:rPr>
        <w:t> was written by Christopher Strachey, whose checkers program completed a whole game on the Ferranti Mark I computer at the University of Manchester. Thanks to developments in </w:t>
      </w:r>
      <w:r w:rsidRPr="00472A85">
        <w:rPr>
          <w:color w:val="3A3B41"/>
          <w:sz w:val="27"/>
          <w:szCs w:val="27"/>
        </w:rPr>
        <w:t>machine learning</w:t>
      </w:r>
      <w:r w:rsidRPr="00472A85">
        <w:rPr>
          <w:color w:val="3A3B41"/>
          <w:sz w:val="27"/>
          <w:szCs w:val="27"/>
        </w:rPr>
        <w:t> and </w:t>
      </w:r>
      <w:r w:rsidRPr="00472A85">
        <w:rPr>
          <w:color w:val="3A3B41"/>
          <w:sz w:val="27"/>
          <w:szCs w:val="27"/>
        </w:rPr>
        <w:t>deep learning</w:t>
      </w:r>
      <w:r w:rsidRPr="00472A85">
        <w:rPr>
          <w:color w:val="3A3B41"/>
          <w:sz w:val="27"/>
          <w:szCs w:val="27"/>
        </w:rPr>
        <w:t>, </w:t>
      </w:r>
      <w:r w:rsidRPr="00472A85">
        <w:rPr>
          <w:color w:val="3A3B41"/>
          <w:sz w:val="27"/>
          <w:szCs w:val="27"/>
        </w:rPr>
        <w:t>IBM’s Deep Blue</w:t>
      </w:r>
      <w:r w:rsidRPr="00472A85">
        <w:rPr>
          <w:color w:val="3A3B41"/>
          <w:sz w:val="27"/>
          <w:szCs w:val="27"/>
        </w:rPr>
        <w:t> defeated chess grandmaster Garry Kasparov in 1997, and the company’s </w:t>
      </w:r>
      <w:r w:rsidRPr="00472A85">
        <w:rPr>
          <w:color w:val="3A3B41"/>
          <w:sz w:val="27"/>
          <w:szCs w:val="27"/>
        </w:rPr>
        <w:t>IBM Watson</w:t>
      </w:r>
      <w:r w:rsidRPr="00472A85">
        <w:rPr>
          <w:color w:val="3A3B41"/>
          <w:sz w:val="27"/>
          <w:szCs w:val="27"/>
        </w:rPr>
        <w:t> won </w:t>
      </w:r>
      <w:r w:rsidRPr="00472A85">
        <w:rPr>
          <w:rStyle w:val="Emphasis"/>
          <w:color w:val="3A3B41"/>
          <w:sz w:val="27"/>
          <w:szCs w:val="27"/>
        </w:rPr>
        <w:t>Jeopardy!</w:t>
      </w:r>
      <w:r w:rsidRPr="00472A85">
        <w:rPr>
          <w:color w:val="3A3B41"/>
          <w:sz w:val="27"/>
          <w:szCs w:val="27"/>
        </w:rPr>
        <w:t> in 2011.  </w:t>
      </w:r>
    </w:p>
    <w:p w:rsidR="00472A85" w:rsidRPr="00472A85" w:rsidRDefault="00472A85" w:rsidP="00472A85">
      <w:pPr>
        <w:pStyle w:val="NormalWeb"/>
        <w:shd w:val="clear" w:color="auto" w:fill="FFFFFF"/>
        <w:spacing w:before="0" w:beforeAutospacing="0"/>
        <w:jc w:val="both"/>
        <w:rPr>
          <w:color w:val="3A3B41"/>
          <w:sz w:val="27"/>
          <w:szCs w:val="27"/>
        </w:rPr>
      </w:pPr>
      <w:r w:rsidRPr="00472A85">
        <w:rPr>
          <w:color w:val="3A3B41"/>
          <w:sz w:val="27"/>
          <w:szCs w:val="27"/>
        </w:rPr>
        <w:t>Since then, </w:t>
      </w:r>
      <w:r w:rsidRPr="00472A85">
        <w:rPr>
          <w:color w:val="3A3B41"/>
          <w:sz w:val="27"/>
          <w:szCs w:val="27"/>
        </w:rPr>
        <w:t>generative AI</w:t>
      </w:r>
      <w:r w:rsidRPr="00472A85">
        <w:rPr>
          <w:color w:val="3A3B41"/>
          <w:sz w:val="27"/>
          <w:szCs w:val="27"/>
        </w:rPr>
        <w:t> has spearheaded the latest chapter in AI’s evolution, with OpenAI releasing its </w:t>
      </w:r>
      <w:r w:rsidRPr="00472A85">
        <w:rPr>
          <w:color w:val="3A3B41"/>
          <w:sz w:val="27"/>
          <w:szCs w:val="27"/>
        </w:rPr>
        <w:t xml:space="preserve">first </w:t>
      </w:r>
      <w:r w:rsidRPr="00472A85">
        <w:rPr>
          <w:b/>
          <w:color w:val="3A3B41"/>
          <w:sz w:val="27"/>
          <w:szCs w:val="27"/>
        </w:rPr>
        <w:t>GPT model</w:t>
      </w:r>
      <w:r w:rsidRPr="00472A85">
        <w:rPr>
          <w:b/>
          <w:color w:val="3A3B41"/>
          <w:sz w:val="27"/>
          <w:szCs w:val="27"/>
        </w:rPr>
        <w:t> in 2018</w:t>
      </w:r>
      <w:r w:rsidRPr="00472A85">
        <w:rPr>
          <w:color w:val="3A3B41"/>
          <w:sz w:val="27"/>
          <w:szCs w:val="27"/>
        </w:rPr>
        <w:t>. This has culminated in OpenAI developing </w:t>
      </w:r>
      <w:r w:rsidRPr="00472A85">
        <w:rPr>
          <w:color w:val="3A3B41"/>
          <w:sz w:val="27"/>
          <w:szCs w:val="27"/>
        </w:rPr>
        <w:t>ChatGPT</w:t>
      </w:r>
      <w:r w:rsidRPr="00472A85">
        <w:rPr>
          <w:color w:val="3A3B41"/>
          <w:sz w:val="27"/>
          <w:szCs w:val="27"/>
        </w:rPr>
        <w:t>, leading to a proliferation of </w:t>
      </w:r>
      <w:r w:rsidRPr="00472A85">
        <w:rPr>
          <w:color w:val="3A3B41"/>
          <w:sz w:val="27"/>
          <w:szCs w:val="27"/>
        </w:rPr>
        <w:t>tools</w:t>
      </w:r>
      <w:r w:rsidRPr="00472A85">
        <w:rPr>
          <w:color w:val="3A3B41"/>
          <w:sz w:val="27"/>
          <w:szCs w:val="27"/>
        </w:rPr>
        <w:t> that can process queries to produce relevant text, audio, </w:t>
      </w:r>
      <w:r w:rsidRPr="00472A85">
        <w:rPr>
          <w:color w:val="3A3B41"/>
          <w:sz w:val="27"/>
          <w:szCs w:val="27"/>
        </w:rPr>
        <w:t>images</w:t>
      </w:r>
      <w:r w:rsidRPr="00472A85">
        <w:rPr>
          <w:color w:val="3A3B41"/>
          <w:sz w:val="27"/>
          <w:szCs w:val="27"/>
        </w:rPr>
        <w:t> and other types of content.</w:t>
      </w:r>
    </w:p>
    <w:p w:rsidR="00472A85" w:rsidRPr="00472A85" w:rsidRDefault="00472A85" w:rsidP="00472A85">
      <w:pPr>
        <w:pStyle w:val="NormalWeb"/>
        <w:shd w:val="clear" w:color="auto" w:fill="FFFFFF"/>
        <w:spacing w:before="0" w:beforeAutospacing="0"/>
        <w:jc w:val="both"/>
        <w:rPr>
          <w:color w:val="3A3B41"/>
          <w:sz w:val="27"/>
          <w:szCs w:val="27"/>
        </w:rPr>
      </w:pPr>
      <w:r w:rsidRPr="00472A85">
        <w:rPr>
          <w:color w:val="3A3B41"/>
          <w:sz w:val="27"/>
          <w:szCs w:val="27"/>
        </w:rPr>
        <w:t>Other companies have followed suit with competing products of their own, including </w:t>
      </w:r>
      <w:r w:rsidRPr="00472A85">
        <w:rPr>
          <w:color w:val="3A3B41"/>
          <w:sz w:val="27"/>
          <w:szCs w:val="27"/>
        </w:rPr>
        <w:t>Google’s Gemini</w:t>
      </w:r>
      <w:r w:rsidRPr="00472A85">
        <w:rPr>
          <w:color w:val="3A3B41"/>
          <w:sz w:val="27"/>
          <w:szCs w:val="27"/>
        </w:rPr>
        <w:t>, </w:t>
      </w:r>
      <w:r w:rsidRPr="00472A85">
        <w:rPr>
          <w:color w:val="3A3B41"/>
          <w:sz w:val="27"/>
          <w:szCs w:val="27"/>
        </w:rPr>
        <w:t>Anthropic’s Claude</w:t>
      </w:r>
      <w:r w:rsidRPr="00472A85">
        <w:rPr>
          <w:color w:val="3A3B41"/>
          <w:sz w:val="27"/>
          <w:szCs w:val="27"/>
        </w:rPr>
        <w:t> and </w:t>
      </w:r>
      <w:r w:rsidRPr="00472A85">
        <w:rPr>
          <w:color w:val="3A3B41"/>
          <w:sz w:val="27"/>
          <w:szCs w:val="27"/>
        </w:rPr>
        <w:t>DeepSeek’s R1</w:t>
      </w:r>
      <w:r w:rsidRPr="00472A85">
        <w:rPr>
          <w:color w:val="3A3B41"/>
          <w:sz w:val="27"/>
          <w:szCs w:val="27"/>
        </w:rPr>
        <w:t> and V3 models, which made headlines in early 2025 for approaching parity with competing models at a fraction of the operational cost.</w:t>
      </w:r>
    </w:p>
    <w:p w:rsidR="00472A85" w:rsidRDefault="00472A85" w:rsidP="00472A85">
      <w:pPr>
        <w:pStyle w:val="NormalWeb"/>
        <w:shd w:val="clear" w:color="auto" w:fill="FFFFFF"/>
        <w:spacing w:before="0" w:beforeAutospacing="0"/>
        <w:jc w:val="both"/>
        <w:rPr>
          <w:color w:val="3A3B41"/>
          <w:sz w:val="27"/>
          <w:szCs w:val="27"/>
        </w:rPr>
      </w:pPr>
      <w:r w:rsidRPr="00472A85">
        <w:rPr>
          <w:color w:val="3A3B41"/>
          <w:sz w:val="27"/>
          <w:szCs w:val="27"/>
        </w:rPr>
        <w:t>AI has also been used to help </w:t>
      </w:r>
      <w:r w:rsidRPr="00472A85">
        <w:rPr>
          <w:color w:val="3A3B41"/>
          <w:sz w:val="27"/>
          <w:szCs w:val="27"/>
        </w:rPr>
        <w:t>sequence RNA for vaccines</w:t>
      </w:r>
      <w:r w:rsidRPr="00472A85">
        <w:rPr>
          <w:color w:val="3A3B41"/>
          <w:sz w:val="27"/>
          <w:szCs w:val="27"/>
        </w:rPr>
        <w:t> and </w:t>
      </w:r>
      <w:r w:rsidRPr="00472A85">
        <w:rPr>
          <w:color w:val="3A3B41"/>
          <w:sz w:val="27"/>
          <w:szCs w:val="27"/>
        </w:rPr>
        <w:t>model human speech</w:t>
      </w:r>
      <w:r w:rsidRPr="00472A85">
        <w:rPr>
          <w:color w:val="3A3B41"/>
          <w:sz w:val="27"/>
          <w:szCs w:val="27"/>
        </w:rPr>
        <w:t>, technologies that rely on model- and algorithm-based machine learning and increasingly focus on perception, reasoning and generalization.</w:t>
      </w:r>
    </w:p>
    <w:p w:rsidR="00472A85" w:rsidRDefault="00472A85" w:rsidP="00472A85">
      <w:pPr>
        <w:pStyle w:val="NormalWeb"/>
        <w:shd w:val="clear" w:color="auto" w:fill="FFFFFF"/>
        <w:spacing w:before="0" w:beforeAutospacing="0"/>
        <w:jc w:val="both"/>
        <w:rPr>
          <w:color w:val="3A3B41"/>
          <w:sz w:val="27"/>
          <w:szCs w:val="27"/>
        </w:rPr>
      </w:pPr>
    </w:p>
    <w:p w:rsidR="00472A85" w:rsidRPr="00472A85" w:rsidRDefault="00472A85" w:rsidP="00472A85">
      <w:pPr>
        <w:pStyle w:val="NormalWeb"/>
        <w:shd w:val="clear" w:color="auto" w:fill="FFFFFF"/>
        <w:spacing w:before="0" w:beforeAutospacing="0"/>
        <w:jc w:val="both"/>
        <w:rPr>
          <w:color w:val="3A3B41"/>
          <w:sz w:val="27"/>
          <w:szCs w:val="27"/>
        </w:rPr>
      </w:pPr>
    </w:p>
    <w:p w:rsidR="00F63131" w:rsidRDefault="00F63131" w:rsidP="00472A85">
      <w:pPr>
        <w:jc w:val="both"/>
        <w:rPr>
          <w:rFonts w:ascii="Times New Roman" w:hAnsi="Times New Roman" w:cs="Times New Roman"/>
        </w:rPr>
      </w:pPr>
    </w:p>
    <w:p w:rsidR="00472A85" w:rsidRDefault="00472A85" w:rsidP="00472A85">
      <w:pPr>
        <w:jc w:val="both"/>
        <w:rPr>
          <w:rFonts w:ascii="Times New Roman" w:hAnsi="Times New Roman" w:cs="Times New Roman"/>
        </w:rPr>
      </w:pPr>
    </w:p>
    <w:p w:rsidR="00472A85" w:rsidRDefault="00472A85" w:rsidP="00472A85">
      <w:pPr>
        <w:jc w:val="both"/>
        <w:rPr>
          <w:rFonts w:ascii="Times New Roman" w:hAnsi="Times New Roman" w:cs="Times New Roman"/>
        </w:rPr>
      </w:pPr>
    </w:p>
    <w:p w:rsidR="00472A85" w:rsidRDefault="00472A85" w:rsidP="00472A85">
      <w:pPr>
        <w:jc w:val="both"/>
        <w:rPr>
          <w:rFonts w:ascii="Times New Roman" w:hAnsi="Times New Roman" w:cs="Times New Roman"/>
        </w:rPr>
      </w:pPr>
    </w:p>
    <w:p w:rsidR="00472A85" w:rsidRDefault="00472A85" w:rsidP="00472A85">
      <w:pPr>
        <w:jc w:val="both"/>
        <w:rPr>
          <w:rFonts w:ascii="Times New Roman" w:hAnsi="Times New Roman" w:cs="Times New Roman"/>
        </w:rPr>
      </w:pPr>
    </w:p>
    <w:p w:rsidR="00472A85" w:rsidRPr="00837AA7" w:rsidRDefault="00472A85" w:rsidP="00472A85">
      <w:pPr>
        <w:jc w:val="both"/>
        <w:rPr>
          <w:rFonts w:ascii="Times New Roman" w:hAnsi="Times New Roman" w:cs="Times New Roman"/>
          <w:vertAlign w:val="superscript"/>
        </w:rPr>
      </w:pPr>
    </w:p>
    <w:p w:rsidR="00472A85" w:rsidRDefault="00472A85" w:rsidP="00472A85">
      <w:pPr>
        <w:jc w:val="both"/>
        <w:rPr>
          <w:rFonts w:ascii="Times New Roman" w:hAnsi="Times New Roman" w:cs="Times New Roman"/>
        </w:rPr>
      </w:pPr>
    </w:p>
    <w:p w:rsidR="00A043C5" w:rsidRPr="00A043C5" w:rsidRDefault="00472A85" w:rsidP="00A043C5">
      <w:pPr>
        <w:pStyle w:val="Subtitle"/>
        <w:numPr>
          <w:ilvl w:val="0"/>
          <w:numId w:val="0"/>
        </w:numPr>
        <w:rPr>
          <w:b/>
          <w:color w:val="BF8F00" w:themeColor="accent4" w:themeShade="BF"/>
          <w:sz w:val="36"/>
          <w:szCs w:val="36"/>
          <w:u w:val="single"/>
        </w:rPr>
      </w:pPr>
      <w:r w:rsidRPr="00472A85">
        <w:rPr>
          <w:b/>
          <w:color w:val="BF8F00" w:themeColor="accent4" w:themeShade="BF"/>
          <w:sz w:val="36"/>
          <w:szCs w:val="36"/>
          <w:u w:val="single"/>
        </w:rPr>
        <w:lastRenderedPageBreak/>
        <w:t>How AI Will Impact the Future</w:t>
      </w:r>
    </w:p>
    <w:p w:rsidR="00472A85" w:rsidRPr="00A043C5" w:rsidRDefault="00472A85" w:rsidP="00A043C5">
      <w:pPr>
        <w:pStyle w:val="Heading2"/>
        <w:numPr>
          <w:ilvl w:val="0"/>
          <w:numId w:val="2"/>
        </w:numPr>
        <w:rPr>
          <w:rStyle w:val="Strong"/>
        </w:rPr>
      </w:pPr>
      <w:r w:rsidRPr="00A043C5">
        <w:rPr>
          <w:rStyle w:val="Strong"/>
        </w:rPr>
        <w:t>Improved Business Automation </w:t>
      </w:r>
    </w:p>
    <w:p w:rsidR="00A043C5" w:rsidRPr="00A043C5" w:rsidRDefault="00A043C5" w:rsidP="00A043C5"/>
    <w:p w:rsidR="00472A85" w:rsidRPr="00472A85" w:rsidRDefault="00472A85" w:rsidP="00472A85">
      <w:pPr>
        <w:pStyle w:val="NormalWeb"/>
        <w:shd w:val="clear" w:color="auto" w:fill="FFFFFF"/>
        <w:spacing w:before="0" w:beforeAutospacing="0"/>
        <w:jc w:val="both"/>
        <w:rPr>
          <w:color w:val="3A3B41"/>
          <w:sz w:val="27"/>
          <w:szCs w:val="27"/>
        </w:rPr>
      </w:pPr>
      <w:r w:rsidRPr="00472A85">
        <w:rPr>
          <w:color w:val="3A3B41"/>
          <w:sz w:val="27"/>
          <w:szCs w:val="27"/>
        </w:rPr>
        <w:t>AI, especially generative AI, has already  </w:t>
      </w:r>
      <w:hyperlink r:id="rId8" w:tgtFrame="_blank" w:history="1">
        <w:r w:rsidRPr="00472A85">
          <w:rPr>
            <w:color w:val="3A3B41"/>
          </w:rPr>
          <w:t>increased task automation</w:t>
        </w:r>
      </w:hyperlink>
      <w:r w:rsidRPr="00472A85">
        <w:rPr>
          <w:color w:val="3A3B41"/>
          <w:sz w:val="27"/>
          <w:szCs w:val="27"/>
        </w:rPr>
        <w:t> for many businesses, and will likely continue to do so in the future. With the rise of </w:t>
      </w:r>
      <w:hyperlink r:id="rId9" w:tgtFrame="_blank" w:history="1">
        <w:r>
          <w:rPr>
            <w:color w:val="3A3B41"/>
          </w:rPr>
          <w:t>chat</w:t>
        </w:r>
        <w:r w:rsidR="00A043C5">
          <w:rPr>
            <w:color w:val="3A3B41"/>
          </w:rPr>
          <w:t>b</w:t>
        </w:r>
        <w:r w:rsidRPr="00472A85">
          <w:rPr>
            <w:color w:val="3A3B41"/>
          </w:rPr>
          <w:t>oats</w:t>
        </w:r>
      </w:hyperlink>
      <w:r w:rsidRPr="00472A85">
        <w:rPr>
          <w:color w:val="3A3B41"/>
          <w:sz w:val="27"/>
          <w:szCs w:val="27"/>
        </w:rPr>
        <w:t xml:space="preserve"> and </w:t>
      </w:r>
      <w:r w:rsidR="000D023A" w:rsidRPr="00472A85">
        <w:rPr>
          <w:color w:val="3A3B41"/>
          <w:sz w:val="27"/>
          <w:szCs w:val="27"/>
        </w:rPr>
        <w:t>di</w:t>
      </w:r>
      <w:r w:rsidR="000D023A">
        <w:rPr>
          <w:color w:val="3A3B41"/>
          <w:sz w:val="27"/>
          <w:szCs w:val="27"/>
        </w:rPr>
        <w:t>gital</w:t>
      </w:r>
      <w:r w:rsidR="00837AA7">
        <w:rPr>
          <w:color w:val="3A3B41"/>
          <w:sz w:val="27"/>
          <w:szCs w:val="27"/>
        </w:rPr>
        <w:t xml:space="preserve"> </w:t>
      </w:r>
      <w:r w:rsidRPr="00472A85">
        <w:rPr>
          <w:color w:val="3A3B41"/>
          <w:sz w:val="27"/>
          <w:szCs w:val="27"/>
        </w:rPr>
        <w:t>assistants, companies can rely on AI to handle simple conversations with customers and answer basic queries from employees.</w:t>
      </w:r>
    </w:p>
    <w:p w:rsidR="00472A85" w:rsidRPr="00472A85" w:rsidRDefault="00472A85" w:rsidP="00EA3B83">
      <w:pPr>
        <w:pStyle w:val="NormalWeb"/>
        <w:shd w:val="clear" w:color="auto" w:fill="FFFFFF"/>
        <w:spacing w:before="0" w:beforeAutospacing="0"/>
        <w:jc w:val="both"/>
        <w:rPr>
          <w:color w:val="3A3B41"/>
          <w:sz w:val="27"/>
          <w:szCs w:val="27"/>
        </w:rPr>
      </w:pPr>
      <w:r w:rsidRPr="00472A85">
        <w:rPr>
          <w:color w:val="3A3B41"/>
          <w:sz w:val="27"/>
          <w:szCs w:val="27"/>
        </w:rPr>
        <w:t>AI’s ability to analyze massive amounts of data and convert its findings into convenient visual formats can also accelerate the </w:t>
      </w:r>
      <w:hyperlink r:id="rId10" w:tgtFrame="_blank" w:history="1">
        <w:r w:rsidRPr="00472A85">
          <w:rPr>
            <w:color w:val="3A3B41"/>
          </w:rPr>
          <w:t>decision-making process</w:t>
        </w:r>
      </w:hyperlink>
      <w:r w:rsidRPr="00472A85">
        <w:rPr>
          <w:color w:val="3A3B41"/>
          <w:sz w:val="27"/>
          <w:szCs w:val="27"/>
        </w:rPr>
        <w:t>. Company leaders don’t have to spend time parsing through the data themselves, instead using instant insights to </w:t>
      </w:r>
      <w:hyperlink r:id="rId11" w:tgtFrame="_blank" w:history="1">
        <w:r w:rsidRPr="00472A85">
          <w:rPr>
            <w:color w:val="3A3B41"/>
          </w:rPr>
          <w:t>make informed decisions</w:t>
        </w:r>
      </w:hyperlink>
      <w:r w:rsidRPr="00472A85">
        <w:rPr>
          <w:color w:val="3A3B41"/>
          <w:sz w:val="27"/>
          <w:szCs w:val="27"/>
        </w:rPr>
        <w:t>.</w:t>
      </w:r>
    </w:p>
    <w:p w:rsidR="00472A85" w:rsidRPr="00472A85" w:rsidRDefault="00472A85" w:rsidP="00472A85">
      <w:pPr>
        <w:pStyle w:val="NormalWeb"/>
        <w:shd w:val="clear" w:color="auto" w:fill="FFFFFF"/>
        <w:spacing w:before="0" w:beforeAutospacing="0"/>
        <w:jc w:val="both"/>
        <w:rPr>
          <w:color w:val="3A3B41"/>
          <w:sz w:val="27"/>
          <w:szCs w:val="27"/>
        </w:rPr>
      </w:pPr>
      <w:r w:rsidRPr="00472A85">
        <w:rPr>
          <w:color w:val="3A3B41"/>
          <w:sz w:val="27"/>
          <w:szCs w:val="27"/>
        </w:rPr>
        <w:t>“If [developers] understand what the technology is capable of and they understand the domain very well, they start to make connections and say, ‘Maybe this is an AI problem, maybe that’s an AI problem,’” said Mike Mendelson, a learner experience designer for </w:t>
      </w:r>
      <w:hyperlink r:id="rId12" w:tgtFrame="_blank" w:history="1">
        <w:r w:rsidRPr="00472A85">
          <w:rPr>
            <w:color w:val="3A3B41"/>
          </w:rPr>
          <w:t>NVIDIA</w:t>
        </w:r>
      </w:hyperlink>
      <w:r w:rsidRPr="00472A85">
        <w:rPr>
          <w:color w:val="3A3B41"/>
          <w:sz w:val="27"/>
          <w:szCs w:val="27"/>
        </w:rPr>
        <w:t>. “That’s more often the case than, ‘I have a specific problem I want to solve.’” </w:t>
      </w:r>
    </w:p>
    <w:tbl>
      <w:tblPr>
        <w:tblStyle w:val="GridTable1Light-Accent5"/>
        <w:tblW w:w="9452" w:type="dxa"/>
        <w:tblLook w:val="04A0" w:firstRow="1" w:lastRow="0" w:firstColumn="1" w:lastColumn="0" w:noHBand="0" w:noVBand="1"/>
      </w:tblPr>
      <w:tblGrid>
        <w:gridCol w:w="2363"/>
        <w:gridCol w:w="2363"/>
        <w:gridCol w:w="2363"/>
        <w:gridCol w:w="2363"/>
      </w:tblGrid>
      <w:tr w:rsidR="00EA3B83" w:rsidTr="00EA3B83">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363" w:type="dxa"/>
          </w:tcPr>
          <w:p w:rsidR="00EA3B83" w:rsidRDefault="00EA3B83" w:rsidP="00472A85">
            <w:pPr>
              <w:jc w:val="both"/>
              <w:rPr>
                <w:rFonts w:ascii="Times New Roman" w:hAnsi="Times New Roman" w:cs="Times New Roman"/>
              </w:rPr>
            </w:pPr>
            <w:r>
              <w:rPr>
                <w:rFonts w:ascii="Times New Roman" w:hAnsi="Times New Roman" w:cs="Times New Roman"/>
              </w:rPr>
              <w:t>NAME</w:t>
            </w:r>
          </w:p>
        </w:tc>
        <w:tc>
          <w:tcPr>
            <w:tcW w:w="2363" w:type="dxa"/>
          </w:tcPr>
          <w:p w:rsidR="00EA3B83" w:rsidRDefault="00EA3B83" w:rsidP="00472A8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YEAR</w:t>
            </w:r>
          </w:p>
        </w:tc>
        <w:tc>
          <w:tcPr>
            <w:tcW w:w="2363" w:type="dxa"/>
          </w:tcPr>
          <w:p w:rsidR="00EA3B83" w:rsidRDefault="00EA3B83" w:rsidP="00472A8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CLASS</w:t>
            </w:r>
          </w:p>
        </w:tc>
        <w:tc>
          <w:tcPr>
            <w:tcW w:w="2363" w:type="dxa"/>
          </w:tcPr>
          <w:p w:rsidR="00EA3B83" w:rsidRDefault="00EA3B83" w:rsidP="00472A8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SIGNATURE</w:t>
            </w:r>
          </w:p>
        </w:tc>
      </w:tr>
      <w:tr w:rsidR="00EA3B83" w:rsidTr="00EA3B83">
        <w:trPr>
          <w:trHeight w:val="510"/>
        </w:trPr>
        <w:tc>
          <w:tcPr>
            <w:cnfStyle w:val="001000000000" w:firstRow="0" w:lastRow="0" w:firstColumn="1" w:lastColumn="0" w:oddVBand="0" w:evenVBand="0" w:oddHBand="0" w:evenHBand="0" w:firstRowFirstColumn="0" w:firstRowLastColumn="0" w:lastRowFirstColumn="0" w:lastRowLastColumn="0"/>
            <w:tcW w:w="2363" w:type="dxa"/>
          </w:tcPr>
          <w:p w:rsidR="00EA3B83" w:rsidRDefault="00EA3B83" w:rsidP="00472A85">
            <w:pPr>
              <w:jc w:val="both"/>
              <w:rPr>
                <w:rFonts w:ascii="Times New Roman" w:hAnsi="Times New Roman" w:cs="Times New Roman"/>
              </w:rPr>
            </w:pPr>
          </w:p>
        </w:tc>
        <w:tc>
          <w:tcPr>
            <w:tcW w:w="2363" w:type="dxa"/>
          </w:tcPr>
          <w:p w:rsidR="00EA3B83" w:rsidRDefault="00EA3B83" w:rsidP="00472A8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363" w:type="dxa"/>
          </w:tcPr>
          <w:p w:rsidR="00EA3B83" w:rsidRDefault="00EA3B83" w:rsidP="00472A8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363" w:type="dxa"/>
          </w:tcPr>
          <w:p w:rsidR="00EA3B83" w:rsidRDefault="00EA3B83" w:rsidP="00472A8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EA3B83" w:rsidTr="00EA3B83">
        <w:trPr>
          <w:trHeight w:val="440"/>
        </w:trPr>
        <w:tc>
          <w:tcPr>
            <w:cnfStyle w:val="001000000000" w:firstRow="0" w:lastRow="0" w:firstColumn="1" w:lastColumn="0" w:oddVBand="0" w:evenVBand="0" w:oddHBand="0" w:evenHBand="0" w:firstRowFirstColumn="0" w:firstRowLastColumn="0" w:lastRowFirstColumn="0" w:lastRowLastColumn="0"/>
            <w:tcW w:w="2363" w:type="dxa"/>
          </w:tcPr>
          <w:p w:rsidR="00EA3B83" w:rsidRDefault="00EA3B83" w:rsidP="00472A85">
            <w:pPr>
              <w:jc w:val="both"/>
              <w:rPr>
                <w:rFonts w:ascii="Times New Roman" w:hAnsi="Times New Roman" w:cs="Times New Roman"/>
              </w:rPr>
            </w:pPr>
          </w:p>
        </w:tc>
        <w:tc>
          <w:tcPr>
            <w:tcW w:w="2363" w:type="dxa"/>
          </w:tcPr>
          <w:p w:rsidR="00EA3B83" w:rsidRDefault="00EA3B83" w:rsidP="00472A8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363" w:type="dxa"/>
          </w:tcPr>
          <w:p w:rsidR="00EA3B83" w:rsidRDefault="00EA3B83" w:rsidP="00472A8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363" w:type="dxa"/>
          </w:tcPr>
          <w:p w:rsidR="00EA3B83" w:rsidRDefault="00EA3B83" w:rsidP="00472A8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EA3B83" w:rsidTr="00EA3B83">
        <w:trPr>
          <w:trHeight w:val="350"/>
        </w:trPr>
        <w:tc>
          <w:tcPr>
            <w:cnfStyle w:val="001000000000" w:firstRow="0" w:lastRow="0" w:firstColumn="1" w:lastColumn="0" w:oddVBand="0" w:evenVBand="0" w:oddHBand="0" w:evenHBand="0" w:firstRowFirstColumn="0" w:firstRowLastColumn="0" w:lastRowFirstColumn="0" w:lastRowLastColumn="0"/>
            <w:tcW w:w="2363" w:type="dxa"/>
          </w:tcPr>
          <w:p w:rsidR="00EA3B83" w:rsidRDefault="00EA3B83" w:rsidP="00472A85">
            <w:pPr>
              <w:jc w:val="both"/>
              <w:rPr>
                <w:rFonts w:ascii="Times New Roman" w:hAnsi="Times New Roman" w:cs="Times New Roman"/>
              </w:rPr>
            </w:pPr>
          </w:p>
        </w:tc>
        <w:tc>
          <w:tcPr>
            <w:tcW w:w="2363" w:type="dxa"/>
          </w:tcPr>
          <w:p w:rsidR="00EA3B83" w:rsidRDefault="00EA3B83" w:rsidP="00472A8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363" w:type="dxa"/>
          </w:tcPr>
          <w:p w:rsidR="00EA3B83" w:rsidRDefault="00EA3B83" w:rsidP="00472A8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363" w:type="dxa"/>
          </w:tcPr>
          <w:p w:rsidR="00EA3B83" w:rsidRDefault="00EA3B83" w:rsidP="00472A8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rsidR="00472A85" w:rsidRPr="00472A85" w:rsidRDefault="00472A85" w:rsidP="00472A85">
      <w:pPr>
        <w:jc w:val="both"/>
        <w:rPr>
          <w:rFonts w:ascii="Times New Roman" w:hAnsi="Times New Roman" w:cs="Times New Roman"/>
        </w:rPr>
      </w:pPr>
    </w:p>
    <w:sectPr w:rsidR="00472A85" w:rsidRPr="00472A85" w:rsidSect="00EA3B83">
      <w:headerReference w:type="even" r:id="rId13"/>
      <w:headerReference w:type="default" r:id="rId14"/>
      <w:footerReference w:type="even" r:id="rId15"/>
      <w:footerReference w:type="default" r:id="rId16"/>
      <w:headerReference w:type="first" r:id="rId17"/>
      <w:footerReference w:type="first" r:id="rId18"/>
      <w:pgSz w:w="11906" w:h="16838" w:code="9"/>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1484" w:rsidRDefault="00CA1484" w:rsidP="00A043C5">
      <w:pPr>
        <w:spacing w:after="0" w:line="240" w:lineRule="auto"/>
      </w:pPr>
      <w:r>
        <w:separator/>
      </w:r>
    </w:p>
  </w:endnote>
  <w:endnote w:type="continuationSeparator" w:id="0">
    <w:p w:rsidR="00CA1484" w:rsidRDefault="00CA1484" w:rsidP="00A04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B83" w:rsidRDefault="00EA3B8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338" w:type="pct"/>
      <w:jc w:val="right"/>
      <w:tblCellMar>
        <w:top w:w="115" w:type="dxa"/>
        <w:left w:w="115" w:type="dxa"/>
        <w:bottom w:w="115" w:type="dxa"/>
        <w:right w:w="115" w:type="dxa"/>
      </w:tblCellMar>
      <w:tblLook w:val="04A0" w:firstRow="1" w:lastRow="0" w:firstColumn="1" w:lastColumn="0" w:noHBand="0" w:noVBand="1"/>
    </w:tblPr>
    <w:tblGrid>
      <w:gridCol w:w="9144"/>
      <w:gridCol w:w="492"/>
    </w:tblGrid>
    <w:tr w:rsidR="00837AA7" w:rsidTr="00837AA7">
      <w:trPr>
        <w:trHeight w:val="149"/>
        <w:jc w:val="right"/>
      </w:trPr>
      <w:tc>
        <w:tcPr>
          <w:tcW w:w="9494" w:type="dxa"/>
          <w:vAlign w:val="center"/>
        </w:tcPr>
        <w:sdt>
          <w:sdtPr>
            <w:rPr>
              <w:caps/>
              <w:color w:val="000000" w:themeColor="text1"/>
            </w:rPr>
            <w:alias w:val="Author"/>
            <w:tag w:val=""/>
            <w:id w:val="-2142407430"/>
            <w:placeholder>
              <w:docPart w:val="0A80983CE2E44AFB80C9AA6D2FA6B757"/>
            </w:placeholder>
            <w:dataBinding w:prefixMappings="xmlns:ns0='http://purl.org/dc/elements/1.1/' xmlns:ns1='http://schemas.openxmlformats.org/package/2006/metadata/core-properties' " w:xpath="/ns1:coreProperties[1]/ns0:creator[1]" w:storeItemID="{6C3C8BC8-F283-45AE-878A-BAB7291924A1}"/>
            <w:text/>
          </w:sdtPr>
          <w:sdtContent>
            <w:p w:rsidR="00837AA7" w:rsidRDefault="00837AA7">
              <w:pPr>
                <w:pStyle w:val="Header"/>
                <w:jc w:val="right"/>
                <w:rPr>
                  <w:caps/>
                  <w:color w:val="000000" w:themeColor="text1"/>
                </w:rPr>
              </w:pPr>
              <w:r>
                <w:rPr>
                  <w:caps/>
                  <w:color w:val="000000" w:themeColor="text1"/>
                </w:rPr>
                <w:t>By unknow</w:t>
              </w:r>
            </w:p>
          </w:sdtContent>
        </w:sdt>
      </w:tc>
      <w:tc>
        <w:tcPr>
          <w:tcW w:w="499" w:type="dxa"/>
          <w:shd w:val="clear" w:color="auto" w:fill="ED7D31" w:themeFill="accent2"/>
          <w:vAlign w:val="center"/>
        </w:tcPr>
        <w:p w:rsidR="00837AA7" w:rsidRDefault="00837AA7">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D2F42">
            <w:rPr>
              <w:noProof/>
              <w:color w:val="FFFFFF" w:themeColor="background1"/>
            </w:rPr>
            <w:t>2</w:t>
          </w:r>
          <w:r>
            <w:rPr>
              <w:noProof/>
              <w:color w:val="FFFFFF" w:themeColor="background1"/>
            </w:rPr>
            <w:fldChar w:fldCharType="end"/>
          </w:r>
        </w:p>
      </w:tc>
    </w:tr>
  </w:tbl>
  <w:p w:rsidR="00837AA7" w:rsidRDefault="00837AA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B83" w:rsidRDefault="00EA3B8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1484" w:rsidRDefault="00CA1484" w:rsidP="00A043C5">
      <w:pPr>
        <w:spacing w:after="0" w:line="240" w:lineRule="auto"/>
      </w:pPr>
      <w:r>
        <w:separator/>
      </w:r>
    </w:p>
  </w:footnote>
  <w:footnote w:type="continuationSeparator" w:id="0">
    <w:p w:rsidR="00CA1484" w:rsidRDefault="00CA1484" w:rsidP="00A043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B83" w:rsidRDefault="00EA3B8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43C5" w:rsidRDefault="00A043C5">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2DA1EE98" wp14:editId="384B1290">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043C5" w:rsidRDefault="00A043C5">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8D2F42">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A1EE98" id="Group 158" o:spid="_x0000_s1026"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5b9bd5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rsidR="00A043C5" w:rsidRDefault="00A043C5">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8D2F42">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B83" w:rsidRDefault="00EA3B8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2843E9"/>
    <w:multiLevelType w:val="hybridMultilevel"/>
    <w:tmpl w:val="1ECAA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DCF600A"/>
    <w:multiLevelType w:val="hybridMultilevel"/>
    <w:tmpl w:val="36ACC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5F1B"/>
    <w:rsid w:val="000D023A"/>
    <w:rsid w:val="00472A85"/>
    <w:rsid w:val="004B5F1B"/>
    <w:rsid w:val="00837AA7"/>
    <w:rsid w:val="008D2F42"/>
    <w:rsid w:val="00A043C5"/>
    <w:rsid w:val="00CA1484"/>
    <w:rsid w:val="00EA3B83"/>
    <w:rsid w:val="00F63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0D458A"/>
  <w15:chartTrackingRefBased/>
  <w15:docId w15:val="{576AFFE0-0681-4F72-A087-71FC9DEC6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72A8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72A8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72A8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2A8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72A85"/>
    <w:rPr>
      <w:color w:val="0000FF"/>
      <w:u w:val="single"/>
    </w:rPr>
  </w:style>
  <w:style w:type="character" w:styleId="Emphasis">
    <w:name w:val="Emphasis"/>
    <w:basedOn w:val="DefaultParagraphFont"/>
    <w:uiPriority w:val="20"/>
    <w:qFormat/>
    <w:rsid w:val="00472A85"/>
    <w:rPr>
      <w:i/>
      <w:iCs/>
    </w:rPr>
  </w:style>
  <w:style w:type="character" w:customStyle="1" w:styleId="Heading1Char">
    <w:name w:val="Heading 1 Char"/>
    <w:basedOn w:val="DefaultParagraphFont"/>
    <w:link w:val="Heading1"/>
    <w:uiPriority w:val="9"/>
    <w:rsid w:val="00472A85"/>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472A8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72A85"/>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472A8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72A8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A043C5"/>
    <w:rPr>
      <w:b/>
      <w:bCs/>
    </w:rPr>
  </w:style>
  <w:style w:type="paragraph" w:styleId="BalloonText">
    <w:name w:val="Balloon Text"/>
    <w:basedOn w:val="Normal"/>
    <w:link w:val="BalloonTextChar"/>
    <w:uiPriority w:val="99"/>
    <w:semiHidden/>
    <w:unhideWhenUsed/>
    <w:rsid w:val="00A043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43C5"/>
    <w:rPr>
      <w:rFonts w:ascii="Segoe UI" w:hAnsi="Segoe UI" w:cs="Segoe UI"/>
      <w:sz w:val="18"/>
      <w:szCs w:val="18"/>
    </w:rPr>
  </w:style>
  <w:style w:type="paragraph" w:styleId="Header">
    <w:name w:val="header"/>
    <w:basedOn w:val="Normal"/>
    <w:link w:val="HeaderChar"/>
    <w:uiPriority w:val="99"/>
    <w:unhideWhenUsed/>
    <w:rsid w:val="00A043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43C5"/>
  </w:style>
  <w:style w:type="paragraph" w:styleId="Footer">
    <w:name w:val="footer"/>
    <w:basedOn w:val="Normal"/>
    <w:link w:val="FooterChar"/>
    <w:uiPriority w:val="99"/>
    <w:unhideWhenUsed/>
    <w:rsid w:val="00A043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43C5"/>
  </w:style>
  <w:style w:type="paragraph" w:styleId="NoSpacing">
    <w:name w:val="No Spacing"/>
    <w:uiPriority w:val="1"/>
    <w:qFormat/>
    <w:rsid w:val="00A043C5"/>
    <w:pPr>
      <w:spacing w:after="0" w:line="240" w:lineRule="auto"/>
    </w:pPr>
    <w:rPr>
      <w:color w:val="44546A" w:themeColor="text2"/>
      <w:sz w:val="20"/>
      <w:szCs w:val="20"/>
    </w:rPr>
  </w:style>
  <w:style w:type="table" w:styleId="TableGrid">
    <w:name w:val="Table Grid"/>
    <w:basedOn w:val="TableNormal"/>
    <w:uiPriority w:val="39"/>
    <w:rsid w:val="00EA3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EA3B83"/>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A3B83"/>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A3B83"/>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A3B83"/>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0573090">
      <w:bodyDiv w:val="1"/>
      <w:marLeft w:val="0"/>
      <w:marRight w:val="0"/>
      <w:marTop w:val="0"/>
      <w:marBottom w:val="0"/>
      <w:divBdr>
        <w:top w:val="none" w:sz="0" w:space="0" w:color="auto"/>
        <w:left w:val="none" w:sz="0" w:space="0" w:color="auto"/>
        <w:bottom w:val="none" w:sz="0" w:space="0" w:color="auto"/>
        <w:right w:val="none" w:sz="0" w:space="0" w:color="auto"/>
      </w:divBdr>
    </w:div>
    <w:div w:id="1739280255">
      <w:bodyDiv w:val="1"/>
      <w:marLeft w:val="0"/>
      <w:marRight w:val="0"/>
      <w:marTop w:val="0"/>
      <w:marBottom w:val="0"/>
      <w:divBdr>
        <w:top w:val="none" w:sz="0" w:space="0" w:color="auto"/>
        <w:left w:val="none" w:sz="0" w:space="0" w:color="auto"/>
        <w:bottom w:val="none" w:sz="0" w:space="0" w:color="auto"/>
        <w:right w:val="none" w:sz="0" w:space="0" w:color="auto"/>
      </w:divBdr>
    </w:div>
    <w:div w:id="1772974816">
      <w:bodyDiv w:val="1"/>
      <w:marLeft w:val="0"/>
      <w:marRight w:val="0"/>
      <w:marTop w:val="0"/>
      <w:marBottom w:val="0"/>
      <w:divBdr>
        <w:top w:val="none" w:sz="0" w:space="0" w:color="auto"/>
        <w:left w:val="none" w:sz="0" w:space="0" w:color="auto"/>
        <w:bottom w:val="none" w:sz="0" w:space="0" w:color="auto"/>
        <w:right w:val="none" w:sz="0" w:space="0" w:color="auto"/>
      </w:divBdr>
    </w:div>
    <w:div w:id="2143499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iltin.com/artificial-intelligence/intelligent-automation"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nvidia.com/en-us/"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uiltin.com/artificial-intelligence/future-ai-workplace"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builtin.com/data-science/statistical-decision-makin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uiltin.com/artificial-intelligence/what-is-a-chatbot"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A80983CE2E44AFB80C9AA6D2FA6B757"/>
        <w:category>
          <w:name w:val="General"/>
          <w:gallery w:val="placeholder"/>
        </w:category>
        <w:types>
          <w:type w:val="bbPlcHdr"/>
        </w:types>
        <w:behaviors>
          <w:behavior w:val="content"/>
        </w:behaviors>
        <w:guid w:val="{84342B84-B396-4A40-8BC3-7617BD22DDE8}"/>
      </w:docPartPr>
      <w:docPartBody>
        <w:p w:rsidR="00000000" w:rsidRDefault="001D4C93" w:rsidP="001D4C93">
          <w:pPr>
            <w:pStyle w:val="0A80983CE2E44AFB80C9AA6D2FA6B757"/>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4C93"/>
    <w:rsid w:val="001D4C93"/>
    <w:rsid w:val="00A660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A80983CE2E44AFB80C9AA6D2FA6B757">
    <w:name w:val="0A80983CE2E44AFB80C9AA6D2FA6B757"/>
    <w:rsid w:val="001D4C9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58A3FF-B82B-47AA-B091-4E18FC1D6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408</Words>
  <Characters>2330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918669096158</dc:creator>
  <cp:keywords/>
  <dc:description/>
  <cp:lastModifiedBy>918669096158</cp:lastModifiedBy>
  <cp:revision>3</cp:revision>
  <dcterms:created xsi:type="dcterms:W3CDTF">2025-09-24T03:51:00Z</dcterms:created>
  <dcterms:modified xsi:type="dcterms:W3CDTF">2025-09-24T05:04:00Z</dcterms:modified>
</cp:coreProperties>
</file>