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6EA9A" w14:textId="727A9B26" w:rsidR="00E96F7E" w:rsidRPr="00C1388C" w:rsidRDefault="00C1388C" w:rsidP="00C1388C">
      <w:r w:rsidRPr="00C1388C">
        <w:t>This dataset represents one row per sold vehicle event, enriched with the dealer’s latest known listing context at the time of sale and the best available national market benchmark for the same vehicle attributes. It is designed to help a dealership manager compare sold prices against both the original list price and the broader market for that vehicle. The numbers are trustworthy because the model applies deterministic deduplication, point-in-time inventory matching, and explicit market matching rules, and it includes validation checks for invalid prices, duplicate final keys, and benchmark coverage. We also monitor market join rate and freshness separately so we can detect when benchmark coverage or source timeliness becomes weak. One important caveat for the UI is that the market benchmark is not always guaranteed to come from the exact same sale date if market data is missing, so the interface should expose the benchmark date used or at least a market match flag/type. Another practical caveat is that some upstream sales can contain invalid prices, so KPI-grade views should exclude flagged invalid rows rather than silently aggregating them.</w:t>
      </w:r>
    </w:p>
    <w:sectPr w:rsidR="00E96F7E" w:rsidRPr="00C138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DEB"/>
    <w:rsid w:val="00655A65"/>
    <w:rsid w:val="008B0BEB"/>
    <w:rsid w:val="00913D34"/>
    <w:rsid w:val="00C1388C"/>
    <w:rsid w:val="00C23DEB"/>
    <w:rsid w:val="00E96F7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9E7C90-05CC-4416-B6BB-56CAB53ED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DEB"/>
    <w:rPr>
      <w:rFonts w:eastAsiaTheme="majorEastAsia" w:cstheme="majorBidi"/>
      <w:color w:val="272727" w:themeColor="text1" w:themeTint="D8"/>
    </w:rPr>
  </w:style>
  <w:style w:type="paragraph" w:styleId="Title">
    <w:name w:val="Title"/>
    <w:basedOn w:val="Normal"/>
    <w:next w:val="Normal"/>
    <w:link w:val="TitleChar"/>
    <w:uiPriority w:val="10"/>
    <w:qFormat/>
    <w:rsid w:val="00C23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DEB"/>
    <w:pPr>
      <w:spacing w:before="160"/>
      <w:jc w:val="center"/>
    </w:pPr>
    <w:rPr>
      <w:i/>
      <w:iCs/>
      <w:color w:val="404040" w:themeColor="text1" w:themeTint="BF"/>
    </w:rPr>
  </w:style>
  <w:style w:type="character" w:customStyle="1" w:styleId="QuoteChar">
    <w:name w:val="Quote Char"/>
    <w:basedOn w:val="DefaultParagraphFont"/>
    <w:link w:val="Quote"/>
    <w:uiPriority w:val="29"/>
    <w:rsid w:val="00C23DEB"/>
    <w:rPr>
      <w:i/>
      <w:iCs/>
      <w:color w:val="404040" w:themeColor="text1" w:themeTint="BF"/>
    </w:rPr>
  </w:style>
  <w:style w:type="paragraph" w:styleId="ListParagraph">
    <w:name w:val="List Paragraph"/>
    <w:basedOn w:val="Normal"/>
    <w:uiPriority w:val="34"/>
    <w:qFormat/>
    <w:rsid w:val="00C23DEB"/>
    <w:pPr>
      <w:ind w:left="720"/>
      <w:contextualSpacing/>
    </w:pPr>
  </w:style>
  <w:style w:type="character" w:styleId="IntenseEmphasis">
    <w:name w:val="Intense Emphasis"/>
    <w:basedOn w:val="DefaultParagraphFont"/>
    <w:uiPriority w:val="21"/>
    <w:qFormat/>
    <w:rsid w:val="00C23DEB"/>
    <w:rPr>
      <w:i/>
      <w:iCs/>
      <w:color w:val="0F4761" w:themeColor="accent1" w:themeShade="BF"/>
    </w:rPr>
  </w:style>
  <w:style w:type="paragraph" w:styleId="IntenseQuote">
    <w:name w:val="Intense Quote"/>
    <w:basedOn w:val="Normal"/>
    <w:next w:val="Normal"/>
    <w:link w:val="IntenseQuoteChar"/>
    <w:uiPriority w:val="30"/>
    <w:qFormat/>
    <w:rsid w:val="00C2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DEB"/>
    <w:rPr>
      <w:i/>
      <w:iCs/>
      <w:color w:val="0F4761" w:themeColor="accent1" w:themeShade="BF"/>
    </w:rPr>
  </w:style>
  <w:style w:type="character" w:styleId="IntenseReference">
    <w:name w:val="Intense Reference"/>
    <w:basedOn w:val="DefaultParagraphFont"/>
    <w:uiPriority w:val="32"/>
    <w:qFormat/>
    <w:rsid w:val="00C23D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985</Characters>
  <Application>Microsoft Office Word</Application>
  <DocSecurity>0</DocSecurity>
  <Lines>17</Lines>
  <Paragraphs>11</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 T</dc:creator>
  <cp:keywords/>
  <dc:description/>
  <cp:lastModifiedBy>Saba T</cp:lastModifiedBy>
  <cp:revision>2</cp:revision>
  <dcterms:created xsi:type="dcterms:W3CDTF">2026-04-02T22:58:00Z</dcterms:created>
  <dcterms:modified xsi:type="dcterms:W3CDTF">2026-04-02T22:58:00Z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dbdbac1e-962c-42e0-82f1-9135141bd4b6</vt:lpwstr>
  </property>
</Properties>
</file>