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C6B3" w14:textId="60BA765F" w:rsidR="00812181" w:rsidRDefault="00812181" w:rsidP="00812181">
      <w:pPr>
        <w:rPr>
          <w:rFonts w:ascii="Times New Roman" w:hAnsi="Times New Roman" w:cs="Times New Roman"/>
          <w:b/>
          <w:bCs/>
        </w:rPr>
      </w:pPr>
      <w:r>
        <w:rPr>
          <w:rFonts w:ascii="Times New Roman" w:hAnsi="Times New Roman" w:cs="Times New Roman"/>
          <w:b/>
          <w:bCs/>
        </w:rPr>
        <w:t xml:space="preserve">DATA ANALYTICS – PROJECT 3 </w:t>
      </w:r>
    </w:p>
    <w:p w14:paraId="1FD3A5B2" w14:textId="249E7909" w:rsidR="00812181" w:rsidRDefault="00812181" w:rsidP="00812181">
      <w:pPr>
        <w:rPr>
          <w:rFonts w:ascii="Times New Roman" w:hAnsi="Times New Roman" w:cs="Times New Roman"/>
          <w:b/>
          <w:bCs/>
        </w:rPr>
      </w:pPr>
      <w:r>
        <w:rPr>
          <w:rFonts w:ascii="Times New Roman" w:hAnsi="Times New Roman" w:cs="Times New Roman"/>
          <w:b/>
          <w:bCs/>
        </w:rPr>
        <w:t>Sabiya Ansari</w:t>
      </w:r>
    </w:p>
    <w:p w14:paraId="6D72D98E" w14:textId="7146F3C5" w:rsidR="00812181" w:rsidRPr="00812181" w:rsidRDefault="00812181" w:rsidP="00812181">
      <w:pPr>
        <w:rPr>
          <w:rFonts w:ascii="Times New Roman" w:hAnsi="Times New Roman" w:cs="Times New Roman"/>
          <w:b/>
          <w:bCs/>
        </w:rPr>
      </w:pPr>
      <w:r w:rsidRPr="00812181">
        <w:rPr>
          <w:rFonts w:ascii="Times New Roman" w:hAnsi="Times New Roman" w:cs="Times New Roman"/>
          <w:b/>
          <w:bCs/>
        </w:rPr>
        <w:t xml:space="preserve">Business </w:t>
      </w:r>
      <w:r>
        <w:rPr>
          <w:rFonts w:ascii="Times New Roman" w:hAnsi="Times New Roman" w:cs="Times New Roman"/>
          <w:b/>
          <w:bCs/>
        </w:rPr>
        <w:t>Detailed Analysis</w:t>
      </w:r>
      <w:r w:rsidRPr="00812181">
        <w:rPr>
          <w:rFonts w:ascii="Times New Roman" w:hAnsi="Times New Roman" w:cs="Times New Roman"/>
          <w:b/>
          <w:bCs/>
        </w:rPr>
        <w:t xml:space="preserve"> &amp; Strategic Recommendations</w:t>
      </w:r>
      <w:r w:rsidRPr="00812181">
        <w:rPr>
          <w:rFonts w:ascii="Times New Roman" w:hAnsi="Times New Roman" w:cs="Times New Roman"/>
        </w:rPr>
        <w:t>.</w:t>
      </w:r>
    </w:p>
    <w:p w14:paraId="22CD3566" w14:textId="77777777" w:rsidR="00812181" w:rsidRDefault="00812181" w:rsidP="00812181">
      <w:pPr>
        <w:rPr>
          <w:rFonts w:ascii="Times New Roman" w:hAnsi="Times New Roman" w:cs="Times New Roman"/>
        </w:rPr>
      </w:pPr>
      <w:r w:rsidRPr="00812181">
        <w:rPr>
          <w:rFonts w:ascii="Times New Roman" w:hAnsi="Times New Roman" w:cs="Times New Roman"/>
        </w:rPr>
        <w:t>Based on the actual numbers extracted from your dataset, look at this incredible insight: Champions generate a massive 80.76% of the total store revenue, even though they only make up a portion of the customer base! This is a textbook Pareto principle outcome that will look phenomenal in your project report.</w:t>
      </w:r>
    </w:p>
    <w:p w14:paraId="51D673D7" w14:textId="7329B9E3" w:rsidR="00812181" w:rsidRPr="00812181" w:rsidRDefault="00812181" w:rsidP="00812181">
      <w:pPr>
        <w:rPr>
          <w:rFonts w:ascii="Times New Roman" w:hAnsi="Times New Roman" w:cs="Times New Roman"/>
        </w:rPr>
      </w:pPr>
      <w:r w:rsidRPr="00812181">
        <w:rPr>
          <w:rFonts w:ascii="Times New Roman" w:hAnsi="Times New Roman" w:cs="Times New Roman"/>
          <w:b/>
          <w:bCs/>
        </w:rPr>
        <w:t>Executive Memo: E-Commerce Customer Segmentation Strategy</w:t>
      </w:r>
    </w:p>
    <w:p w14:paraId="2B26F1F9" w14:textId="77777777" w:rsidR="00812181" w:rsidRPr="00812181" w:rsidRDefault="00812181" w:rsidP="00812181">
      <w:pPr>
        <w:rPr>
          <w:rFonts w:ascii="Times New Roman" w:hAnsi="Times New Roman" w:cs="Times New Roman"/>
        </w:rPr>
      </w:pPr>
      <w:r w:rsidRPr="00812181">
        <w:rPr>
          <w:rFonts w:ascii="Times New Roman" w:hAnsi="Times New Roman" w:cs="Times New Roman"/>
          <w:b/>
          <w:bCs/>
        </w:rPr>
        <w:t>To:</w:t>
      </w:r>
      <w:r w:rsidRPr="00812181">
        <w:rPr>
          <w:rFonts w:ascii="Times New Roman" w:hAnsi="Times New Roman" w:cs="Times New Roman"/>
        </w:rPr>
        <w:t xml:space="preserve"> Executive Leadership &amp; Marketing Analytics Team</w:t>
      </w:r>
    </w:p>
    <w:p w14:paraId="101DA265" w14:textId="77777777" w:rsidR="00812181" w:rsidRPr="00812181" w:rsidRDefault="00812181" w:rsidP="00812181">
      <w:pPr>
        <w:rPr>
          <w:rFonts w:ascii="Times New Roman" w:hAnsi="Times New Roman" w:cs="Times New Roman"/>
        </w:rPr>
      </w:pPr>
      <w:r w:rsidRPr="00812181">
        <w:rPr>
          <w:rFonts w:ascii="Times New Roman" w:hAnsi="Times New Roman" w:cs="Times New Roman"/>
          <w:b/>
          <w:bCs/>
        </w:rPr>
        <w:t>From:</w:t>
      </w:r>
      <w:r w:rsidRPr="00812181">
        <w:rPr>
          <w:rFonts w:ascii="Times New Roman" w:hAnsi="Times New Roman" w:cs="Times New Roman"/>
        </w:rPr>
        <w:t xml:space="preserve"> Marketing Analytics Department</w:t>
      </w:r>
    </w:p>
    <w:p w14:paraId="5BEBB45D" w14:textId="77777777" w:rsidR="00812181" w:rsidRPr="00812181" w:rsidRDefault="00812181" w:rsidP="00812181">
      <w:pPr>
        <w:rPr>
          <w:rFonts w:ascii="Times New Roman" w:hAnsi="Times New Roman" w:cs="Times New Roman"/>
        </w:rPr>
      </w:pPr>
      <w:r w:rsidRPr="00812181">
        <w:rPr>
          <w:rFonts w:ascii="Times New Roman" w:hAnsi="Times New Roman" w:cs="Times New Roman"/>
          <w:b/>
          <w:bCs/>
        </w:rPr>
        <w:t>Subject:</w:t>
      </w:r>
      <w:r w:rsidRPr="00812181">
        <w:rPr>
          <w:rFonts w:ascii="Times New Roman" w:hAnsi="Times New Roman" w:cs="Times New Roman"/>
        </w:rPr>
        <w:t xml:space="preserve"> RFM Customer Segmentation &amp; Targeted Lifecycle Marketing Strategy</w:t>
      </w:r>
    </w:p>
    <w:p w14:paraId="7C732C0C" w14:textId="77777777" w:rsidR="00812181" w:rsidRPr="00812181" w:rsidRDefault="00812181" w:rsidP="00812181">
      <w:pPr>
        <w:rPr>
          <w:rFonts w:ascii="Times New Roman" w:hAnsi="Times New Roman" w:cs="Times New Roman"/>
          <w:b/>
          <w:bCs/>
        </w:rPr>
      </w:pPr>
      <w:r w:rsidRPr="00812181">
        <w:rPr>
          <w:rFonts w:ascii="Times New Roman" w:hAnsi="Times New Roman" w:cs="Times New Roman"/>
          <w:b/>
          <w:bCs/>
        </w:rPr>
        <w:t>1. Executive Summary</w:t>
      </w:r>
    </w:p>
    <w:p w14:paraId="696DC783" w14:textId="77777777" w:rsidR="00812181" w:rsidRPr="00812181" w:rsidRDefault="00812181" w:rsidP="00812181">
      <w:pPr>
        <w:rPr>
          <w:rFonts w:ascii="Times New Roman" w:hAnsi="Times New Roman" w:cs="Times New Roman"/>
        </w:rPr>
      </w:pPr>
      <w:r w:rsidRPr="00812181">
        <w:rPr>
          <w:rFonts w:ascii="Times New Roman" w:hAnsi="Times New Roman" w:cs="Times New Roman"/>
        </w:rPr>
        <w:t>By transitioning from broad, untargeted marketing campaigns to an RFM (Recency, Frequency, Monetary) segmentation model, our business can optimize marketing spend and maximize Customer Lifetime Value (CLV). Analysis of the transactional dataset reveals that our customer base is highly polarized: a core tier of Champions drives the vast majority of revenue, while significant capital is tied up in unengaged or at-risk cohorts.</w:t>
      </w:r>
    </w:p>
    <w:p w14:paraId="338BCFDF" w14:textId="77777777" w:rsidR="00812181" w:rsidRPr="00812181" w:rsidRDefault="00812181" w:rsidP="00812181">
      <w:pPr>
        <w:rPr>
          <w:rFonts w:ascii="Times New Roman" w:hAnsi="Times New Roman" w:cs="Times New Roman"/>
          <w:b/>
          <w:bCs/>
        </w:rPr>
      </w:pPr>
      <w:r w:rsidRPr="00812181">
        <w:rPr>
          <w:rFonts w:ascii="Times New Roman" w:hAnsi="Times New Roman" w:cs="Times New Roman"/>
          <w:b/>
          <w:bCs/>
        </w:rPr>
        <w:t>2. Key Data Insights (Segment Revenue Breakdown)</w:t>
      </w:r>
    </w:p>
    <w:p w14:paraId="4D5F11FA" w14:textId="1F0861C4" w:rsidR="00812181" w:rsidRDefault="00812181" w:rsidP="00812181">
      <w:pPr>
        <w:pStyle w:val="ListParagraph"/>
        <w:numPr>
          <w:ilvl w:val="0"/>
          <w:numId w:val="1"/>
        </w:numPr>
        <w:spacing w:after="0" w:line="240" w:lineRule="auto"/>
        <w:rPr>
          <w:rFonts w:ascii="Times New Roman" w:eastAsia="Times New Roman" w:hAnsi="Times New Roman" w:cs="Times New Roman"/>
          <w:kern w:val="0"/>
          <w:lang w:eastAsia="en-IN"/>
          <w14:ligatures w14:val="none"/>
        </w:rPr>
      </w:pPr>
      <w:r w:rsidRPr="00812181">
        <w:rPr>
          <w:rFonts w:ascii="Times New Roman" w:eastAsia="Times New Roman" w:hAnsi="Times New Roman" w:cs="Times New Roman"/>
          <w:b/>
          <w:bCs/>
          <w:kern w:val="0"/>
          <w:lang w:eastAsia="en-IN"/>
          <w14:ligatures w14:val="none"/>
        </w:rPr>
        <w:t>Champions (</w:t>
      </w:r>
      <m:oMath>
        <m:r>
          <w:rPr>
            <w:rFonts w:ascii="Cambria Math" w:eastAsia="Times New Roman" w:hAnsi="Cambria Math" w:cs="Times New Roman"/>
            <w:kern w:val="0"/>
            <w:lang w:eastAsia="en-IN"/>
            <w14:ligatures w14:val="none"/>
          </w:rPr>
          <m:t>80.76%</m:t>
        </m:r>
      </m:oMath>
      <w:r w:rsidRPr="00812181">
        <w:rPr>
          <w:rFonts w:ascii="Times New Roman" w:eastAsia="Times New Roman" w:hAnsi="Times New Roman" w:cs="Times New Roman"/>
          <w:b/>
          <w:bCs/>
          <w:kern w:val="0"/>
          <w:lang w:eastAsia="en-IN"/>
          <w14:ligatures w14:val="none"/>
        </w:rPr>
        <w:t xml:space="preserve"> of Revenue):</w:t>
      </w:r>
      <w:r w:rsidRPr="00812181">
        <w:rPr>
          <w:rFonts w:ascii="Times New Roman" w:eastAsia="Times New Roman" w:hAnsi="Times New Roman" w:cs="Times New Roman"/>
          <w:kern w:val="0"/>
          <w:lang w:eastAsia="en-IN"/>
          <w14:ligatures w14:val="none"/>
        </w:rPr>
        <w:t xml:space="preserve"> Comprising 1,738 top-tier customers who buy frequently and spend heavily (averaging </w:t>
      </w:r>
      <m:oMath>
        <m:r>
          <w:rPr>
            <w:rFonts w:ascii="Cambria Math" w:eastAsia="Times New Roman" w:hAnsi="Cambria Math" w:cs="Times New Roman"/>
            <w:kern w:val="0"/>
            <w:lang w:eastAsia="en-IN"/>
            <w14:ligatures w14:val="none"/>
          </w:rPr>
          <m:t>$8,244.40</m:t>
        </m:r>
      </m:oMath>
      <w:r w:rsidRPr="00812181">
        <w:rPr>
          <w:rFonts w:ascii="Times New Roman" w:eastAsia="Times New Roman" w:hAnsi="Times New Roman" w:cs="Times New Roman"/>
          <w:kern w:val="0"/>
          <w:lang w:eastAsia="en-IN"/>
          <w14:ligatures w14:val="none"/>
        </w:rPr>
        <w:t xml:space="preserve"> per customer). Protecting this segment is vital to maintaining baseline revenue.</w:t>
      </w:r>
    </w:p>
    <w:p w14:paraId="278592C5" w14:textId="77777777" w:rsidR="00812181" w:rsidRPr="00812181" w:rsidRDefault="00812181" w:rsidP="00812181">
      <w:pPr>
        <w:pStyle w:val="ListParagraph"/>
        <w:spacing w:after="0" w:line="240" w:lineRule="auto"/>
        <w:rPr>
          <w:rFonts w:ascii="Times New Roman" w:eastAsia="Times New Roman" w:hAnsi="Times New Roman" w:cs="Times New Roman"/>
          <w:kern w:val="0"/>
          <w:lang w:eastAsia="en-IN"/>
          <w14:ligatures w14:val="none"/>
        </w:rPr>
      </w:pPr>
    </w:p>
    <w:p w14:paraId="78CCAD76" w14:textId="4EC0969E" w:rsidR="00812181" w:rsidRPr="00812181" w:rsidRDefault="00812181" w:rsidP="00812181">
      <w:pPr>
        <w:numPr>
          <w:ilvl w:val="0"/>
          <w:numId w:val="1"/>
        </w:numPr>
        <w:rPr>
          <w:rFonts w:ascii="Times New Roman" w:hAnsi="Times New Roman" w:cs="Times New Roman"/>
        </w:rPr>
      </w:pPr>
      <w:r w:rsidRPr="00812181">
        <w:rPr>
          <w:rFonts w:ascii="Times New Roman" w:hAnsi="Times New Roman" w:cs="Times New Roman"/>
          <w:b/>
          <w:bCs/>
        </w:rPr>
        <w:t>At Risk (</w:t>
      </w:r>
      <m:oMath>
        <m:r>
          <m:rPr>
            <m:sty m:val="p"/>
          </m:rPr>
          <w:rPr>
            <w:rFonts w:ascii="Cambria Math" w:hAnsi="Cambria Math" w:cs="Times New Roman"/>
          </w:rPr>
          <m:t>6.69%</m:t>
        </m:r>
      </m:oMath>
      <w:r w:rsidRPr="00812181">
        <w:rPr>
          <w:rFonts w:ascii="Times New Roman" w:hAnsi="Times New Roman" w:cs="Times New Roman"/>
          <w:b/>
          <w:bCs/>
        </w:rPr>
        <w:t xml:space="preserve"> of Revenue):</w:t>
      </w:r>
      <w:r w:rsidRPr="00812181">
        <w:rPr>
          <w:rFonts w:ascii="Times New Roman" w:hAnsi="Times New Roman" w:cs="Times New Roman"/>
        </w:rPr>
        <w:t xml:space="preserve"> 972 high-value historical customers who haven't purchased recently (average recency over 226 days). This represents our highest-potential win-back opportunity.</w:t>
      </w:r>
    </w:p>
    <w:p w14:paraId="5F27854C" w14:textId="0A236E81" w:rsidR="00812181" w:rsidRPr="00812181" w:rsidRDefault="00812181" w:rsidP="00812181">
      <w:pPr>
        <w:numPr>
          <w:ilvl w:val="0"/>
          <w:numId w:val="1"/>
        </w:numPr>
        <w:rPr>
          <w:rFonts w:ascii="Times New Roman" w:hAnsi="Times New Roman" w:cs="Times New Roman"/>
        </w:rPr>
      </w:pPr>
      <w:r w:rsidRPr="00812181">
        <w:rPr>
          <w:rFonts w:ascii="Times New Roman" w:hAnsi="Times New Roman" w:cs="Times New Roman"/>
          <w:b/>
          <w:bCs/>
        </w:rPr>
        <w:t>Lost Customers (</w:t>
      </w:r>
      <m:oMath>
        <m:r>
          <m:rPr>
            <m:sty m:val="p"/>
          </m:rPr>
          <w:rPr>
            <w:rFonts w:ascii="Cambria Math" w:hAnsi="Cambria Math" w:cs="Times New Roman"/>
          </w:rPr>
          <m:t>6.63%</m:t>
        </m:r>
      </m:oMath>
      <w:r w:rsidRPr="00812181">
        <w:rPr>
          <w:rFonts w:ascii="Times New Roman" w:hAnsi="Times New Roman" w:cs="Times New Roman"/>
          <w:b/>
          <w:bCs/>
        </w:rPr>
        <w:t xml:space="preserve"> of Revenue):</w:t>
      </w:r>
      <w:r w:rsidRPr="00812181">
        <w:rPr>
          <w:rFonts w:ascii="Times New Roman" w:hAnsi="Times New Roman" w:cs="Times New Roman"/>
        </w:rPr>
        <w:t xml:space="preserve"> 1,821 inactive buyers with very low frequency and spend. Retargeting efforts here should be strictly automated and low-cost.</w:t>
      </w:r>
    </w:p>
    <w:p w14:paraId="0A319126" w14:textId="67EB5627" w:rsidR="00812181" w:rsidRPr="00812181" w:rsidRDefault="00812181" w:rsidP="00812181">
      <w:pPr>
        <w:numPr>
          <w:ilvl w:val="0"/>
          <w:numId w:val="1"/>
        </w:numPr>
        <w:rPr>
          <w:rFonts w:ascii="Times New Roman" w:hAnsi="Times New Roman" w:cs="Times New Roman"/>
        </w:rPr>
      </w:pPr>
      <w:r w:rsidRPr="00812181">
        <w:rPr>
          <w:rFonts w:ascii="Times New Roman" w:hAnsi="Times New Roman" w:cs="Times New Roman"/>
          <w:b/>
          <w:bCs/>
        </w:rPr>
        <w:t>Promising / New &amp; Loyal Customers (</w:t>
      </w:r>
      <m:oMath>
        <m:r>
          <m:rPr>
            <m:sty m:val="p"/>
          </m:rPr>
          <w:rPr>
            <w:rFonts w:ascii="Cambria Math" w:hAnsi="Cambria Math" w:cs="Times New Roman"/>
          </w:rPr>
          <m:t>5.92%</m:t>
        </m:r>
      </m:oMath>
      <w:r w:rsidRPr="00812181">
        <w:rPr>
          <w:rFonts w:ascii="Times New Roman" w:hAnsi="Times New Roman" w:cs="Times New Roman"/>
          <w:b/>
          <w:bCs/>
        </w:rPr>
        <w:t xml:space="preserve"> combined revenue):</w:t>
      </w:r>
      <w:r w:rsidRPr="00812181">
        <w:rPr>
          <w:rFonts w:ascii="Times New Roman" w:hAnsi="Times New Roman" w:cs="Times New Roman"/>
        </w:rPr>
        <w:t xml:space="preserve"> Growth segments representing steady, developing relationships that require careful nurturing.</w:t>
      </w:r>
    </w:p>
    <w:p w14:paraId="2A9A1ECC" w14:textId="77777777" w:rsidR="00812181" w:rsidRPr="00812181" w:rsidRDefault="00812181" w:rsidP="00812181">
      <w:pPr>
        <w:rPr>
          <w:rFonts w:ascii="Times New Roman" w:hAnsi="Times New Roman" w:cs="Times New Roman"/>
          <w:b/>
          <w:bCs/>
        </w:rPr>
      </w:pPr>
      <w:r w:rsidRPr="00812181">
        <w:rPr>
          <w:rFonts w:ascii="Times New Roman" w:hAnsi="Times New Roman" w:cs="Times New Roman"/>
          <w:b/>
          <w:bCs/>
        </w:rPr>
        <w:t>3. Actionable Marketing Playbook (Campaign Matrix)</w:t>
      </w:r>
    </w:p>
    <w:tbl>
      <w:tblPr>
        <w:tblStyle w:val="PlainTable1"/>
        <w:tblW w:w="0" w:type="auto"/>
        <w:tblLook w:val="04A0" w:firstRow="1" w:lastRow="0" w:firstColumn="1" w:lastColumn="0" w:noHBand="0" w:noVBand="1"/>
      </w:tblPr>
      <w:tblGrid>
        <w:gridCol w:w="1527"/>
        <w:gridCol w:w="1820"/>
        <w:gridCol w:w="4670"/>
        <w:gridCol w:w="2439"/>
      </w:tblGrid>
      <w:tr w:rsidR="00812181" w:rsidRPr="00812181" w14:paraId="63116709" w14:textId="77777777" w:rsidTr="008121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C303A" w14:textId="77777777" w:rsidR="00812181" w:rsidRPr="00812181" w:rsidRDefault="00812181" w:rsidP="00812181">
            <w:pPr>
              <w:spacing w:after="160" w:line="278" w:lineRule="auto"/>
              <w:rPr>
                <w:rFonts w:ascii="Times New Roman" w:hAnsi="Times New Roman" w:cs="Times New Roman"/>
              </w:rPr>
            </w:pPr>
            <w:r w:rsidRPr="00812181">
              <w:rPr>
                <w:rFonts w:ascii="Times New Roman" w:hAnsi="Times New Roman" w:cs="Times New Roman"/>
              </w:rPr>
              <w:t>Segment</w:t>
            </w:r>
          </w:p>
        </w:tc>
        <w:tc>
          <w:tcPr>
            <w:tcW w:w="0" w:type="auto"/>
            <w:hideMark/>
          </w:tcPr>
          <w:p w14:paraId="03F32326" w14:textId="77777777" w:rsidR="00812181" w:rsidRPr="00812181" w:rsidRDefault="00812181" w:rsidP="0081218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Strategic Objective</w:t>
            </w:r>
          </w:p>
        </w:tc>
        <w:tc>
          <w:tcPr>
            <w:tcW w:w="0" w:type="auto"/>
            <w:hideMark/>
          </w:tcPr>
          <w:p w14:paraId="219828DF" w14:textId="77777777" w:rsidR="00812181" w:rsidRPr="00812181" w:rsidRDefault="00812181" w:rsidP="0081218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Actionable Campaign / Intervention</w:t>
            </w:r>
          </w:p>
        </w:tc>
        <w:tc>
          <w:tcPr>
            <w:tcW w:w="0" w:type="auto"/>
            <w:hideMark/>
          </w:tcPr>
          <w:p w14:paraId="6564B219" w14:textId="77777777" w:rsidR="00812181" w:rsidRPr="00812181" w:rsidRDefault="00812181" w:rsidP="0081218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Channel / Tool</w:t>
            </w:r>
          </w:p>
        </w:tc>
      </w:tr>
      <w:tr w:rsidR="00812181" w:rsidRPr="00812181" w14:paraId="7A6E3264" w14:textId="77777777" w:rsidTr="00812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AAB13" w14:textId="77777777" w:rsidR="00812181" w:rsidRPr="00812181" w:rsidRDefault="00812181" w:rsidP="00812181">
            <w:pPr>
              <w:spacing w:after="160" w:line="278" w:lineRule="auto"/>
              <w:rPr>
                <w:rFonts w:ascii="Times New Roman" w:hAnsi="Times New Roman" w:cs="Times New Roman"/>
              </w:rPr>
            </w:pPr>
            <w:r w:rsidRPr="00812181">
              <w:rPr>
                <w:rFonts w:ascii="Times New Roman" w:hAnsi="Times New Roman" w:cs="Times New Roman"/>
              </w:rPr>
              <w:t>Champions</w:t>
            </w:r>
          </w:p>
        </w:tc>
        <w:tc>
          <w:tcPr>
            <w:tcW w:w="0" w:type="auto"/>
            <w:hideMark/>
          </w:tcPr>
          <w:p w14:paraId="0771B379" w14:textId="77777777" w:rsidR="00812181" w:rsidRPr="00812181" w:rsidRDefault="00812181" w:rsidP="0081218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Retention &amp; VIP Treatment</w:t>
            </w:r>
          </w:p>
        </w:tc>
        <w:tc>
          <w:tcPr>
            <w:tcW w:w="0" w:type="auto"/>
            <w:hideMark/>
          </w:tcPr>
          <w:p w14:paraId="2FFEEBF2" w14:textId="77777777" w:rsidR="00812181" w:rsidRPr="00812181" w:rsidRDefault="00812181" w:rsidP="0081218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Launch an exclusive "Inner Circle" loyalty tier offering early access to new product lines, free express shipping, and concierge support.</w:t>
            </w:r>
          </w:p>
        </w:tc>
        <w:tc>
          <w:tcPr>
            <w:tcW w:w="0" w:type="auto"/>
            <w:hideMark/>
          </w:tcPr>
          <w:p w14:paraId="61AE6539" w14:textId="77777777" w:rsidR="00812181" w:rsidRPr="00812181" w:rsidRDefault="00812181" w:rsidP="0081218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Personalized VIP Email / SMS</w:t>
            </w:r>
          </w:p>
        </w:tc>
      </w:tr>
      <w:tr w:rsidR="00812181" w:rsidRPr="00812181" w14:paraId="119E10B1" w14:textId="77777777" w:rsidTr="00812181">
        <w:tc>
          <w:tcPr>
            <w:cnfStyle w:val="001000000000" w:firstRow="0" w:lastRow="0" w:firstColumn="1" w:lastColumn="0" w:oddVBand="0" w:evenVBand="0" w:oddHBand="0" w:evenHBand="0" w:firstRowFirstColumn="0" w:firstRowLastColumn="0" w:lastRowFirstColumn="0" w:lastRowLastColumn="0"/>
            <w:tcW w:w="0" w:type="auto"/>
            <w:hideMark/>
          </w:tcPr>
          <w:p w14:paraId="70901BBD" w14:textId="77777777" w:rsidR="00812181" w:rsidRPr="00812181" w:rsidRDefault="00812181" w:rsidP="00812181">
            <w:pPr>
              <w:spacing w:after="160" w:line="278" w:lineRule="auto"/>
              <w:rPr>
                <w:rFonts w:ascii="Times New Roman" w:hAnsi="Times New Roman" w:cs="Times New Roman"/>
              </w:rPr>
            </w:pPr>
            <w:r w:rsidRPr="00812181">
              <w:rPr>
                <w:rFonts w:ascii="Times New Roman" w:hAnsi="Times New Roman" w:cs="Times New Roman"/>
              </w:rPr>
              <w:t>At Risk</w:t>
            </w:r>
          </w:p>
        </w:tc>
        <w:tc>
          <w:tcPr>
            <w:tcW w:w="0" w:type="auto"/>
            <w:hideMark/>
          </w:tcPr>
          <w:p w14:paraId="638513C6" w14:textId="77777777" w:rsidR="00812181" w:rsidRPr="00812181" w:rsidRDefault="00812181" w:rsidP="0081218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Re-engagement &amp; Win-Back</w:t>
            </w:r>
          </w:p>
        </w:tc>
        <w:tc>
          <w:tcPr>
            <w:tcW w:w="0" w:type="auto"/>
            <w:hideMark/>
          </w:tcPr>
          <w:p w14:paraId="03548559" w14:textId="77777777" w:rsidR="00812181" w:rsidRPr="00812181" w:rsidRDefault="00812181" w:rsidP="0081218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Deploy a targeted multi-touch win-back sequence featuring a personalized "We Miss You" message paired with a limited-time 20% discount code.</w:t>
            </w:r>
          </w:p>
        </w:tc>
        <w:tc>
          <w:tcPr>
            <w:tcW w:w="0" w:type="auto"/>
            <w:hideMark/>
          </w:tcPr>
          <w:p w14:paraId="5C8C68D1" w14:textId="77777777" w:rsidR="00812181" w:rsidRPr="00812181" w:rsidRDefault="00812181" w:rsidP="0081218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Automated Re-targeting Ads &amp; Email</w:t>
            </w:r>
          </w:p>
        </w:tc>
      </w:tr>
      <w:tr w:rsidR="00812181" w:rsidRPr="00812181" w14:paraId="18728D69" w14:textId="77777777" w:rsidTr="00812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31CF4" w14:textId="77777777" w:rsidR="00812181" w:rsidRPr="00812181" w:rsidRDefault="00812181" w:rsidP="00812181">
            <w:pPr>
              <w:spacing w:after="160" w:line="278" w:lineRule="auto"/>
              <w:rPr>
                <w:rFonts w:ascii="Times New Roman" w:hAnsi="Times New Roman" w:cs="Times New Roman"/>
              </w:rPr>
            </w:pPr>
            <w:r w:rsidRPr="00812181">
              <w:rPr>
                <w:rFonts w:ascii="Times New Roman" w:hAnsi="Times New Roman" w:cs="Times New Roman"/>
              </w:rPr>
              <w:lastRenderedPageBreak/>
              <w:t>Promising / New</w:t>
            </w:r>
          </w:p>
        </w:tc>
        <w:tc>
          <w:tcPr>
            <w:tcW w:w="0" w:type="auto"/>
            <w:hideMark/>
          </w:tcPr>
          <w:p w14:paraId="44AAC7DC" w14:textId="77777777" w:rsidR="00812181" w:rsidRPr="00812181" w:rsidRDefault="00812181" w:rsidP="0081218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Habit Formation</w:t>
            </w:r>
          </w:p>
        </w:tc>
        <w:tc>
          <w:tcPr>
            <w:tcW w:w="0" w:type="auto"/>
            <w:hideMark/>
          </w:tcPr>
          <w:p w14:paraId="66C20947" w14:textId="77777777" w:rsidR="00812181" w:rsidRPr="00812181" w:rsidRDefault="00812181" w:rsidP="0081218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Trigger an onboarding sequence introducing best-sellers, followed by a time-sensitive incentive for their second purchase within 14 days.</w:t>
            </w:r>
          </w:p>
        </w:tc>
        <w:tc>
          <w:tcPr>
            <w:tcW w:w="0" w:type="auto"/>
            <w:hideMark/>
          </w:tcPr>
          <w:p w14:paraId="3CEAD823" w14:textId="77777777" w:rsidR="00812181" w:rsidRPr="00812181" w:rsidRDefault="00812181" w:rsidP="0081218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Automated Welcome Flow</w:t>
            </w:r>
          </w:p>
        </w:tc>
      </w:tr>
      <w:tr w:rsidR="00812181" w:rsidRPr="00812181" w14:paraId="7D978048" w14:textId="77777777" w:rsidTr="00812181">
        <w:tc>
          <w:tcPr>
            <w:cnfStyle w:val="001000000000" w:firstRow="0" w:lastRow="0" w:firstColumn="1" w:lastColumn="0" w:oddVBand="0" w:evenVBand="0" w:oddHBand="0" w:evenHBand="0" w:firstRowFirstColumn="0" w:firstRowLastColumn="0" w:lastRowFirstColumn="0" w:lastRowLastColumn="0"/>
            <w:tcW w:w="0" w:type="auto"/>
            <w:hideMark/>
          </w:tcPr>
          <w:p w14:paraId="7DA7AEB0" w14:textId="77777777" w:rsidR="00812181" w:rsidRPr="00812181" w:rsidRDefault="00812181" w:rsidP="00812181">
            <w:pPr>
              <w:spacing w:after="160" w:line="278" w:lineRule="auto"/>
              <w:rPr>
                <w:rFonts w:ascii="Times New Roman" w:hAnsi="Times New Roman" w:cs="Times New Roman"/>
              </w:rPr>
            </w:pPr>
            <w:r w:rsidRPr="00812181">
              <w:rPr>
                <w:rFonts w:ascii="Times New Roman" w:hAnsi="Times New Roman" w:cs="Times New Roman"/>
              </w:rPr>
              <w:t>Loyal Customers</w:t>
            </w:r>
          </w:p>
        </w:tc>
        <w:tc>
          <w:tcPr>
            <w:tcW w:w="0" w:type="auto"/>
            <w:hideMark/>
          </w:tcPr>
          <w:p w14:paraId="24E582F6" w14:textId="77777777" w:rsidR="00812181" w:rsidRPr="00812181" w:rsidRDefault="00812181" w:rsidP="0081218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Cross-Sell &amp; Upsell</w:t>
            </w:r>
          </w:p>
        </w:tc>
        <w:tc>
          <w:tcPr>
            <w:tcW w:w="0" w:type="auto"/>
            <w:hideMark/>
          </w:tcPr>
          <w:p w14:paraId="13DDD5EF" w14:textId="77777777" w:rsidR="00812181" w:rsidRPr="00812181" w:rsidRDefault="00812181" w:rsidP="0081218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Recommend complementary product bundles based on past purchase history to elevate their average order value (AOV).</w:t>
            </w:r>
          </w:p>
        </w:tc>
        <w:tc>
          <w:tcPr>
            <w:tcW w:w="0" w:type="auto"/>
            <w:hideMark/>
          </w:tcPr>
          <w:p w14:paraId="4064FF00" w14:textId="77777777" w:rsidR="00812181" w:rsidRPr="00812181" w:rsidRDefault="00812181" w:rsidP="0081218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In-App / Email Recommendations</w:t>
            </w:r>
          </w:p>
        </w:tc>
      </w:tr>
      <w:tr w:rsidR="00812181" w:rsidRPr="00812181" w14:paraId="55D0317C" w14:textId="77777777" w:rsidTr="00812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14FD4" w14:textId="77777777" w:rsidR="00812181" w:rsidRPr="00812181" w:rsidRDefault="00812181" w:rsidP="00812181">
            <w:pPr>
              <w:spacing w:after="160" w:line="278" w:lineRule="auto"/>
              <w:rPr>
                <w:rFonts w:ascii="Times New Roman" w:hAnsi="Times New Roman" w:cs="Times New Roman"/>
              </w:rPr>
            </w:pPr>
            <w:r w:rsidRPr="00812181">
              <w:rPr>
                <w:rFonts w:ascii="Times New Roman" w:hAnsi="Times New Roman" w:cs="Times New Roman"/>
              </w:rPr>
              <w:t>Lost Customers</w:t>
            </w:r>
          </w:p>
        </w:tc>
        <w:tc>
          <w:tcPr>
            <w:tcW w:w="0" w:type="auto"/>
            <w:hideMark/>
          </w:tcPr>
          <w:p w14:paraId="710053A6" w14:textId="77777777" w:rsidR="00812181" w:rsidRPr="00812181" w:rsidRDefault="00812181" w:rsidP="0081218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Low-Cost Maintenance</w:t>
            </w:r>
          </w:p>
        </w:tc>
        <w:tc>
          <w:tcPr>
            <w:tcW w:w="0" w:type="auto"/>
            <w:hideMark/>
          </w:tcPr>
          <w:p w14:paraId="34960D21" w14:textId="77777777" w:rsidR="00812181" w:rsidRPr="00812181" w:rsidRDefault="00812181" w:rsidP="0081218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Exclude from expensive ad campaigns; route to automated seasonal clearance newsletters only.</w:t>
            </w:r>
          </w:p>
        </w:tc>
        <w:tc>
          <w:tcPr>
            <w:tcW w:w="0" w:type="auto"/>
            <w:hideMark/>
          </w:tcPr>
          <w:p w14:paraId="7B826E58" w14:textId="77777777" w:rsidR="00812181" w:rsidRPr="00812181" w:rsidRDefault="00812181" w:rsidP="0081218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181">
              <w:rPr>
                <w:rFonts w:ascii="Times New Roman" w:hAnsi="Times New Roman" w:cs="Times New Roman"/>
              </w:rPr>
              <w:t>Bulk Email Blast</w:t>
            </w:r>
          </w:p>
        </w:tc>
      </w:tr>
    </w:tbl>
    <w:p w14:paraId="77AB47C8" w14:textId="77777777" w:rsidR="00812181" w:rsidRDefault="00812181" w:rsidP="00812181">
      <w:pPr>
        <w:rPr>
          <w:rFonts w:ascii="Times New Roman" w:hAnsi="Times New Roman" w:cs="Times New Roman"/>
          <w:b/>
          <w:bCs/>
        </w:rPr>
      </w:pPr>
    </w:p>
    <w:p w14:paraId="2F074447" w14:textId="6150E698" w:rsidR="00812181" w:rsidRPr="00812181" w:rsidRDefault="00812181" w:rsidP="00812181">
      <w:pPr>
        <w:rPr>
          <w:rFonts w:ascii="Times New Roman" w:hAnsi="Times New Roman" w:cs="Times New Roman"/>
          <w:b/>
          <w:bCs/>
        </w:rPr>
      </w:pPr>
      <w:r w:rsidRPr="00812181">
        <w:rPr>
          <w:rFonts w:ascii="Times New Roman" w:hAnsi="Times New Roman" w:cs="Times New Roman"/>
          <w:b/>
          <w:bCs/>
        </w:rPr>
        <w:t>4. Expected Business Impact</w:t>
      </w:r>
    </w:p>
    <w:p w14:paraId="44D336A7" w14:textId="77777777" w:rsidR="00812181" w:rsidRPr="00812181" w:rsidRDefault="00812181" w:rsidP="00812181">
      <w:pPr>
        <w:numPr>
          <w:ilvl w:val="0"/>
          <w:numId w:val="2"/>
        </w:numPr>
        <w:rPr>
          <w:rFonts w:ascii="Times New Roman" w:hAnsi="Times New Roman" w:cs="Times New Roman"/>
        </w:rPr>
      </w:pPr>
      <w:r w:rsidRPr="00812181">
        <w:rPr>
          <w:rFonts w:ascii="Times New Roman" w:hAnsi="Times New Roman" w:cs="Times New Roman"/>
          <w:b/>
          <w:bCs/>
        </w:rPr>
        <w:t>Optimized Ad Spend:</w:t>
      </w:r>
      <w:r w:rsidRPr="00812181">
        <w:rPr>
          <w:rFonts w:ascii="Times New Roman" w:hAnsi="Times New Roman" w:cs="Times New Roman"/>
        </w:rPr>
        <w:t xml:space="preserve"> Reallocating budget away from low-yield "Lost" customers toward high-intent "At Risk" and "Champions" segments.</w:t>
      </w:r>
    </w:p>
    <w:p w14:paraId="75E47CDB" w14:textId="77777777" w:rsidR="00812181" w:rsidRPr="00812181" w:rsidRDefault="00812181" w:rsidP="00812181">
      <w:pPr>
        <w:numPr>
          <w:ilvl w:val="0"/>
          <w:numId w:val="2"/>
        </w:numPr>
        <w:rPr>
          <w:rFonts w:ascii="Times New Roman" w:hAnsi="Times New Roman" w:cs="Times New Roman"/>
        </w:rPr>
      </w:pPr>
      <w:r w:rsidRPr="00812181">
        <w:rPr>
          <w:rFonts w:ascii="Times New Roman" w:hAnsi="Times New Roman" w:cs="Times New Roman"/>
          <w:b/>
          <w:bCs/>
        </w:rPr>
        <w:t>Increased Retention:</w:t>
      </w:r>
      <w:r w:rsidRPr="00812181">
        <w:rPr>
          <w:rFonts w:ascii="Times New Roman" w:hAnsi="Times New Roman" w:cs="Times New Roman"/>
        </w:rPr>
        <w:t xml:space="preserve"> Driving repeat purchase rates among Promising / New users before they churn.</w:t>
      </w:r>
    </w:p>
    <w:p w14:paraId="5996D5BE" w14:textId="77777777" w:rsidR="00812181" w:rsidRPr="00812181" w:rsidRDefault="00812181" w:rsidP="00812181">
      <w:pPr>
        <w:numPr>
          <w:ilvl w:val="0"/>
          <w:numId w:val="2"/>
        </w:numPr>
        <w:rPr>
          <w:rFonts w:ascii="Times New Roman" w:hAnsi="Times New Roman" w:cs="Times New Roman"/>
        </w:rPr>
      </w:pPr>
      <w:r w:rsidRPr="00812181">
        <w:rPr>
          <w:rFonts w:ascii="Times New Roman" w:hAnsi="Times New Roman" w:cs="Times New Roman"/>
          <w:b/>
          <w:bCs/>
        </w:rPr>
        <w:t>Maximized ROI:</w:t>
      </w:r>
      <w:r w:rsidRPr="00812181">
        <w:rPr>
          <w:rFonts w:ascii="Times New Roman" w:hAnsi="Times New Roman" w:cs="Times New Roman"/>
        </w:rPr>
        <w:t xml:space="preserve"> Securing the 80.76% revenue stream tied up in our Champions tier. </w:t>
      </w:r>
    </w:p>
    <w:p w14:paraId="54707220" w14:textId="77777777" w:rsidR="0077356D" w:rsidRPr="00812181" w:rsidRDefault="0077356D">
      <w:pPr>
        <w:rPr>
          <w:rFonts w:ascii="Times New Roman" w:hAnsi="Times New Roman" w:cs="Times New Roman"/>
        </w:rPr>
      </w:pPr>
    </w:p>
    <w:sectPr w:rsidR="0077356D" w:rsidRPr="00812181" w:rsidSect="008F7B4F">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F5E0D"/>
    <w:multiLevelType w:val="multilevel"/>
    <w:tmpl w:val="CFCC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01524"/>
    <w:multiLevelType w:val="multilevel"/>
    <w:tmpl w:val="69C8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07873">
    <w:abstractNumId w:val="1"/>
  </w:num>
  <w:num w:numId="2" w16cid:durableId="153014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181"/>
    <w:rsid w:val="002F25B9"/>
    <w:rsid w:val="004061B0"/>
    <w:rsid w:val="0077356D"/>
    <w:rsid w:val="007D0513"/>
    <w:rsid w:val="007D0768"/>
    <w:rsid w:val="00812181"/>
    <w:rsid w:val="008F7B4F"/>
    <w:rsid w:val="00AB4E64"/>
    <w:rsid w:val="00CD1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E0DAA"/>
  <w15:chartTrackingRefBased/>
  <w15:docId w15:val="{D1B37D3B-F4C5-4F6C-856D-31908D15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181"/>
    <w:rPr>
      <w:rFonts w:eastAsiaTheme="majorEastAsia" w:cstheme="majorBidi"/>
      <w:color w:val="272727" w:themeColor="text1" w:themeTint="D8"/>
    </w:rPr>
  </w:style>
  <w:style w:type="paragraph" w:styleId="Title">
    <w:name w:val="Title"/>
    <w:basedOn w:val="Normal"/>
    <w:next w:val="Normal"/>
    <w:link w:val="TitleChar"/>
    <w:uiPriority w:val="10"/>
    <w:qFormat/>
    <w:rsid w:val="00812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181"/>
    <w:pPr>
      <w:spacing w:before="160"/>
      <w:jc w:val="center"/>
    </w:pPr>
    <w:rPr>
      <w:i/>
      <w:iCs/>
      <w:color w:val="404040" w:themeColor="text1" w:themeTint="BF"/>
    </w:rPr>
  </w:style>
  <w:style w:type="character" w:customStyle="1" w:styleId="QuoteChar">
    <w:name w:val="Quote Char"/>
    <w:basedOn w:val="DefaultParagraphFont"/>
    <w:link w:val="Quote"/>
    <w:uiPriority w:val="29"/>
    <w:rsid w:val="00812181"/>
    <w:rPr>
      <w:i/>
      <w:iCs/>
      <w:color w:val="404040" w:themeColor="text1" w:themeTint="BF"/>
    </w:rPr>
  </w:style>
  <w:style w:type="paragraph" w:styleId="ListParagraph">
    <w:name w:val="List Paragraph"/>
    <w:basedOn w:val="Normal"/>
    <w:uiPriority w:val="34"/>
    <w:qFormat/>
    <w:rsid w:val="00812181"/>
    <w:pPr>
      <w:ind w:left="720"/>
      <w:contextualSpacing/>
    </w:pPr>
  </w:style>
  <w:style w:type="character" w:styleId="IntenseEmphasis">
    <w:name w:val="Intense Emphasis"/>
    <w:basedOn w:val="DefaultParagraphFont"/>
    <w:uiPriority w:val="21"/>
    <w:qFormat/>
    <w:rsid w:val="00812181"/>
    <w:rPr>
      <w:i/>
      <w:iCs/>
      <w:color w:val="0F4761" w:themeColor="accent1" w:themeShade="BF"/>
    </w:rPr>
  </w:style>
  <w:style w:type="paragraph" w:styleId="IntenseQuote">
    <w:name w:val="Intense Quote"/>
    <w:basedOn w:val="Normal"/>
    <w:next w:val="Normal"/>
    <w:link w:val="IntenseQuoteChar"/>
    <w:uiPriority w:val="30"/>
    <w:qFormat/>
    <w:rsid w:val="00812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181"/>
    <w:rPr>
      <w:i/>
      <w:iCs/>
      <w:color w:val="0F4761" w:themeColor="accent1" w:themeShade="BF"/>
    </w:rPr>
  </w:style>
  <w:style w:type="character" w:styleId="IntenseReference">
    <w:name w:val="Intense Reference"/>
    <w:basedOn w:val="DefaultParagraphFont"/>
    <w:uiPriority w:val="32"/>
    <w:qFormat/>
    <w:rsid w:val="00812181"/>
    <w:rPr>
      <w:b/>
      <w:bCs/>
      <w:smallCaps/>
      <w:color w:val="0F4761" w:themeColor="accent1" w:themeShade="BF"/>
      <w:spacing w:val="5"/>
    </w:rPr>
  </w:style>
  <w:style w:type="table" w:styleId="PlainTable5">
    <w:name w:val="Plain Table 5"/>
    <w:basedOn w:val="TableNormal"/>
    <w:uiPriority w:val="45"/>
    <w:rsid w:val="008121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8121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Shamim Abdulhai Ansari</dc:creator>
  <cp:keywords/>
  <dc:description/>
  <cp:lastModifiedBy>Shamim Abdulhai Ansari</cp:lastModifiedBy>
  <cp:revision>1</cp:revision>
  <dcterms:created xsi:type="dcterms:W3CDTF">2026-10-21T11:47:00Z</dcterms:created>
  <dcterms:modified xsi:type="dcterms:W3CDTF">2026-10-21T11:56:00Z</dcterms:modified>
</cp:coreProperties>
</file>