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81613" w14:textId="77777777" w:rsidR="00417FDF" w:rsidRDefault="00417FDF" w:rsidP="00417FDF">
      <w:r>
        <w:t>Rückgaberichtlinien (Refund Policy)</w:t>
      </w:r>
    </w:p>
    <w:p w14:paraId="26B3BBD5" w14:textId="77777777" w:rsidR="00417FDF" w:rsidRDefault="00417FDF" w:rsidP="00417FDF">
      <w:r>
        <w:t>Stand: 11. Dezember 2025</w:t>
      </w:r>
    </w:p>
    <w:p w14:paraId="5839A7A1" w14:textId="77777777" w:rsidR="00417FDF" w:rsidRDefault="00417FDF" w:rsidP="00417FDF">
      <w:r>
        <w:t>Wir möchten, dass Sie mit Dzematapp.com vollkommen zufrieden sind. Da wir jedoch digitale Dienstleistungen (SaaS) anbieten, gelten folgende Richtlinien für Rückerstattungen und Kündigungen.</w:t>
      </w:r>
    </w:p>
    <w:p w14:paraId="36E0AFBE" w14:textId="77777777" w:rsidR="00417FDF" w:rsidRDefault="00417FDF" w:rsidP="00417FDF">
      <w:r>
        <w:t>1. 14-Tage-Geld-zurück-Garantie</w:t>
      </w:r>
    </w:p>
    <w:p w14:paraId="64C2E736" w14:textId="77777777" w:rsidR="00417FDF" w:rsidRDefault="00417FDF" w:rsidP="00417FDF">
      <w:r>
        <w:t>Wir bieten allen Neukunden eine freiwillige 14-tägige Zufriedenheitsgarantie. Sollten Sie innerhalb der ersten 14 Tage nach Abschluss Ihres ersten Abonnements feststellen, dass die Software nicht Ihren Anforderungen entspricht, erstatten wir Ihnen den vollen Betrag zurück – ohne Wenn und Aber.</w:t>
      </w:r>
    </w:p>
    <w:p w14:paraId="242CDEA2" w14:textId="77777777" w:rsidR="00417FDF" w:rsidRDefault="00417FDF" w:rsidP="00417FDF">
      <w:r>
        <w:t>Um diese Garantie in Anspruch zu nehmen, kontaktieren Sie uns bitte innerhalb der Frist unter: info@dzematapp.com.</w:t>
      </w:r>
    </w:p>
    <w:p w14:paraId="6865A26C" w14:textId="77777777" w:rsidR="00417FDF" w:rsidRDefault="00417FDF" w:rsidP="00417FDF">
      <w:r>
        <w:t>2. Kündigung des Abonnements</w:t>
      </w:r>
    </w:p>
    <w:p w14:paraId="1E150492" w14:textId="77777777" w:rsidR="00417FDF" w:rsidRDefault="00417FDF" w:rsidP="00417FDF">
      <w:r>
        <w:t>Sie können Ihr Abonnement jederzeit über die Kontoeinstellungen oder per E-Mail kündigen.</w:t>
      </w:r>
    </w:p>
    <w:p w14:paraId="275D07C4" w14:textId="77777777" w:rsidR="00417FDF" w:rsidRDefault="00417FDF" w:rsidP="00417FDF">
      <w:r>
        <w:t>•</w:t>
      </w:r>
      <w:r>
        <w:tab/>
        <w:t>Wirkung der Kündigung: Die Kündigung verhindert die automatische Verlängerung Ihres Abonnements. Sie behalten den Zugriff auf die Software bis zum Ende des bereits bezahlten Abrechnungszeitraums (Monat oder Jahr).</w:t>
      </w:r>
    </w:p>
    <w:p w14:paraId="36FFC2EB" w14:textId="77777777" w:rsidR="00417FDF" w:rsidRDefault="00417FDF" w:rsidP="00417FDF">
      <w:r>
        <w:t>•</w:t>
      </w:r>
      <w:r>
        <w:tab/>
        <w:t>Keine anteilige Rückerstattung: Für bereits angebrochene Abrechnungszeiträume (nach Ablauf der 14-Tage-Garantie) bieten wir grundsätzlich keine Rückerstattungen an („No prorated refunds“), es sei denn, der Dienst war aufgrund unseres Verschuldens technisch nicht verfügbar.</w:t>
      </w:r>
    </w:p>
    <w:p w14:paraId="0CE58D9C" w14:textId="77777777" w:rsidR="00417FDF" w:rsidRDefault="00417FDF" w:rsidP="00417FDF">
      <w:r>
        <w:t>3. Abwicklung über Paddle</w:t>
      </w:r>
    </w:p>
    <w:p w14:paraId="5D766426" w14:textId="77777777" w:rsidR="00417FDF" w:rsidRDefault="00417FDF" w:rsidP="00417FDF">
      <w:r>
        <w:t>Da unser Bestellprozess über unseren autorisierten Händler Paddle.com läuft, werden auch alle Rückerstattungen technisch über Paddle abgewickelt.</w:t>
      </w:r>
    </w:p>
    <w:p w14:paraId="21ECF4C7" w14:textId="77777777" w:rsidR="00417FDF" w:rsidRDefault="00417FDF" w:rsidP="00417FDF">
      <w:r>
        <w:t>•</w:t>
      </w:r>
      <w:r>
        <w:tab/>
        <w:t>Wenn wir Ihre Rückerstattung genehmigen, weisen wir Paddle an, den Betrag auf das ursprünglich verwendete Zahlungsmittel (Kreditkarte, PayPal etc.) zurückzubuchen.</w:t>
      </w:r>
    </w:p>
    <w:p w14:paraId="1A772A25" w14:textId="77777777" w:rsidR="00417FDF" w:rsidRDefault="00417FDF" w:rsidP="00417FDF">
      <w:r>
        <w:t>•</w:t>
      </w:r>
      <w:r>
        <w:tab/>
        <w:t>Die Bearbeitungszeit beträgt in der Regel 3-5 Werktage nach Bestätigung durch uns.</w:t>
      </w:r>
    </w:p>
    <w:p w14:paraId="68989B97" w14:textId="77777777" w:rsidR="00417FDF" w:rsidRDefault="00417FDF" w:rsidP="00417FDF">
      <w:r>
        <w:t>4. Kontakt für Rückfragen</w:t>
      </w:r>
    </w:p>
    <w:p w14:paraId="6BCD74A6" w14:textId="4195DB01" w:rsidR="00417FDF" w:rsidRDefault="00417FDF" w:rsidP="00417FDF">
      <w:r>
        <w:t>Bei Fragen zu Ihrer Rechnung oder für Rückerstattungsanträge wenden Sie sich bitte direkt an uns: E-Mail:info@dzematapp.com</w:t>
      </w:r>
    </w:p>
    <w:sectPr w:rsidR="00417F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FDF"/>
    <w:rsid w:val="00417FDF"/>
    <w:rsid w:val="006C5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3AE2A2"/>
  <w15:chartTrackingRefBased/>
  <w15:docId w15:val="{48C5D73D-F774-3941-B56A-6FAE53E83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F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F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F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F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F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</Words>
  <Characters>1636</Characters>
  <Application>Microsoft Office Word</Application>
  <DocSecurity>0</DocSecurity>
  <Lines>31</Lines>
  <Paragraphs>16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Sabahuddin Sijamhodzic</dc:creator>
  <cp:keywords/>
  <dc:description/>
  <cp:lastModifiedBy>Sabahuddin Sijamhodzic</cp:lastModifiedBy>
  <cp:revision>1</cp:revision>
  <dcterms:created xsi:type="dcterms:W3CDTF">2025-12-11T13:56:00Z</dcterms:created>
  <dcterms:modified xsi:type="dcterms:W3CDTF">2025-12-11T13:56:00Z</dcterms:modified>
</cp:coreProperties>
</file>