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81.png" ContentType="image/png"/>
  <Override PartName="/word/media/rId76.png" ContentType="image/png"/>
  <Override PartName="/word/media/rId68.png" ContentType="image/png"/>
  <Override PartName="/word/media/rId72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5</w:t>
      </w:r>
    </w:p>
    <w:p>
      <w:pPr>
        <w:pStyle w:val="Author"/>
      </w:pPr>
      <w:r>
        <w:t xml:space="preserve">Бахи Сиди Али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и анализ модели взаимодействия типа «хищник–жертва».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фазовый график зависимости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y</m:t>
        </m:r>
      </m:oMath>
      <w:r>
        <w:t xml:space="preserve">, а также временные зависимости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стационарное состояние системы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В работе исследуется классическая математическая модель взаимодействия популяций «хищник–жертва».</w:t>
      </w:r>
    </w:p>
    <w:p>
      <w:pPr>
        <w:pStyle w:val="BodyText"/>
      </w:pPr>
      <w:r>
        <w:t xml:space="preserve">Пусть рассматриваемая система включает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число хищников 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число жертв. Предполагается выполнение следующих условий (модель Лотки–Вольтерры):</w:t>
      </w:r>
    </w:p>
    <w:p>
      <w:pPr>
        <w:pStyle w:val="Compact"/>
        <w:numPr>
          <w:ilvl w:val="0"/>
          <w:numId w:val="1002"/>
        </w:numPr>
      </w:pPr>
      <w:r>
        <w:t xml:space="preserve">Численность популяций зависит исключительно от времени, пространственные эффекты игнорируются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При отсутствии взаимодействия динамика подчиняется экспоненциальным законам: жертвы увеличиваются, хищники сокращаются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Естественная смертность жертв и рождаемость хищников считаются пренебрежимо малыми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Ограничение ресурсов и эффект насыщения не учитываются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Рост популяции жертв уменьшается пропорционально численности хищников</w:t>
      </w:r>
    </w:p>
    <w:p>
      <w:pPr>
        <w:pStyle w:val="FirstParagraph"/>
      </w:pPr>
      <w:r>
        <w:t xml:space="preserve">Математически система задаётся: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 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 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коэффициент смертности хищников</w:t>
      </w:r>
      <w:r>
        <w:br/>
      </w:r>
      <w:r>
        <w:t xml:space="preserve">-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коэффициент прироста хищников</w:t>
      </w:r>
      <w:r>
        <w:br/>
      </w:r>
      <w:r>
        <w:t xml:space="preserve">-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коэффициент роста жертв</w:t>
      </w:r>
      <w:r>
        <w:br/>
      </w:r>
      <w:r>
        <w:t xml:space="preserve">-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коэффициент убыли жертв</w:t>
      </w:r>
    </w:p>
    <w:p>
      <w:pPr>
        <w:pStyle w:val="BodyText"/>
      </w:pPr>
      <w:r>
        <w:t xml:space="preserve">Состояние равновесия определяется условием отсутствия изменений: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стационарная точка имеет вид: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Рассмотрим конкретную систему: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Необходимо:</w:t>
      </w:r>
      <w:r>
        <w:t xml:space="preserve"> </w:t>
      </w:r>
      <w:r>
        <w:t xml:space="preserve">- построить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фазовую траекторию</w:t>
      </w:r>
      <w:r>
        <w:br/>
      </w:r>
      <w:r>
        <w:t xml:space="preserve">- использовать начальные условия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  <w:r>
        <w:br/>
      </w:r>
      <w:r>
        <w:t xml:space="preserve">- определить стационарное состояние</w:t>
      </w:r>
    </w:p>
    <w:p>
      <w:pPr>
        <w:pStyle w:val="BodyText"/>
      </w:pPr>
      <w:r>
        <w:t xml:space="preserve">Стационарная точка: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Для численного моделирования применялись внешние программные модули:</w:t>
      </w:r>
    </w:p>
    <w:bookmarkEnd w:id="23"/>
    <w:bookmarkEnd w:id="24"/>
    <w:bookmarkStart w:id="33" w:name="Xc10ebe0e1b5f3f9116f75045e962108baab8987"/>
    <w:p>
      <w:pPr>
        <w:pStyle w:val="Heading1"/>
      </w:pPr>
      <w:r>
        <w:t xml:space="preserve">4. Модель хищник-жертва: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систему ОДУ Лотки–Вольтерры,</w:t>
      </w:r>
      <w:r>
        <w:t xml:space="preserve"> </w:t>
      </w:r>
      <w:r>
        <w:t xml:space="preserve">построить графики изменения популяций во времени,</w:t>
      </w:r>
      <w:r>
        <w:t xml:space="preserve"> </w:t>
      </w:r>
      <w:r>
        <w:t xml:space="preserve">построить фазовый портрет,</w:t>
      </w:r>
      <w:r>
        <w:t xml:space="preserve"> </w:t>
      </w:r>
      <w:r>
        <w:t xml:space="preserve">сохранить изображения и таблицу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27"/>
    <w:bookmarkStart w:id="28" w:name="определение-модели"/>
    <w:p>
      <w:pPr>
        <w:pStyle w:val="Heading2"/>
      </w:pPr>
      <w:r>
        <w:t xml:space="preserve">4.4 Определение модели</w:t>
      </w:r>
    </w:p>
    <w:p>
      <w:pPr>
        <w:pStyle w:val="FirstParagraph"/>
      </w:pPr>
      <w:r>
        <w:t xml:space="preserve">x(t) — численность жертв</w:t>
      </w:r>
      <w:r>
        <w:t xml:space="preserve"> </w:t>
      </w:r>
      <w:r>
        <w:t xml:space="preserve">y(t) — численность хищников</w:t>
      </w:r>
    </w:p>
    <w:p>
      <w:pPr>
        <w:pStyle w:val="BodyText"/>
      </w:pP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2d5582ba2ef15219876c823295d461b56000bd5"/>
    <w:p>
      <w:pPr>
        <w:pStyle w:val="Heading2"/>
      </w:pPr>
      <w:r>
        <w:t xml:space="preserve">4.5 Утилита: один прогон (решение, таблица, графики,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x(t) и y(t)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популяций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—</w:t>
      </w:r>
    </w:p>
    <w:p>
      <w:pPr>
        <w:pStyle w:val="SourceCode"/>
      </w:pP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модели"/>
    <w:p>
      <w:pPr>
        <w:pStyle w:val="Heading2"/>
      </w:pPr>
      <w:r>
        <w:t xml:space="preserve">4.6 Запуск модели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"predator_prey"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predator_prey!,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вывод-первых-строк-таблицы"/>
    <w:p>
      <w:pPr>
        <w:pStyle w:val="Heading2"/>
      </w:pPr>
      <w:r>
        <w:t xml:space="preserve">4.7 Вывод первых строк таблицы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показать-график-в-интерактивной-среде"/>
    <w:p>
      <w:pPr>
        <w:pStyle w:val="Heading2"/>
      </w:pPr>
      <w:r>
        <w:t xml:space="preserve">4.8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res.plt_time</w:t>
      </w:r>
    </w:p>
    <w:bookmarkEnd w:id="32"/>
    <w:bookmarkEnd w:id="33"/>
    <w:bookmarkStart w:id="90" w:name="X7846f75c30de0126a2a63c085e97a406885770f"/>
    <w:p>
      <w:pPr>
        <w:pStyle w:val="Heading1"/>
      </w:pPr>
      <w:r>
        <w:t xml:space="preserve">5. Параметрическое исследование модели хищник-жертва</w:t>
      </w:r>
    </w:p>
    <w:bookmarkStart w:id="3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34"/>
    <w:bookmarkStart w:id="35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 (базовая модель Лотки–Вольтерры):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syst_base!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 (усложнённая модель с внутривидовым ограничением жертв):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 - k</w:t>
      </w:r>
      <w:r>
        <w:t xml:space="preserve">x^2</w:t>
      </w:r>
      <w:r>
        <w:t xml:space="preserve"> </w:t>
      </w:r>
      <w:r>
        <w:t xml:space="preserve">dy/dt = c</w:t>
      </w:r>
      <w:r>
        <w:rPr>
          <w:i/>
          <w:iCs/>
        </w:rPr>
        <w:t xml:space="preserve">y - d</w:t>
      </w:r>
      <w:r>
        <w:t xml:space="preserve">x*y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syst_extended!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базовые-параметры-в-dict"/>
    <w:p>
      <w:pPr>
        <w:pStyle w:val="Heading2"/>
      </w:pPr>
      <w:r>
        <w:t xml:space="preserve">5.4 Базовые параметры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:base -&gt; классическая модель</w:t>
      </w:r>
      <w:r>
        <w:t xml:space="preserve"> </w:t>
      </w:r>
      <w:r>
        <w:t xml:space="preserve">:extended -&gt; модель с дополнительным нелинейным членом -k*x^2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     </w:t>
      </w:r>
      <w:r>
        <w:rPr>
          <w:rStyle w:val="CommentTok"/>
        </w:rPr>
        <w:t xml:space="preserve"># :base или :extended</w:t>
      </w:r>
    </w:p>
    <w:p>
      <w:pPr>
        <w:pStyle w:val="FirstParagraph"/>
      </w:pPr>
      <w:r>
        <w:t xml:space="preserve">Параметры базовой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Дополнительный параметр расширенной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5.5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</w:t>
      </w:r>
      <w:r>
        <w:br/>
      </w:r>
      <w:r>
        <w:rPr>
          <w:rStyle w:val="NormalTok"/>
        </w:rPr>
        <w:t xml:space="preserve">   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базового-эксперимента"/>
    <w:p>
      <w:pPr>
        <w:pStyle w:val="Heading2"/>
      </w:pPr>
      <w:r>
        <w:t xml:space="preserve">5.6 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9"/>
    <w:bookmarkStart w:id="40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"single_experiment_base.png"</w:t>
      </w:r>
      <w:r>
        <w:rPr>
          <w:rStyle w:val="NormalTok"/>
        </w:rPr>
        <w:t xml:space="preserve">))</w:t>
      </w:r>
    </w:p>
    <w:bookmarkEnd w:id="40"/>
    <w:bookmarkStart w:id="41" w:name="фазовый-портрет-базового-эксперимента"/>
    <w:p>
      <w:pPr>
        <w:pStyle w:val="Heading2"/>
      </w:pPr>
      <w:r>
        <w:t xml:space="preserve">5.8 Фазовый портрет базового эксперимента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"single_experiment_base_phase.png"</w:t>
      </w:r>
      <w:r>
        <w:rPr>
          <w:rStyle w:val="NormalTok"/>
        </w:rPr>
        <w:t xml:space="preserve">))</w:t>
      </w:r>
    </w:p>
    <w:bookmarkEnd w:id="41"/>
    <w:bookmarkStart w:id="42" w:name="X9be13aa638537c09e9bcfa4a74784e26dc8a65f"/>
    <w:p>
      <w:pPr>
        <w:pStyle w:val="Heading2"/>
      </w:pPr>
      <w:r>
        <w:t xml:space="preserve">5.9 Второй базовый эксперимент (расширенная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"base_experiment_extended"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"single_experiment_extended_phase.png"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Сканируем:</w:t>
      </w:r>
      <w:r>
        <w:t xml:space="preserve"> </w:t>
      </w:r>
      <w:r>
        <w:t xml:space="preserve">- для базовой модели параметр a</w:t>
      </w:r>
      <w:r>
        <w:t xml:space="preserve"> </w:t>
      </w:r>
      <w:r>
        <w:t xml:space="preserve">- для расширенной модели параметр k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k: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10 строк):"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</w:p>
    <w:bookmarkEnd w:id="45"/>
    <w:bookmarkStart w:id="46" w:name="сравнительный-график-xt"/>
    <w:p>
      <w:pPr>
        <w:pStyle w:val="Heading2"/>
      </w:pPr>
      <w:r>
        <w:t xml:space="preserve">5.13 Сравнительный график x(t)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bookmarkEnd w:id="46"/>
    <w:bookmarkStart w:id="47" w:name="сравнительный-график-yt"/>
    <w:p>
      <w:pPr>
        <w:pStyle w:val="Heading2"/>
      </w:pPr>
      <w:r>
        <w:t xml:space="preserve">5.14 Сравнительный график y(t)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bookmarkEnd w:id="47"/>
    <w:bookmarkStart w:id="48" w:name="сравнительный-фазовый-портрет"/>
    <w:p>
      <w:pPr>
        <w:pStyle w:val="Heading2"/>
      </w:pPr>
      <w:r>
        <w:t xml:space="preserve">5.15 Сравнительный фазовый портрет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"parametric_scan_phase_comparison.png"</w:t>
      </w:r>
      <w:r>
        <w:rPr>
          <w:rStyle w:val="NormalTok"/>
        </w:rPr>
        <w:t xml:space="preserve">))</w:t>
      </w:r>
    </w:p>
    <w:bookmarkEnd w:id="48"/>
    <w:bookmarkStart w:id="49" w:name="X316050cb89b2fd9ea537b8efd071fd76ab26c39"/>
    <w:p>
      <w:pPr>
        <w:pStyle w:val="Heading2"/>
      </w:pPr>
      <w:r>
        <w:t xml:space="preserve">5.16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extended_sub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(base_sub)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base_sub.a, base_sub.norm_final,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(extended_sub)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extended_sub.k, extended_sub.norm_final,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9"/>
    <w:bookmarkStart w:id="50" w:name="бенчмаркинг"/>
    <w:p>
      <w:pPr>
        <w:pStyle w:val="Heading2"/>
      </w:pPr>
      <w:r>
        <w:t xml:space="preserve">5.17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0"/>
    <w:bookmarkStart w:id="51" w:name="график-времени-вычисления"/>
    <w:p>
      <w:pPr>
        <w:pStyle w:val="Heading2"/>
      </w:pPr>
      <w:r>
        <w:t xml:space="preserve">5.18 График времени вычисления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bench_extended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(bench_base)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bench_base.a, bench_base.time,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(bench_extended)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bench_extended.k, bench_extended.time,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1"/>
    <w:bookmarkStart w:id="52" w:name="сохранение-всех-результатов"/>
    <w:p>
      <w:pPr>
        <w:pStyle w:val="Heading2"/>
      </w:pPr>
      <w:r>
        <w:t xml:space="preserve">5.19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2"/>
    <w:bookmarkStart w:id="67" w:name="базовые-эксперименты"/>
    <w:p>
      <w:pPr>
        <w:pStyle w:val="Heading2"/>
      </w:pPr>
      <w:r>
        <w:t xml:space="preserve">5.20 Базовые эксперименты</w:t>
      </w:r>
    </w:p>
    <w:bookmarkStart w:id="59" w:name="базовая-модель-model_type-base"/>
    <w:p>
      <w:pPr>
        <w:pStyle w:val="Heading3"/>
      </w:pPr>
      <w:r>
        <w:t xml:space="preserve">5.20.1 Базовая модель (model_type = base)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зависимость x(t), y(t)" title="" id="54" name="Picture"/>
            <a:graphic>
              <a:graphicData uri="http://schemas.openxmlformats.org/drawingml/2006/picture">
                <pic:pic>
                  <pic:nvPicPr>
                    <pic:cNvPr descr="image/single_experiment_bas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фазовый портрет" title="" id="57" name="Picture"/>
            <a:graphic>
              <a:graphicData uri="http://schemas.openxmlformats.org/drawingml/2006/picture">
                <pic:pic>
                  <pic:nvPicPr>
                    <pic:cNvPr descr="image/single_experiment_base_phas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фазовый портрет</w:t>
      </w:r>
    </w:p>
    <w:p>
      <w:pPr>
        <w:pStyle w:val="BodyText"/>
      </w:pPr>
      <w:r>
        <w:t xml:space="preserve">Для исходной модели временные зависимости демонстрируют регулярные колебания. Значения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изменяются периодически, причём амплитуда остаётся практически неизменной.</w:t>
      </w:r>
    </w:p>
    <w:p>
      <w:pPr>
        <w:pStyle w:val="BodyText"/>
      </w:pPr>
      <w:r>
        <w:t xml:space="preserve">Такая динамика указывает на отсутствие затухания: система непрерывно колеблется около некоторого среднего состояния.</w:t>
      </w:r>
    </w:p>
    <w:p>
      <w:pPr>
        <w:pStyle w:val="BodyText"/>
      </w:pPr>
      <w:r>
        <w:t xml:space="preserve">Фазовый портрет представляет собой замкнутую кривую, что подтверждает циклический характер движения и ограниченность траектории в фазовом пространстве.</w:t>
      </w:r>
    </w:p>
    <w:bookmarkEnd w:id="59"/>
    <w:bookmarkStart w:id="66" w:name="расширенная-модель-model_type-extended"/>
    <w:p>
      <w:pPr>
        <w:pStyle w:val="Heading3"/>
      </w:pPr>
      <w:r>
        <w:t xml:space="preserve">5.20.2 Расширенная модель (model_type = extended)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зависимость x(t), y(t)" title="" id="61" name="Picture"/>
            <a:graphic>
              <a:graphicData uri="http://schemas.openxmlformats.org/drawingml/2006/picture">
                <pic:pic>
                  <pic:nvPicPr>
                    <pic:cNvPr descr="image/single_experiment_extende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фазовый портрет" title="" id="64" name="Picture"/>
            <a:graphic>
              <a:graphicData uri="http://schemas.openxmlformats.org/drawingml/2006/picture">
                <pic:pic>
                  <pic:nvPicPr>
                    <pic:cNvPr descr="image/single_experiment_extended_phas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фазовый портрет</w:t>
      </w:r>
    </w:p>
    <w:p>
      <w:pPr>
        <w:pStyle w:val="BodyText"/>
      </w:pPr>
      <w:r>
        <w:t xml:space="preserve">В расширенной версии модели наблюдается иная картина: амплитуда колебаний со временем уменьшается.</w:t>
      </w:r>
    </w:p>
    <w:p>
      <w:pPr>
        <w:pStyle w:val="BodyText"/>
      </w:pPr>
      <w:r>
        <w:t xml:space="preserve">Это обусловлено добавлением нелинейного члена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который ограничивает рост популяции жертв. В результате система утрачивает консервативность, и колебания постепенно затухают.</w:t>
      </w:r>
    </w:p>
    <w:p>
      <w:pPr>
        <w:pStyle w:val="BodyText"/>
      </w:pPr>
      <w:r>
        <w:t xml:space="preserve">Фазовая траектория имеет форму спирали, сходящейся к внутренней точке. Это свидетельствует о стремлении системы к устойчивому равновесию.</w:t>
      </w:r>
    </w:p>
    <w:p>
      <w:pPr>
        <w:pStyle w:val="BodyText"/>
      </w:pPr>
      <w:r>
        <w:t xml:space="preserve">Таким образом, дополнительный нелинейный механизм стабилизирует поведение системы.</w:t>
      </w:r>
    </w:p>
    <w:bookmarkEnd w:id="66"/>
    <w:bookmarkEnd w:id="67"/>
    <w:bookmarkStart w:id="80" w:name="параметрическое-сканирование-1"/>
    <w:p>
      <w:pPr>
        <w:pStyle w:val="Heading2"/>
      </w:pPr>
      <w:r>
        <w:t xml:space="preserve">5.21 Параметрическое сканирование</w:t>
      </w:r>
    </w:p>
    <w:bookmarkStart w:id="71" w:name="траектории-xt-для-различных-параметров"/>
    <w:p>
      <w:pPr>
        <w:pStyle w:val="Heading3"/>
      </w:pPr>
      <w:r>
        <w:t xml:space="preserve">5.21.1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x(t)" title="" id="69" name="Picture"/>
            <a:graphic>
              <a:graphicData uri="http://schemas.openxmlformats.org/drawingml/2006/picture">
                <pic:pic>
                  <pic:nvPicPr>
                    <pic:cNvPr descr="image/parametric_scan_x_comparis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Проведено исследование влияния параметров: в базовой модели изменялся</w:t>
      </w:r>
      <w:r>
        <w:t xml:space="preserve"> </w:t>
      </w:r>
      <m:oMath>
        <m:r>
          <m:t>a</m:t>
        </m:r>
      </m:oMath>
      <w:r>
        <w:t xml:space="preserve">, в расширенной —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В базовой системе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частоту и амплитуду, но не нарушает периодичность.</w:t>
      </w:r>
    </w:p>
    <w:p>
      <w:pPr>
        <w:pStyle w:val="BodyText"/>
      </w:pPr>
      <w:r>
        <w:t xml:space="preserve">В расширенной модели увеличение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усиливает ограничение роста, ускоряя затухание колебаний и приближение к стационарному состоянию.</w:t>
      </w:r>
    </w:p>
    <w:p>
      <w:pPr>
        <w:pStyle w:val="BodyText"/>
      </w:pPr>
      <w:r>
        <w:t xml:space="preserve">Основные выводы:</w:t>
      </w:r>
    </w:p>
    <w:p>
      <w:pPr>
        <w:pStyle w:val="Compact"/>
        <w:numPr>
          <w:ilvl w:val="0"/>
          <w:numId w:val="1003"/>
        </w:numPr>
      </w:pPr>
      <w:r>
        <w:t xml:space="preserve">базовая модель сохраняет колебательный режим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расширенная модель стремится к устойчивому состоянию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параметры регулируют динамические характеристики</w:t>
      </w:r>
    </w:p>
    <w:bookmarkEnd w:id="71"/>
    <w:bookmarkStart w:id="75" w:name="траектории-yt-для-различных-параметров"/>
    <w:p>
      <w:pPr>
        <w:pStyle w:val="Heading3"/>
      </w:pPr>
      <w:r>
        <w:t xml:space="preserve">5.21.2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y(t)" title="" id="73" name="Picture"/>
            <a:graphic>
              <a:graphicData uri="http://schemas.openxmlformats.org/drawingml/2006/picture">
                <pic:pic>
                  <pic:nvPicPr>
                    <pic:cNvPr descr="image/parametric_scan_y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Анализ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 аналогичное поведение.</w:t>
      </w:r>
    </w:p>
    <w:p>
      <w:pPr>
        <w:pStyle w:val="BodyText"/>
      </w:pPr>
      <w:r>
        <w:t xml:space="preserve">В базовой модели сохраняются периодические колебания, а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лишь на их форму.</w:t>
      </w:r>
    </w:p>
    <w:p>
      <w:pPr>
        <w:pStyle w:val="BodyText"/>
      </w:pPr>
      <w:r>
        <w:t xml:space="preserve">В расширенной системе амплитуда постепенно уменьшается, и траектории сходятся к различным стационарным уровням.</w:t>
      </w:r>
    </w:p>
    <w:bookmarkEnd w:id="75"/>
    <w:bookmarkStart w:id="79" w:name="Xab0ba5e4d4677e3432e96614322339e748375a4"/>
    <w:p>
      <w:pPr>
        <w:pStyle w:val="Heading3"/>
      </w:pPr>
      <w:r>
        <w:t xml:space="preserve">5.21.3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77" name="Picture"/>
            <a:graphic>
              <a:graphicData uri="http://schemas.openxmlformats.org/drawingml/2006/picture">
                <pic:pic>
                  <pic:nvPicPr>
                    <pic:cNvPr descr="image/parametric_scan_phase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подчёркивают различие моделей.</w:t>
      </w:r>
    </w:p>
    <w:p>
      <w:pPr>
        <w:pStyle w:val="BodyText"/>
      </w:pPr>
      <w:r>
        <w:t xml:space="preserve">Для базовой системы характерны замкнутые орбиты, указывающие на устойчивые циклы.</w:t>
      </w:r>
    </w:p>
    <w:p>
      <w:pPr>
        <w:pStyle w:val="BodyText"/>
      </w:pPr>
      <w:r>
        <w:t xml:space="preserve">В расширенной модели траектории имеют спиральный характер и сходятся к равновесию.</w:t>
      </w:r>
    </w:p>
    <w:p>
      <w:pPr>
        <w:pStyle w:val="BodyText"/>
      </w:pPr>
      <w:r>
        <w:t xml:space="preserve">Следовательно, изменение параметров не меняет фундаментальной природы моделей.</w:t>
      </w:r>
    </w:p>
    <w:bookmarkEnd w:id="79"/>
    <w:bookmarkEnd w:id="80"/>
    <w:bookmarkStart w:id="84" w:name="анализ-метрики-norm_final"/>
    <w:p>
      <w:pPr>
        <w:pStyle w:val="Heading2"/>
      </w:pPr>
      <w:r>
        <w:t xml:space="preserve">5.22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2" name="Picture"/>
            <a:graphic>
              <a:graphicData uri="http://schemas.openxmlformats.org/drawingml/2006/picture">
                <pic:pic>
                  <pic:nvPicPr>
                    <pic:cNvPr descr="image/norm_final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Рассматривалась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Для базовой модели значение остаётся значительным, так как система продолжает колебаться.</w:t>
      </w:r>
    </w:p>
    <w:p>
      <w:pPr>
        <w:pStyle w:val="BodyText"/>
      </w:pPr>
      <w:r>
        <w:t xml:space="preserve">В расширенной модели метрика определяется уже положением стационарного состояния, поскольку колебания затухают.</w:t>
      </w:r>
    </w:p>
    <w:bookmarkEnd w:id="84"/>
    <w:bookmarkStart w:id="88" w:name="время-вычислений"/>
    <w:p>
      <w:pPr>
        <w:pStyle w:val="Heading2"/>
      </w:pPr>
      <w:r>
        <w:t xml:space="preserve">5.23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6" name="Picture"/>
            <a:graphic>
              <a:graphicData uri="http://schemas.openxmlformats.org/drawingml/2006/picture">
                <pic:pic>
                  <pic:nvPicPr>
                    <pic:cNvPr descr="image/computation_time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Численные эксперименты показывают, что время расчёта остаётся малым.</w:t>
      </w:r>
    </w:p>
    <w:p>
      <w:pPr>
        <w:pStyle w:val="BodyText"/>
      </w:pPr>
      <w:r>
        <w:t xml:space="preserve">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оказывает незначительное влияние на вычислительные затраты.</w:t>
      </w:r>
    </w:p>
    <w:p>
      <w:pPr>
        <w:pStyle w:val="BodyText"/>
      </w:pPr>
      <w:r>
        <w:t xml:space="preserve">Добавление нелинейного члена практически не усложняет вычисления.</w:t>
      </w:r>
    </w:p>
    <w:bookmarkEnd w:id="88"/>
    <w:bookmarkStart w:id="89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4"/>
        </w:numPr>
      </w:pPr>
      <w:r>
        <w:t xml:space="preserve">Базовая модель демонстрирует устойчивые периодические колебания без затухания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Расширенная модель приводит к затухающим колебаниям и устойчивому равновесию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Фазовые портреты подтверждают различие динамики моделей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регулируют форму и скорость установления решения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отражает характер динамического режима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Обе модели эффективно решаются численно</w:t>
      </w:r>
    </w:p>
    <w:bookmarkEnd w:id="89"/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5"/>
        </w:numPr>
      </w:pPr>
      <w:hyperlink r:id="rId91">
        <w:r>
          <w:rPr>
            <w:rStyle w:val="Hyperlink"/>
          </w:rPr>
          <w:t xml:space="preserve">Модель Лотки-Вольтерры</w:t>
        </w:r>
      </w:hyperlink>
      <w:r>
        <w:br/>
      </w:r>
    </w:p>
    <w:p>
      <w:pPr>
        <w:pStyle w:val="Compact"/>
        <w:numPr>
          <w:ilvl w:val="0"/>
          <w:numId w:val="1005"/>
        </w:numPr>
      </w:pPr>
      <w:hyperlink r:id="rId92">
        <w:r>
          <w:rPr>
            <w:rStyle w:val="Hyperlink"/>
          </w:rPr>
          <w:t xml:space="preserve">Lotka-Volterra System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Бахи Сиди Али</dc:creator>
  <dc:language>ru-RU</dc:language>
  <cp:keywords/>
  <dcterms:created xsi:type="dcterms:W3CDTF">2026-04-14T11:10:35Z</dcterms:created>
  <dcterms:modified xsi:type="dcterms:W3CDTF">2026-04-14T11:10:35Z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5</vt:lpwstr>
  </property>
  <property fmtid="{D5CDD505-2E9C-101B-9397-08002B2CF9AE}" pid="16" name="toc-title">
    <vt:lpwstr>Содержание</vt:lpwstr>
  </property>
</Properties>
</file>