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numPr>
          <w:ilvl w:val="0"/>
          <w:numId w:val="1"/>
        </w:numPr>
        <w:tabs>
          <w:tab w:val="left" w:pos="1901" w:leader="none"/>
          <w:tab w:val="left" w:pos="1902" w:leader="none"/>
        </w:tabs>
        <w:spacing w:before="134" w:after="0" w:line="240"/>
        <w:ind w:right="0" w:left="1902" w:hanging="857"/>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INTRODUCTION</w:t>
      </w:r>
    </w:p>
    <w:p>
      <w:pPr>
        <w:numPr>
          <w:ilvl w:val="0"/>
          <w:numId w:val="1"/>
        </w:numPr>
        <w:tabs>
          <w:tab w:val="left" w:pos="2448" w:leader="none"/>
        </w:tabs>
        <w:spacing w:before="149" w:after="0" w:line="240"/>
        <w:ind w:right="0" w:left="2447" w:hanging="424"/>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Overview</w:t>
      </w:r>
    </w:p>
    <w:p>
      <w:pPr>
        <w:spacing w:before="146" w:after="0" w:line="240"/>
        <w:ind w:right="0" w:left="2447"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This report delves into the captivating realm of India's agricultural cultivation, providing a comprehensive visual exploration of key aspects and trends in the agricultural sector. Through the visual representations, readers can gain valuable insights into crop production, seasonal variations, regional distribution, and overall production trends. These visualizations enable intuitive analysis, allowing stakeholders to uncover patterns, identify areas of growth or concern, and make data-driven decisions.</w:t>
      </w:r>
    </w:p>
    <w:p>
      <w:pPr>
        <w:numPr>
          <w:ilvl w:val="0"/>
          <w:numId w:val="4"/>
        </w:numPr>
        <w:tabs>
          <w:tab w:val="left" w:pos="2448" w:leader="none"/>
        </w:tabs>
        <w:spacing w:before="146" w:after="0" w:line="240"/>
        <w:ind w:right="0" w:left="2447" w:hanging="424"/>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Purpose</w:t>
      </w:r>
    </w:p>
    <w:p>
      <w:pPr>
        <w:spacing w:before="144" w:after="0" w:line="240"/>
        <w:ind w:right="0" w:left="2447"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By harnessing the power of Tableau, this report not only presents the data in a visually appealing manner but also provides an interactive experience for readers to explore the intricacies of India's agricultural cultivation. To Extract the Insights from the data and put the data in the form of visualizations, Dashboards and Story we employed Tableau tool.</w:t>
      </w:r>
    </w:p>
    <w:p>
      <w:pPr>
        <w:numPr>
          <w:ilvl w:val="0"/>
          <w:numId w:val="6"/>
        </w:numPr>
        <w:tabs>
          <w:tab w:val="left" w:pos="1901" w:leader="none"/>
          <w:tab w:val="left" w:pos="1902" w:leader="none"/>
        </w:tabs>
        <w:spacing w:before="147" w:after="0" w:line="240"/>
        <w:ind w:right="0" w:left="1902" w:hanging="857"/>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Problem Definition &amp; Design</w:t>
      </w:r>
      <w:r>
        <w:rPr>
          <w:rFonts w:ascii="Arial" w:hAnsi="Arial" w:cs="Arial" w:eastAsia="Arial"/>
          <w:b/>
          <w:color w:val="auto"/>
          <w:spacing w:val="-8"/>
          <w:position w:val="0"/>
          <w:sz w:val="22"/>
          <w:shd w:fill="auto" w:val="clear"/>
        </w:rPr>
        <w:t xml:space="preserve"> </w:t>
      </w:r>
      <w:r>
        <w:rPr>
          <w:rFonts w:ascii="Arial" w:hAnsi="Arial" w:cs="Arial" w:eastAsia="Arial"/>
          <w:b/>
          <w:color w:val="auto"/>
          <w:spacing w:val="0"/>
          <w:position w:val="0"/>
          <w:sz w:val="22"/>
          <w:shd w:fill="auto" w:val="clear"/>
        </w:rPr>
        <w:t xml:space="preserve">Thinking</w:t>
      </w:r>
    </w:p>
    <w:p>
      <w:pPr>
        <w:numPr>
          <w:ilvl w:val="0"/>
          <w:numId w:val="6"/>
        </w:numPr>
        <w:tabs>
          <w:tab w:val="left" w:pos="2366" w:leader="none"/>
        </w:tabs>
        <w:spacing w:before="129" w:after="0" w:line="240"/>
        <w:ind w:right="0" w:left="2365" w:hanging="361"/>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Empathy</w:t>
      </w:r>
      <w:r>
        <w:rPr>
          <w:rFonts w:ascii="Carlito" w:hAnsi="Carlito" w:cs="Carlito" w:eastAsia="Carlito"/>
          <w:color w:val="auto"/>
          <w:spacing w:val="-1"/>
          <w:position w:val="0"/>
          <w:sz w:val="24"/>
          <w:shd w:fill="auto" w:val="clear"/>
        </w:rPr>
        <w:t xml:space="preserve"> </w:t>
      </w:r>
      <w:r>
        <w:rPr>
          <w:rFonts w:ascii="Carlito" w:hAnsi="Carlito" w:cs="Carlito" w:eastAsia="Carlito"/>
          <w:color w:val="auto"/>
          <w:spacing w:val="0"/>
          <w:position w:val="0"/>
          <w:sz w:val="24"/>
          <w:shd w:fill="auto" w:val="clear"/>
        </w:rPr>
        <w:t xml:space="preserve">Map</w:t>
      </w:r>
    </w:p>
    <w:p>
      <w:pPr>
        <w:spacing w:before="149" w:after="0" w:line="240"/>
        <w:ind w:right="0" w:left="2389" w:firstLine="0"/>
        <w:jc w:val="left"/>
        <w:rPr>
          <w:rFonts w:ascii="Carlito" w:hAnsi="Carlito" w:cs="Carlito" w:eastAsia="Carlito"/>
          <w:color w:val="auto"/>
          <w:spacing w:val="0"/>
          <w:position w:val="0"/>
          <w:sz w:val="24"/>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49" w:after="0" w:line="240"/>
        <w:ind w:right="0" w:left="2389" w:firstLine="0"/>
        <w:jc w:val="left"/>
        <w:rPr>
          <w:rFonts w:ascii="Carlito" w:hAnsi="Carlito" w:cs="Carlito" w:eastAsia="Carlito"/>
          <w:color w:val="auto"/>
          <w:spacing w:val="0"/>
          <w:position w:val="0"/>
          <w:sz w:val="24"/>
          <w:shd w:fill="auto" w:val="clear"/>
        </w:rPr>
      </w:pPr>
    </w:p>
    <w:p>
      <w:pPr>
        <w:spacing w:before="149" w:after="0" w:line="240"/>
        <w:ind w:right="0" w:left="2389" w:firstLine="0"/>
        <w:jc w:val="left"/>
        <w:rPr>
          <w:rFonts w:ascii="Carlito" w:hAnsi="Carlito" w:cs="Carlito" w:eastAsia="Carlito"/>
          <w:color w:val="auto"/>
          <w:spacing w:val="0"/>
          <w:position w:val="0"/>
          <w:sz w:val="24"/>
          <w:shd w:fill="auto" w:val="clear"/>
        </w:rPr>
      </w:pPr>
    </w:p>
    <w:p>
      <w:pPr>
        <w:numPr>
          <w:ilvl w:val="0"/>
          <w:numId w:val="9"/>
        </w:numPr>
        <w:tabs>
          <w:tab w:val="left" w:pos="2366" w:leader="none"/>
        </w:tabs>
        <w:spacing w:before="144" w:after="0" w:line="240"/>
        <w:ind w:right="0" w:left="2365" w:hanging="361"/>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Ideation &amp; Brainstorming</w:t>
      </w:r>
      <w:r>
        <w:rPr>
          <w:rFonts w:ascii="Carlito" w:hAnsi="Carlito" w:cs="Carlito" w:eastAsia="Carlito"/>
          <w:color w:val="auto"/>
          <w:spacing w:val="-1"/>
          <w:position w:val="0"/>
          <w:sz w:val="24"/>
          <w:shd w:fill="auto" w:val="clear"/>
        </w:rPr>
        <w:t xml:space="preserve"> </w:t>
      </w:r>
      <w:r>
        <w:rPr>
          <w:rFonts w:ascii="Carlito" w:hAnsi="Carlito" w:cs="Carlito" w:eastAsia="Carlito"/>
          <w:color w:val="auto"/>
          <w:spacing w:val="0"/>
          <w:position w:val="0"/>
          <w:sz w:val="24"/>
          <w:shd w:fill="auto" w:val="clear"/>
        </w:rPr>
        <w:t xml:space="preserve">Map</w:t>
      </w:r>
    </w:p>
    <w:p>
      <w:pPr>
        <w:spacing w:before="149" w:after="0" w:line="240"/>
        <w:ind w:right="0" w:left="2365" w:firstLine="0"/>
        <w:jc w:val="left"/>
        <w:rPr>
          <w:rFonts w:ascii="Carlito" w:hAnsi="Carlito" w:cs="Carlito" w:eastAsia="Carlito"/>
          <w:color w:val="auto"/>
          <w:spacing w:val="0"/>
          <w:position w:val="0"/>
          <w:sz w:val="24"/>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11"/>
        </w:numPr>
        <w:tabs>
          <w:tab w:val="left" w:pos="1901" w:leader="none"/>
          <w:tab w:val="left" w:pos="1902" w:leader="none"/>
        </w:tabs>
        <w:spacing w:before="148" w:after="0" w:line="240"/>
        <w:ind w:right="0" w:left="1902" w:hanging="857"/>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RESULT</w:t>
      </w:r>
    </w:p>
    <w:p>
      <w:pPr>
        <w:spacing w:before="144" w:after="0" w:line="240"/>
        <w:ind w:right="0" w:left="1904" w:firstLine="0"/>
        <w:jc w:val="left"/>
        <w:rPr>
          <w:rFonts w:ascii="Carlito" w:hAnsi="Carlito" w:cs="Carlito" w:eastAsia="Carlito"/>
          <w:color w:val="auto"/>
          <w:spacing w:val="0"/>
          <w:position w:val="0"/>
          <w:sz w:val="24"/>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44" w:after="0" w:line="240"/>
        <w:ind w:right="0" w:left="1904" w:firstLine="0"/>
        <w:jc w:val="left"/>
        <w:rPr>
          <w:rFonts w:ascii="Carlito" w:hAnsi="Carlito" w:cs="Carlito" w:eastAsia="Carlito"/>
          <w:color w:val="auto"/>
          <w:spacing w:val="0"/>
          <w:position w:val="0"/>
          <w:sz w:val="24"/>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44" w:after="0" w:line="240"/>
        <w:ind w:right="0" w:left="1904" w:firstLine="0"/>
        <w:jc w:val="left"/>
        <w:rPr>
          <w:rFonts w:ascii="Carlito" w:hAnsi="Carlito" w:cs="Carlito" w:eastAsia="Carlito"/>
          <w:color w:val="auto"/>
          <w:spacing w:val="0"/>
          <w:position w:val="0"/>
          <w:sz w:val="24"/>
          <w:shd w:fill="auto"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44" w:after="0" w:line="240"/>
        <w:ind w:right="0" w:left="1904" w:firstLine="0"/>
        <w:jc w:val="left"/>
        <w:rPr>
          <w:rFonts w:ascii="Carlito" w:hAnsi="Carlito" w:cs="Carlito" w:eastAsia="Carlito"/>
          <w:color w:val="auto"/>
          <w:spacing w:val="0"/>
          <w:position w:val="0"/>
          <w:sz w:val="24"/>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44" w:after="0" w:line="240"/>
        <w:ind w:right="0" w:left="1904" w:firstLine="0"/>
        <w:jc w:val="left"/>
        <w:rPr>
          <w:rFonts w:ascii="Carlito" w:hAnsi="Carlito" w:cs="Carlito" w:eastAsia="Carlito"/>
          <w:color w:val="auto"/>
          <w:spacing w:val="0"/>
          <w:position w:val="0"/>
          <w:sz w:val="24"/>
          <w:shd w:fill="auto" w:val="clear"/>
        </w:rPr>
      </w:pPr>
      <w:r>
        <w:object w:dxaOrig="8640" w:dyaOrig="4860">
          <v:rect xmlns:o="urn:schemas-microsoft-com:office:office" xmlns:v="urn:schemas-microsoft-com:vml" id="rectole0000000006" style="width:432.000000pt;height:24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44" w:after="0" w:line="240"/>
        <w:ind w:right="0" w:left="1904" w:firstLine="0"/>
        <w:jc w:val="left"/>
        <w:rPr>
          <w:rFonts w:ascii="Carlito" w:hAnsi="Carlito" w:cs="Carlito" w:eastAsia="Carlito"/>
          <w:color w:val="auto"/>
          <w:spacing w:val="0"/>
          <w:position w:val="0"/>
          <w:sz w:val="24"/>
          <w:shd w:fill="auto" w:val="clear"/>
        </w:rPr>
      </w:pPr>
      <w:r>
        <w:object w:dxaOrig="8640" w:dyaOrig="4860">
          <v:rect xmlns:o="urn:schemas-microsoft-com:office:office" xmlns:v="urn:schemas-microsoft-com:vml" id="rectole0000000007" style="width:432.000000pt;height:24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44" w:after="0" w:line="240"/>
        <w:ind w:right="0" w:left="1904" w:firstLine="0"/>
        <w:jc w:val="left"/>
        <w:rPr>
          <w:rFonts w:ascii="Carlito" w:hAnsi="Carlito" w:cs="Carlito" w:eastAsia="Carlito"/>
          <w:color w:val="auto"/>
          <w:spacing w:val="0"/>
          <w:position w:val="0"/>
          <w:sz w:val="24"/>
          <w:shd w:fill="auto" w:val="clear"/>
        </w:rPr>
      </w:pPr>
    </w:p>
    <w:p>
      <w:pPr>
        <w:numPr>
          <w:ilvl w:val="0"/>
          <w:numId w:val="13"/>
        </w:numPr>
        <w:tabs>
          <w:tab w:val="left" w:pos="1901" w:leader="none"/>
          <w:tab w:val="left" w:pos="1902" w:leader="none"/>
        </w:tabs>
        <w:spacing w:before="149" w:after="0" w:line="240"/>
        <w:ind w:right="0" w:left="1902" w:hanging="857"/>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ADVANTAGES &amp;</w:t>
      </w:r>
      <w:r>
        <w:rPr>
          <w:rFonts w:ascii="Carlito" w:hAnsi="Carlito" w:cs="Carlito" w:eastAsia="Carlito"/>
          <w:b/>
          <w:color w:val="auto"/>
          <w:spacing w:val="-10"/>
          <w:position w:val="0"/>
          <w:sz w:val="24"/>
          <w:shd w:fill="auto" w:val="clear"/>
        </w:rPr>
        <w:t xml:space="preserve"> </w:t>
      </w:r>
      <w:r>
        <w:rPr>
          <w:rFonts w:ascii="Carlito" w:hAnsi="Carlito" w:cs="Carlito" w:eastAsia="Carlito"/>
          <w:b/>
          <w:color w:val="auto"/>
          <w:spacing w:val="0"/>
          <w:position w:val="0"/>
          <w:sz w:val="24"/>
          <w:shd w:fill="auto" w:val="clear"/>
        </w:rPr>
        <w:t xml:space="preserve">DISADVANTAGES</w:t>
      </w:r>
    </w:p>
    <w:p>
      <w:pPr>
        <w:spacing w:before="144" w:after="0" w:line="240"/>
        <w:ind w:right="0" w:left="1904"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Advantages of An Ideal Crop Production</w:t>
      </w:r>
    </w:p>
    <w:p>
      <w:pPr>
        <w:spacing w:before="144" w:after="0" w:line="240"/>
        <w:ind w:right="0" w:left="1904"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1.There is over all increase in yield of crops mainly due to maintaining physical- chemical properties of soil. ...</w:t>
      </w:r>
    </w:p>
    <w:p>
      <w:pPr>
        <w:spacing w:before="144" w:after="0" w:line="240"/>
        <w:ind w:right="0" w:left="1904"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2.It helps in controlling insects, pests and soil borne diseases. </w:t>
      </w:r>
    </w:p>
    <w:p>
      <w:pPr>
        <w:spacing w:before="144" w:after="0" w:line="240"/>
        <w:ind w:right="0" w:left="1904"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3.Prevent or limit periods of peak requirements of irrigation water.</w:t>
      </w:r>
    </w:p>
    <w:p>
      <w:pPr>
        <w:spacing w:before="144" w:after="0" w:line="240"/>
        <w:ind w:right="0" w:left="1904"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Disadvantages Of Industrial Agriculture</w:t>
      </w:r>
    </w:p>
    <w:p>
      <w:pPr>
        <w:spacing w:before="144" w:after="0" w:line="240"/>
        <w:ind w:right="0" w:left="1904"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Deforestation. Intensive farming causes soil degradation and leads to the expansion of new lands. ...</w:t>
      </w:r>
    </w:p>
    <w:p>
      <w:pPr>
        <w:spacing w:before="144" w:after="0" w:line="240"/>
        <w:ind w:right="0" w:left="1904"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Pest and weed resistance to chemicals. ...</w:t>
      </w:r>
    </w:p>
    <w:p>
      <w:pPr>
        <w:spacing w:before="144" w:after="0" w:line="240"/>
        <w:ind w:right="0" w:left="1904"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Soil degradation. ...</w:t>
      </w:r>
    </w:p>
    <w:p>
      <w:pPr>
        <w:spacing w:before="144" w:after="0" w:line="240"/>
        <w:ind w:right="0" w:left="1904"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Impact on natural habitats. ...</w:t>
      </w:r>
    </w:p>
    <w:p>
      <w:pPr>
        <w:spacing w:before="144" w:after="0" w:line="240"/>
        <w:ind w:right="0" w:left="1904"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Water pollution. ...</w:t>
      </w:r>
    </w:p>
    <w:p>
      <w:pPr>
        <w:spacing w:before="144" w:after="0" w:line="240"/>
        <w:ind w:right="0" w:left="1904"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Climate change.</w:t>
      </w:r>
    </w:p>
    <w:p>
      <w:pPr>
        <w:numPr>
          <w:ilvl w:val="0"/>
          <w:numId w:val="15"/>
        </w:numPr>
        <w:tabs>
          <w:tab w:val="left" w:pos="1901" w:leader="none"/>
          <w:tab w:val="left" w:pos="1902" w:leader="none"/>
        </w:tabs>
        <w:spacing w:before="148" w:after="0" w:line="240"/>
        <w:ind w:right="0" w:left="1902" w:hanging="857"/>
        <w:jc w:val="left"/>
        <w:rPr>
          <w:rFonts w:ascii="Carlito" w:hAnsi="Carlito" w:cs="Carlito" w:eastAsia="Carlito"/>
          <w:color w:val="auto"/>
          <w:spacing w:val="0"/>
          <w:position w:val="0"/>
          <w:sz w:val="24"/>
          <w:shd w:fill="auto" w:val="clear"/>
        </w:rPr>
      </w:pPr>
      <w:r>
        <w:rPr>
          <w:rFonts w:ascii="Carlito" w:hAnsi="Carlito" w:cs="Carlito" w:eastAsia="Carlito"/>
          <w:b/>
          <w:color w:val="auto"/>
          <w:spacing w:val="0"/>
          <w:position w:val="0"/>
          <w:sz w:val="24"/>
          <w:shd w:fill="auto" w:val="clear"/>
        </w:rPr>
        <w:t xml:space="preserve">APPLICATIONS</w:t>
      </w:r>
    </w:p>
    <w:p>
      <w:pPr>
        <w:tabs>
          <w:tab w:val="left" w:pos="1901" w:leader="none"/>
          <w:tab w:val="left" w:pos="1902" w:leader="none"/>
        </w:tabs>
        <w:spacing w:before="148" w:after="0" w:line="240"/>
        <w:ind w:right="0" w:left="0" w:firstLine="0"/>
        <w:jc w:val="left"/>
        <w:rPr>
          <w:rFonts w:ascii="Carlito" w:hAnsi="Carlito" w:cs="Carlito" w:eastAsia="Carlito"/>
          <w:color w:val="auto"/>
          <w:spacing w:val="0"/>
          <w:position w:val="0"/>
          <w:sz w:val="24"/>
          <w:shd w:fill="auto" w:val="clear"/>
        </w:rPr>
      </w:pPr>
      <w:r>
        <w:rPr>
          <w:rFonts w:ascii="Carlito" w:hAnsi="Carlito" w:cs="Carlito" w:eastAsia="Carlito"/>
          <w:b/>
          <w:color w:val="auto"/>
          <w:spacing w:val="0"/>
          <w:position w:val="0"/>
          <w:sz w:val="24"/>
          <w:shd w:fill="auto" w:val="clear"/>
        </w:rPr>
        <w:t xml:space="preserve">                                  The index number of agricultural production for food grains in fiscal year 2022 across India was around 155, up from about 154.1 in previous fiscal year. Food grains produced in the country mainly consist of rice, wheat, maize and pulses.</w:t>
      </w:r>
    </w:p>
    <w:p>
      <w:pPr>
        <w:numPr>
          <w:ilvl w:val="0"/>
          <w:numId w:val="17"/>
        </w:numPr>
        <w:tabs>
          <w:tab w:val="left" w:pos="1901" w:leader="none"/>
          <w:tab w:val="left" w:pos="1902" w:leader="none"/>
        </w:tabs>
        <w:spacing w:before="151" w:after="0" w:line="240"/>
        <w:ind w:right="0" w:left="1902" w:hanging="857"/>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CONCLUSION</w:t>
      </w:r>
    </w:p>
    <w:p>
      <w:pPr>
        <w:spacing w:before="144" w:after="0" w:line="240"/>
        <w:ind w:right="0" w:left="1904"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Publishing Tableau Desktop to Tableau Public is a process that allows to share your Tableau visualizations publicly on the internet. Tableau Public is a free cloud-based platform provided by Tableau Software specifically designed for sharing interactive data visualizations with the world. When you publish to Tableau Public, your visualizations become accessible to anyone on the web, and you can embed them in websites, blogs, and social media.</w:t>
      </w:r>
    </w:p>
    <w:p>
      <w:pPr>
        <w:numPr>
          <w:ilvl w:val="0"/>
          <w:numId w:val="19"/>
        </w:numPr>
        <w:tabs>
          <w:tab w:val="left" w:pos="1901" w:leader="none"/>
          <w:tab w:val="left" w:pos="1902" w:leader="none"/>
        </w:tabs>
        <w:spacing w:before="149" w:after="0" w:line="240"/>
        <w:ind w:right="0" w:left="1902" w:hanging="92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FUTURE</w:t>
      </w:r>
      <w:r>
        <w:rPr>
          <w:rFonts w:ascii="Carlito" w:hAnsi="Carlito" w:cs="Carlito" w:eastAsia="Carlito"/>
          <w:b/>
          <w:color w:val="auto"/>
          <w:spacing w:val="-4"/>
          <w:position w:val="0"/>
          <w:sz w:val="24"/>
          <w:shd w:fill="auto" w:val="clear"/>
        </w:rPr>
        <w:t xml:space="preserve"> </w:t>
      </w:r>
      <w:r>
        <w:rPr>
          <w:rFonts w:ascii="Carlito" w:hAnsi="Carlito" w:cs="Carlito" w:eastAsia="Carlito"/>
          <w:b/>
          <w:color w:val="auto"/>
          <w:spacing w:val="0"/>
          <w:position w:val="0"/>
          <w:sz w:val="24"/>
          <w:shd w:fill="auto" w:val="clear"/>
        </w:rPr>
        <w:t xml:space="preserve">SCOPE</w:t>
      </w:r>
    </w:p>
    <w:p>
      <w:pPr>
        <w:spacing w:before="143" w:after="0" w:line="240"/>
        <w:ind w:right="0" w:left="1904"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Is agriculture good for future? Yes, agriculture is good for the future as it is expected to use advanced technologies and innovations to produce more food with limited land and resources, increase efficiency on farms, and become more profitable, efficient, safe, and environment friendly.</w:t>
      </w:r>
    </w:p>
    <w:p>
      <w:pPr>
        <w:spacing w:before="0" w:after="0" w:line="240"/>
        <w:ind w:right="0" w:left="0" w:firstLine="0"/>
        <w:jc w:val="center"/>
        <w:rPr>
          <w:rFonts w:ascii="Carlito" w:hAnsi="Carlito" w:cs="Carlito" w:eastAsia="Carlito"/>
          <w:color w:val="auto"/>
          <w:spacing w:val="0"/>
          <w:position w:val="0"/>
          <w:sz w:val="22"/>
          <w:shd w:fill="auto" w:val="clear"/>
        </w:rPr>
      </w:pPr>
    </w:p>
    <w:p>
      <w:pPr>
        <w:spacing w:before="4" w:after="0" w:line="240"/>
        <w:ind w:right="0" w:left="0" w:firstLine="0"/>
        <w:jc w:val="left"/>
        <w:rPr>
          <w:rFonts w:ascii="Carlito" w:hAnsi="Carlito" w:cs="Carlito" w:eastAsia="Carlito"/>
          <w:color w:val="auto"/>
          <w:spacing w:val="0"/>
          <w:position w:val="0"/>
          <w:sz w:val="1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1">
    <w:abstractNumId w:val="48"/>
  </w:num>
  <w:num w:numId="4">
    <w:abstractNumId w:val="42"/>
  </w:num>
  <w:num w:numId="6">
    <w:abstractNumId w:val="36"/>
  </w:num>
  <w:num w:numId="9">
    <w:abstractNumId w:val="30"/>
  </w:num>
  <w:num w:numId="11">
    <w:abstractNumId w:val="24"/>
  </w:num>
  <w:num w:numId="13">
    <w:abstractNumId w:val="18"/>
  </w:num>
  <w:num w:numId="15">
    <w:abstractNumId w:val="12"/>
  </w:num>
  <w:num w:numId="17">
    <w:abstractNumId w:val="6"/>
  </w:num>
  <w:num w:numId="1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