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4350" w14:textId="77777777" w:rsidR="008F1F24" w:rsidRDefault="008F1F24">
      <w:r>
        <w:t>1.</w:t>
      </w:r>
    </w:p>
    <w:p w14:paraId="08E2D6FD" w14:textId="22D66265" w:rsidR="00AA7CF8" w:rsidRDefault="008F1F24">
      <w:r>
        <w:t>Add 3 roles based on what part of the world user is from. Only let them view the data for that region.</w:t>
      </w:r>
    </w:p>
    <w:p w14:paraId="16B95EC8" w14:textId="4B8452CD" w:rsidR="008F1F24" w:rsidRDefault="008F1F24">
      <w:r w:rsidRPr="008F1F24">
        <w:drawing>
          <wp:inline distT="0" distB="0" distL="0" distR="0" wp14:anchorId="2E6967C7" wp14:editId="49F126E6">
            <wp:extent cx="5581650" cy="3307688"/>
            <wp:effectExtent l="0" t="0" r="0" b="7620"/>
            <wp:docPr id="2458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7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9394" cy="331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CEAA" w14:textId="45C5FC08" w:rsidR="005A7848" w:rsidRDefault="005A7848">
      <w:r>
        <w:t xml:space="preserve">This helps </w:t>
      </w:r>
      <w:r w:rsidRPr="005A7848">
        <w:t>improv</w:t>
      </w:r>
      <w:r>
        <w:t>e</w:t>
      </w:r>
      <w:r w:rsidRPr="005A7848">
        <w:t xml:space="preserve"> data security and privacy. It also makes reports more focused and easier to analyze by removing unnecessary global data.</w:t>
      </w:r>
    </w:p>
    <w:p w14:paraId="4801143F" w14:textId="1205A056" w:rsidR="00BB31C7" w:rsidRDefault="005A7848">
      <w:r>
        <w:t>2.</w:t>
      </w:r>
      <w:r w:rsidR="00BB31C7">
        <w:t xml:space="preserve"> add bookmark and name it ‘Map’</w:t>
      </w:r>
    </w:p>
    <w:p w14:paraId="6F6D498E" w14:textId="2456B18E" w:rsidR="00BB31C7" w:rsidRDefault="00BB31C7">
      <w:r w:rsidRPr="00BB31C7">
        <w:drawing>
          <wp:inline distT="0" distB="0" distL="0" distR="0" wp14:anchorId="2CE66895" wp14:editId="1E46E75C">
            <wp:extent cx="1991003" cy="1333686"/>
            <wp:effectExtent l="0" t="0" r="9525" b="0"/>
            <wp:docPr id="147287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74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0262" w14:textId="430E5197" w:rsidR="005A7848" w:rsidRDefault="00BB31C7">
      <w:r>
        <w:lastRenderedPageBreak/>
        <w:t>copy the map visual and place the copy on top of the original</w:t>
      </w:r>
      <w:r>
        <w:br/>
      </w:r>
      <w:r w:rsidRPr="00BB31C7">
        <w:drawing>
          <wp:inline distT="0" distB="0" distL="0" distR="0" wp14:anchorId="7680B6E3" wp14:editId="0BFCE4D3">
            <wp:extent cx="5972810" cy="3007360"/>
            <wp:effectExtent l="0" t="0" r="8890" b="2540"/>
            <wp:docPr id="12069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0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2967" w14:textId="77777777" w:rsidR="006B1B21" w:rsidRDefault="006B1B21"/>
    <w:p w14:paraId="2CBB5D2A" w14:textId="0FE95BE9" w:rsidR="006B1B21" w:rsidRDefault="006B1B21">
      <w:r>
        <w:t>make the copy  a bar chart and disable view for map visual. Bookmark this state and name it “Chart view”</w:t>
      </w:r>
      <w:r>
        <w:br/>
      </w:r>
      <w:r w:rsidRPr="006B1B21">
        <w:drawing>
          <wp:inline distT="0" distB="0" distL="0" distR="0" wp14:anchorId="0677AF26" wp14:editId="3886EC71">
            <wp:extent cx="3505689" cy="2829320"/>
            <wp:effectExtent l="0" t="0" r="0" b="9525"/>
            <wp:docPr id="146004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45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4AAD" w14:textId="6FE29C80" w:rsidR="006B1B21" w:rsidRDefault="006B1B21">
      <w:r>
        <w:t>do the same for Map visual</w:t>
      </w:r>
    </w:p>
    <w:p w14:paraId="4469584C" w14:textId="4AFE31FC" w:rsidR="006B1B21" w:rsidRDefault="00647160">
      <w:r>
        <w:lastRenderedPageBreak/>
        <w:t>Insert buttons and assign the two bookmarks to them</w:t>
      </w:r>
      <w:r>
        <w:br/>
      </w:r>
      <w:r>
        <w:rPr>
          <w:noProof/>
        </w:rPr>
        <w:drawing>
          <wp:inline distT="0" distB="0" distL="0" distR="0" wp14:anchorId="56AB5DDD" wp14:editId="288D2CD8">
            <wp:extent cx="4381500" cy="1097469"/>
            <wp:effectExtent l="0" t="0" r="0" b="7620"/>
            <wp:docPr id="21556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714" cy="11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1F4B" w14:textId="78A054B6" w:rsidR="00647160" w:rsidRDefault="00647160">
      <w:r w:rsidRPr="00647160">
        <w:drawing>
          <wp:inline distT="0" distB="0" distL="0" distR="0" wp14:anchorId="39DECC6B" wp14:editId="33B96645">
            <wp:extent cx="1287780" cy="3219450"/>
            <wp:effectExtent l="0" t="0" r="7620" b="0"/>
            <wp:docPr id="11805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8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7961" cy="321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9737" w14:textId="61492A86" w:rsidR="00A36638" w:rsidRDefault="00A36638">
      <w:r>
        <w:t>3. create new measures : previous month/quarter quantity/SalesAmount</w:t>
      </w:r>
    </w:p>
    <w:p w14:paraId="1AA3F66A" w14:textId="759281BB" w:rsidR="00A36638" w:rsidRDefault="00583B05">
      <w:r w:rsidRPr="00583B05">
        <w:drawing>
          <wp:inline distT="0" distB="0" distL="0" distR="0" wp14:anchorId="1087DB32" wp14:editId="46F0D52C">
            <wp:extent cx="2981741" cy="914528"/>
            <wp:effectExtent l="0" t="0" r="0" b="0"/>
            <wp:docPr id="35815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8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37AF" w14:textId="0D3B1039" w:rsidR="00583B05" w:rsidRDefault="00583B05">
      <w:r w:rsidRPr="00583B05">
        <w:drawing>
          <wp:inline distT="0" distB="0" distL="0" distR="0" wp14:anchorId="2DEA0F75" wp14:editId="6060A141">
            <wp:extent cx="3371850" cy="1135688"/>
            <wp:effectExtent l="0" t="0" r="0" b="7620"/>
            <wp:docPr id="67413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39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9197" cy="11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3684" w14:textId="41953135" w:rsidR="00583B05" w:rsidRDefault="00583B05">
      <w:r w:rsidRPr="00583B05">
        <w:lastRenderedPageBreak/>
        <w:drawing>
          <wp:inline distT="0" distB="0" distL="0" distR="0" wp14:anchorId="138D916D" wp14:editId="3910CDE7">
            <wp:extent cx="2972215" cy="943107"/>
            <wp:effectExtent l="0" t="0" r="0" b="9525"/>
            <wp:docPr id="18128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6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1206" w14:textId="74F562AD" w:rsidR="00583B05" w:rsidRDefault="00583B05">
      <w:r w:rsidRPr="00583B05">
        <w:drawing>
          <wp:inline distT="0" distB="0" distL="0" distR="0" wp14:anchorId="04D77FDC" wp14:editId="5A50DBE2">
            <wp:extent cx="3953427" cy="1267002"/>
            <wp:effectExtent l="0" t="0" r="9525" b="9525"/>
            <wp:docPr id="12318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38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C994" w14:textId="31B72CF8" w:rsidR="007A781C" w:rsidRDefault="007A781C">
      <w:r w:rsidRPr="007A781C">
        <w:drawing>
          <wp:inline distT="0" distB="0" distL="0" distR="0" wp14:anchorId="5B44F0DF" wp14:editId="7ED97F7D">
            <wp:extent cx="2991267" cy="905001"/>
            <wp:effectExtent l="0" t="0" r="0" b="9525"/>
            <wp:docPr id="11163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6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FA84" w14:textId="7D009BEF" w:rsidR="007A781C" w:rsidRDefault="007A781C">
      <w:r w:rsidRPr="007A781C">
        <w:drawing>
          <wp:inline distT="0" distB="0" distL="0" distR="0" wp14:anchorId="1B6B2161" wp14:editId="77EC3BF5">
            <wp:extent cx="4086795" cy="1276528"/>
            <wp:effectExtent l="0" t="0" r="9525" b="0"/>
            <wp:docPr id="2482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99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6146" w14:textId="6B259A63" w:rsidR="007A781C" w:rsidRDefault="007A781C">
      <w:r w:rsidRPr="007A781C">
        <w:drawing>
          <wp:inline distT="0" distB="0" distL="0" distR="0" wp14:anchorId="1CA0B12B" wp14:editId="5BB972FF">
            <wp:extent cx="3019846" cy="933580"/>
            <wp:effectExtent l="0" t="0" r="9525" b="0"/>
            <wp:docPr id="143430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02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8E32" w14:textId="479F38BE" w:rsidR="007A781C" w:rsidRDefault="007A781C">
      <w:r w:rsidRPr="007A781C">
        <w:drawing>
          <wp:inline distT="0" distB="0" distL="0" distR="0" wp14:anchorId="4250AB16" wp14:editId="2BC05192">
            <wp:extent cx="4172532" cy="1295581"/>
            <wp:effectExtent l="0" t="0" r="0" b="0"/>
            <wp:docPr id="54247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1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6EE7" w14:textId="77777777" w:rsidR="002D37D7" w:rsidRDefault="002D37D7"/>
    <w:p w14:paraId="72A7B60D" w14:textId="77777777" w:rsidR="002D37D7" w:rsidRDefault="002D37D7"/>
    <w:p w14:paraId="30F8AD86" w14:textId="77777777" w:rsidR="002D37D7" w:rsidRDefault="002D37D7"/>
    <w:p w14:paraId="775B6B60" w14:textId="1BB1FFE8" w:rsidR="002D37D7" w:rsidRDefault="002D37D7">
      <w:r>
        <w:lastRenderedPageBreak/>
        <w:t>Before changing visuals current state create bookmark and name it Year view</w:t>
      </w:r>
    </w:p>
    <w:p w14:paraId="72CB16FA" w14:textId="0C67AE90" w:rsidR="002D37D7" w:rsidRDefault="002D37D7">
      <w:r w:rsidRPr="002D37D7">
        <w:drawing>
          <wp:inline distT="0" distB="0" distL="0" distR="0" wp14:anchorId="00A091CC" wp14:editId="2B05FD87">
            <wp:extent cx="1771897" cy="1419423"/>
            <wp:effectExtent l="0" t="0" r="0" b="9525"/>
            <wp:docPr id="122890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6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322F" w14:textId="4FDC005A" w:rsidR="002D37D7" w:rsidRDefault="002D37D7">
      <w:r>
        <w:t>Recreate the two graphs on the page “Task 3 (2)” but with month measures instead of year</w:t>
      </w:r>
      <w:r w:rsidR="005B6346">
        <w:t>. Bookmark it and name it Month view. Same procedure for Quarter view.</w:t>
      </w:r>
      <w:r w:rsidR="005B6346">
        <w:br/>
        <w:t>Add buttons for each bookmark</w:t>
      </w:r>
      <w:r w:rsidR="005B6346">
        <w:br/>
      </w:r>
      <w:r w:rsidR="005B6346" w:rsidRPr="005B6346">
        <w:drawing>
          <wp:inline distT="0" distB="0" distL="0" distR="0" wp14:anchorId="46066C1D" wp14:editId="34B9D414">
            <wp:extent cx="3105150" cy="3144622"/>
            <wp:effectExtent l="0" t="0" r="0" b="0"/>
            <wp:docPr id="6923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2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763" cy="314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262A" w14:textId="32422433" w:rsidR="0072070B" w:rsidRDefault="0072070B">
      <w:r>
        <w:t>4. add a decomposition tree visual</w:t>
      </w:r>
    </w:p>
    <w:p w14:paraId="1F8CD6CF" w14:textId="1EECE9E2" w:rsidR="0072070B" w:rsidRDefault="0072070B">
      <w:r w:rsidRPr="0072070B">
        <w:drawing>
          <wp:inline distT="0" distB="0" distL="0" distR="0" wp14:anchorId="01D552D4" wp14:editId="48C89E50">
            <wp:extent cx="1485900" cy="2121579"/>
            <wp:effectExtent l="0" t="0" r="0" b="0"/>
            <wp:docPr id="119760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9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2607" cy="21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A278" w14:textId="33743AE6" w:rsidR="0072070B" w:rsidRDefault="0072070B">
      <w:r>
        <w:lastRenderedPageBreak/>
        <w:t>Let’s explain total sales by category, country and color.</w:t>
      </w:r>
    </w:p>
    <w:p w14:paraId="7AD65D56" w14:textId="6E9DAA11" w:rsidR="0072070B" w:rsidRDefault="0072070B">
      <w:r>
        <w:t>Drag measure “Total Sales” to “Analyze” field.</w:t>
      </w:r>
    </w:p>
    <w:p w14:paraId="52D60801" w14:textId="6CD54B5F" w:rsidR="0072070B" w:rsidRDefault="0072070B">
      <w:r>
        <w:t>The three explanatory fields to “Explain by”</w:t>
      </w:r>
    </w:p>
    <w:p w14:paraId="6041C7D9" w14:textId="6CF34363" w:rsidR="0072070B" w:rsidRDefault="0072070B">
      <w:r w:rsidRPr="0072070B">
        <w:t>This allows breaking down the main metric into contributing factors and identifying key drivers of sales.</w:t>
      </w:r>
      <w:r w:rsidRPr="0072070B">
        <w:t xml:space="preserve"> </w:t>
      </w:r>
      <w:r w:rsidRPr="0072070B">
        <w:t>The visual provides an interactive way to understand how different variables impact overall performance.</w:t>
      </w:r>
    </w:p>
    <w:p w14:paraId="7A447B60" w14:textId="77777777" w:rsidR="006113FA" w:rsidRDefault="006113FA"/>
    <w:p w14:paraId="579A72DF" w14:textId="18E81322" w:rsidR="006113FA" w:rsidRDefault="006113FA">
      <w:r>
        <w:t>5. go to page “Lab Report (1)” and allow use as tooltip</w:t>
      </w:r>
      <w:r>
        <w:br/>
      </w:r>
      <w:r w:rsidRPr="006113FA">
        <w:drawing>
          <wp:inline distT="0" distB="0" distL="0" distR="0" wp14:anchorId="1A32ADA9" wp14:editId="75D1C26A">
            <wp:extent cx="1579903" cy="2562225"/>
            <wp:effectExtent l="0" t="0" r="1270" b="0"/>
            <wp:docPr id="77069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90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0821" cy="256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A835" w14:textId="209CDFD6" w:rsidR="006113FA" w:rsidRDefault="006113FA">
      <w:r>
        <w:t>Go back to decomposition tree and add tooltip</w:t>
      </w:r>
      <w:r>
        <w:br/>
      </w:r>
      <w:r w:rsidRPr="006113FA">
        <w:drawing>
          <wp:inline distT="0" distB="0" distL="0" distR="0" wp14:anchorId="3D43DDCC" wp14:editId="58BECE94">
            <wp:extent cx="1838325" cy="3103880"/>
            <wp:effectExtent l="0" t="0" r="9525" b="1270"/>
            <wp:docPr id="25788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87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4595" cy="313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3F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F8"/>
    <w:rsid w:val="002D37D7"/>
    <w:rsid w:val="00385EF6"/>
    <w:rsid w:val="00583B05"/>
    <w:rsid w:val="005A7848"/>
    <w:rsid w:val="005B6346"/>
    <w:rsid w:val="006113FA"/>
    <w:rsid w:val="00647160"/>
    <w:rsid w:val="006B1B21"/>
    <w:rsid w:val="0072070B"/>
    <w:rsid w:val="007A781C"/>
    <w:rsid w:val="007D3D0D"/>
    <w:rsid w:val="008F1F24"/>
    <w:rsid w:val="00A36638"/>
    <w:rsid w:val="00AA7CF8"/>
    <w:rsid w:val="00BB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C38E"/>
  <w15:chartTrackingRefBased/>
  <w15:docId w15:val="{1606D095-C624-4BDE-9FCA-E752CC6A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4</cp:revision>
  <dcterms:created xsi:type="dcterms:W3CDTF">2026-03-17T16:57:00Z</dcterms:created>
  <dcterms:modified xsi:type="dcterms:W3CDTF">2026-03-17T19:38:00Z</dcterms:modified>
</cp:coreProperties>
</file>