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856" w:rsidRPr="00874AA1" w:rsidRDefault="00076856" w:rsidP="00874AA1">
      <w:pPr>
        <w:pStyle w:val="Title"/>
      </w:pPr>
    </w:p>
    <w:p w:rsidR="00076856" w:rsidRPr="00874AA1" w:rsidRDefault="00D719E2" w:rsidP="00874AA1">
      <w:pPr>
        <w:pStyle w:val="Title"/>
      </w:pPr>
      <w:r>
        <w:t>HR Employee D</w:t>
      </w:r>
      <w:bookmarkStart w:id="0" w:name="_GoBack"/>
      <w:bookmarkEnd w:id="0"/>
      <w:r>
        <w:t>ata Analysis</w:t>
      </w:r>
    </w:p>
    <w:p w:rsidR="00563FE4" w:rsidRPr="00874AA1" w:rsidRDefault="00F4606B" w:rsidP="00874AA1">
      <w:pPr>
        <w:pStyle w:val="Heading1"/>
      </w:pPr>
      <w:r>
        <w:t>Aim</w:t>
      </w:r>
    </w:p>
    <w:p w:rsidR="00563FE4" w:rsidRPr="00874AA1" w:rsidRDefault="00F4606B" w:rsidP="00874AA1">
      <w:r w:rsidRPr="00F4606B">
        <w:t>The aim of this Power BI project is to assist ABC Company in comprehending their employee data to extract valuable insights, enhance decision-making, and improve overall HR management.</w:t>
      </w:r>
    </w:p>
    <w:p w:rsidR="00F4606B" w:rsidRDefault="00F4606B" w:rsidP="00F4606B">
      <w:pPr>
        <w:pStyle w:val="Heading1"/>
      </w:pPr>
      <w:r w:rsidRPr="00F4606B">
        <w:t>Introduction</w:t>
      </w:r>
      <w:r>
        <w:t>:</w:t>
      </w:r>
    </w:p>
    <w:p w:rsidR="00563FE4" w:rsidRPr="00874AA1" w:rsidRDefault="00F4606B" w:rsidP="00F4606B">
      <w:pPr>
        <w:pStyle w:val="Normal-Indented"/>
        <w:ind w:left="0"/>
      </w:pPr>
      <w:r w:rsidRPr="00F4606B">
        <w:t>This project leverages Power BI to analyze and visualize HR data for ABC Company. The dashboard provides a comprehensive view of various HR metrics, enabling stakeholders to monitor trends, identify patterns, and make data-driven decisions. The dashboard includes visualizations on employee count trends, gender distribution, age distribution, and department and country-wise employee counts. Additionally, dynamic filtering through slicers and a reset functionality for ease of use have been implemented</w:t>
      </w:r>
    </w:p>
    <w:p w:rsidR="00F4606B" w:rsidRDefault="00F4606B" w:rsidP="00874AA1">
      <w:pPr>
        <w:pStyle w:val="Heading1"/>
      </w:pPr>
      <w:r w:rsidRPr="00F4606B">
        <w:t>Problem Statement</w:t>
      </w:r>
    </w:p>
    <w:p w:rsidR="00F4606B" w:rsidRDefault="00F4606B" w:rsidP="00F4606B">
      <w:pPr>
        <w:pStyle w:val="Normal-Indented"/>
        <w:ind w:left="0"/>
      </w:pPr>
      <w:r w:rsidRPr="00F4606B">
        <w:t>ABC Company is facing challenges in comprehending their employee data to extract valuable insights. The lack of clear and interactive visualizations hampers their ability to monitor HR metrics effectively, leading to potential issues in workforce planning, diversity management, and strategic HR decision-making.</w:t>
      </w:r>
    </w:p>
    <w:p w:rsidR="00563FE4" w:rsidRPr="00874AA1" w:rsidRDefault="00F4606B" w:rsidP="00874AA1">
      <w:pPr>
        <w:pStyle w:val="Heading1"/>
      </w:pPr>
      <w:r w:rsidRPr="00F4606B">
        <w:t>Methodology</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Data Collection: Gather HR data from ABC Company's internal systems, including employee demographics, department assignments, and geographical information.</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Data Cleaning: Ensure the data is clean and consistent, addressing any missing values or discrepancies.</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Data Modeling: Structure the data appropriately within Power BI, establishing relationships between tables for seamless analysis.</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Dashboard Development: Create visualizations to represent key HR metrics, including:</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Year-on-year trends in employee count</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Gender distribution using cards</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Age-wise distribution using bar charts</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Department-wise and country-wise employee counts</w:t>
      </w:r>
    </w:p>
    <w:p w:rsidR="00F4606B" w:rsidRPr="00F4606B" w:rsidRDefault="00F4606B" w:rsidP="00F4606B">
      <w:pPr>
        <w:pStyle w:val="Heading1"/>
        <w:numPr>
          <w:ilvl w:val="0"/>
          <w:numId w:val="5"/>
        </w:numPr>
        <w:rPr>
          <w:rFonts w:asciiTheme="minorHAnsi" w:eastAsiaTheme="minorHAnsi" w:hAnsiTheme="minorHAnsi" w:cstheme="minorBidi"/>
          <w:b w:val="0"/>
          <w:sz w:val="24"/>
          <w:szCs w:val="24"/>
        </w:rPr>
      </w:pPr>
      <w:r w:rsidRPr="00F4606B">
        <w:rPr>
          <w:rFonts w:asciiTheme="minorHAnsi" w:eastAsiaTheme="minorHAnsi" w:hAnsiTheme="minorHAnsi" w:cstheme="minorBidi"/>
          <w:b w:val="0"/>
          <w:sz w:val="24"/>
          <w:szCs w:val="24"/>
        </w:rPr>
        <w:t>Interactive Elements: Implement slicers for dynamic filtering by department, country, and year. Add a reset icon with a bookmark to reset the filters.</w:t>
      </w:r>
    </w:p>
    <w:p w:rsidR="00563FE4" w:rsidRPr="00874AA1" w:rsidRDefault="00F4606B" w:rsidP="00F4606B">
      <w:pPr>
        <w:pStyle w:val="Heading1"/>
        <w:numPr>
          <w:ilvl w:val="0"/>
          <w:numId w:val="5"/>
        </w:numPr>
      </w:pPr>
      <w:r w:rsidRPr="00F4606B">
        <w:rPr>
          <w:rFonts w:asciiTheme="minorHAnsi" w:eastAsiaTheme="minorHAnsi" w:hAnsiTheme="minorHAnsi" w:cstheme="minorBidi"/>
          <w:b w:val="0"/>
          <w:sz w:val="24"/>
          <w:szCs w:val="24"/>
        </w:rPr>
        <w:t>Testing and Validation: Test the dashboard for accuracy and usability, ensuring it meets the requirements of ABC Company's HR team.</w:t>
      </w:r>
    </w:p>
    <w:p w:rsidR="00563FE4" w:rsidRPr="00874AA1" w:rsidRDefault="00563FE4" w:rsidP="00874AA1"/>
    <w:p w:rsidR="00563FE4" w:rsidRPr="00874AA1" w:rsidRDefault="00F4606B" w:rsidP="00874AA1">
      <w:pPr>
        <w:pStyle w:val="Heading1"/>
      </w:pPr>
      <w:r w:rsidRPr="00F4606B">
        <w:lastRenderedPageBreak/>
        <w:t>Analysis</w:t>
      </w:r>
      <w:r>
        <w:t>:</w:t>
      </w:r>
    </w:p>
    <w:p w:rsidR="00F4606B" w:rsidRDefault="00F4606B" w:rsidP="00F4606B">
      <w:pPr>
        <w:pStyle w:val="ListParagraph"/>
        <w:numPr>
          <w:ilvl w:val="0"/>
          <w:numId w:val="6"/>
        </w:numPr>
      </w:pPr>
      <w:r>
        <w:t>Employee Data: Contains details of employees including ID, name, gender, age, department, and country.</w:t>
      </w:r>
    </w:p>
    <w:p w:rsidR="00F4606B" w:rsidRDefault="00F4606B" w:rsidP="00F4606B">
      <w:pPr>
        <w:pStyle w:val="ListParagraph"/>
        <w:numPr>
          <w:ilvl w:val="0"/>
          <w:numId w:val="6"/>
        </w:numPr>
      </w:pPr>
      <w:r>
        <w:t>Department Data: Lists all departments within ABC Company.</w:t>
      </w:r>
    </w:p>
    <w:p w:rsidR="00F4606B" w:rsidRDefault="00F4606B" w:rsidP="00F4606B">
      <w:pPr>
        <w:pStyle w:val="ListParagraph"/>
        <w:numPr>
          <w:ilvl w:val="0"/>
          <w:numId w:val="6"/>
        </w:numPr>
      </w:pPr>
      <w:r>
        <w:t>Country Data: Lists all countries where ABC Company operates.</w:t>
      </w:r>
    </w:p>
    <w:p w:rsidR="005244D5" w:rsidRPr="00874AA1" w:rsidRDefault="00F4606B" w:rsidP="00F4606B">
      <w:pPr>
        <w:pStyle w:val="ListParagraph"/>
        <w:numPr>
          <w:ilvl w:val="0"/>
          <w:numId w:val="6"/>
        </w:numPr>
      </w:pPr>
      <w:r>
        <w:t>Yearly Employee Data: Aggregated data showing employee counts per year.</w:t>
      </w:r>
    </w:p>
    <w:p w:rsidR="00044941" w:rsidRDefault="00D719E2" w:rsidP="00D719E2">
      <w:pPr>
        <w:pStyle w:val="Heading2"/>
      </w:pPr>
      <w:r w:rsidRPr="00D719E2">
        <w:t>Insights</w:t>
      </w:r>
      <w:r>
        <w:t>:</w:t>
      </w:r>
    </w:p>
    <w:p w:rsidR="00D719E2" w:rsidRDefault="00D719E2" w:rsidP="00D719E2">
      <w:pPr>
        <w:pStyle w:val="Normal-Indented"/>
        <w:numPr>
          <w:ilvl w:val="0"/>
          <w:numId w:val="8"/>
        </w:numPr>
      </w:pPr>
      <w:r>
        <w:t>Year-on-Year Employee Trends: Identified trends in employee growth or decline over the years, helping in workforce planning.</w:t>
      </w:r>
    </w:p>
    <w:p w:rsidR="00D719E2" w:rsidRDefault="00D719E2" w:rsidP="00D719E2">
      <w:pPr>
        <w:pStyle w:val="Normal-Indented"/>
        <w:numPr>
          <w:ilvl w:val="0"/>
          <w:numId w:val="8"/>
        </w:numPr>
      </w:pPr>
      <w:r>
        <w:t>Gender Distribution: Provided a clear view of gender diversity within the company, aiding in diversity and inclusion initiatives.</w:t>
      </w:r>
    </w:p>
    <w:p w:rsidR="00D719E2" w:rsidRDefault="00D719E2" w:rsidP="00D719E2">
      <w:pPr>
        <w:pStyle w:val="Normal-Indented"/>
        <w:numPr>
          <w:ilvl w:val="0"/>
          <w:numId w:val="8"/>
        </w:numPr>
      </w:pPr>
      <w:r>
        <w:t>Age Distribution: Highlighted age demographics, supporting strategies for employee engagement and retention.</w:t>
      </w:r>
    </w:p>
    <w:p w:rsidR="00D719E2" w:rsidRDefault="00D719E2" w:rsidP="00D719E2">
      <w:pPr>
        <w:pStyle w:val="Normal-Indented"/>
        <w:numPr>
          <w:ilvl w:val="0"/>
          <w:numId w:val="8"/>
        </w:numPr>
      </w:pPr>
      <w:r>
        <w:t>Department-wise Analysis: Showed the distribution of employees across different departments, useful for resource allocation and departmental growth analysis.</w:t>
      </w:r>
    </w:p>
    <w:p w:rsidR="00D719E2" w:rsidRDefault="00D719E2" w:rsidP="00D719E2">
      <w:pPr>
        <w:pStyle w:val="Normal-Indented"/>
        <w:numPr>
          <w:ilvl w:val="0"/>
          <w:numId w:val="8"/>
        </w:numPr>
      </w:pPr>
      <w:r>
        <w:t>Country-wise Analysis: Revealed geographical distribution of employees, assisting in global workforce management.</w:t>
      </w:r>
    </w:p>
    <w:p w:rsidR="00D719E2" w:rsidRDefault="00D719E2" w:rsidP="00D719E2">
      <w:pPr>
        <w:pStyle w:val="Heading1"/>
      </w:pPr>
      <w:r>
        <w:t>Recommendations:</w:t>
      </w:r>
    </w:p>
    <w:p w:rsidR="00D719E2" w:rsidRDefault="00D719E2" w:rsidP="00D719E2">
      <w:pPr>
        <w:pStyle w:val="Normal-Indented"/>
        <w:numPr>
          <w:ilvl w:val="0"/>
          <w:numId w:val="9"/>
        </w:numPr>
      </w:pPr>
      <w:r>
        <w:t>Enhance Diversity Programs: Based on gender distribution insights, implement or enhance programs aimed at promoting gender diversity.</w:t>
      </w:r>
    </w:p>
    <w:p w:rsidR="00D719E2" w:rsidRDefault="00D719E2" w:rsidP="00D719E2">
      <w:pPr>
        <w:pStyle w:val="Normal-Indented"/>
        <w:numPr>
          <w:ilvl w:val="0"/>
          <w:numId w:val="9"/>
        </w:numPr>
      </w:pPr>
      <w:r>
        <w:t>Targeted Engagement Strategies: Develop age-specific engagement and retention strategies to address the needs of different age groups within the workforce.</w:t>
      </w:r>
    </w:p>
    <w:p w:rsidR="00D719E2" w:rsidRDefault="00D719E2" w:rsidP="00D719E2">
      <w:pPr>
        <w:pStyle w:val="Normal-Indented"/>
        <w:numPr>
          <w:ilvl w:val="0"/>
          <w:numId w:val="9"/>
        </w:numPr>
      </w:pPr>
      <w:r>
        <w:t>Strategic Workforce Planning: Utilize year-on-year trends to forecast future hiring needs and plan accordingly.</w:t>
      </w:r>
    </w:p>
    <w:p w:rsidR="00D719E2" w:rsidRDefault="00D719E2" w:rsidP="00D719E2">
      <w:pPr>
        <w:pStyle w:val="Normal-Indented"/>
        <w:numPr>
          <w:ilvl w:val="0"/>
          <w:numId w:val="9"/>
        </w:numPr>
      </w:pPr>
      <w:r>
        <w:t>Resource Allocation: Use department-wise insights to allocate resources effectively and support under-resourced departments.</w:t>
      </w:r>
    </w:p>
    <w:p w:rsidR="00D719E2" w:rsidRDefault="00D719E2" w:rsidP="00D719E2">
      <w:pPr>
        <w:pStyle w:val="Heading1"/>
      </w:pPr>
      <w:r>
        <w:t>Conclusions</w:t>
      </w:r>
      <w:r>
        <w:t>:</w:t>
      </w:r>
    </w:p>
    <w:p w:rsidR="00D719E2" w:rsidRDefault="00D719E2" w:rsidP="00D719E2">
      <w:r w:rsidRPr="00D719E2">
        <w:t>The Power BI dashboard developed for ABC Company provides a comprehensive and interactive analysis of their HR data. By visualizing key metrics and enabling dynamic filtering, the dashboard enhances the company's ability to monitor and manage their workforce effectively. The insights derived from the dashboard support data-driven decision-making, contributing to improved HR management and strategic planning.</w:t>
      </w:r>
    </w:p>
    <w:p w:rsidR="00D719E2" w:rsidRDefault="00D719E2" w:rsidP="00D719E2">
      <w:pPr>
        <w:pStyle w:val="Heading1"/>
      </w:pPr>
    </w:p>
    <w:p w:rsidR="00D719E2" w:rsidRPr="00874AA1" w:rsidRDefault="00D719E2" w:rsidP="00D719E2">
      <w:pPr>
        <w:pStyle w:val="Normal-Indented"/>
        <w:ind w:left="0"/>
      </w:pPr>
    </w:p>
    <w:sectPr w:rsidR="00D719E2"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1A1" w:rsidRDefault="00C041A1" w:rsidP="00524988">
      <w:pPr>
        <w:spacing w:after="0" w:line="240" w:lineRule="auto"/>
      </w:pPr>
      <w:r>
        <w:separator/>
      </w:r>
    </w:p>
  </w:endnote>
  <w:endnote w:type="continuationSeparator" w:id="0">
    <w:p w:rsidR="00C041A1" w:rsidRDefault="00C041A1"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1A1" w:rsidRDefault="00C041A1" w:rsidP="00524988">
      <w:pPr>
        <w:spacing w:after="0" w:line="240" w:lineRule="auto"/>
      </w:pPr>
      <w:r>
        <w:separator/>
      </w:r>
    </w:p>
  </w:footnote>
  <w:footnote w:type="continuationSeparator" w:id="0">
    <w:p w:rsidR="00C041A1" w:rsidRDefault="00C041A1"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F66D1C"/>
    <w:multiLevelType w:val="hybridMultilevel"/>
    <w:tmpl w:val="59EE8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34818"/>
    <w:multiLevelType w:val="hybridMultilevel"/>
    <w:tmpl w:val="1ACC49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A53B6"/>
    <w:multiLevelType w:val="hybridMultilevel"/>
    <w:tmpl w:val="438C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F43E9"/>
    <w:multiLevelType w:val="hybridMultilevel"/>
    <w:tmpl w:val="03A04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347F46"/>
    <w:multiLevelType w:val="hybridMultilevel"/>
    <w:tmpl w:val="0CA2FD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0"/>
  </w:num>
  <w:num w:numId="5">
    <w:abstractNumId w:val="4"/>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6B"/>
    <w:rsid w:val="00044941"/>
    <w:rsid w:val="00076856"/>
    <w:rsid w:val="00097C80"/>
    <w:rsid w:val="00151A42"/>
    <w:rsid w:val="001E3ADA"/>
    <w:rsid w:val="002261A4"/>
    <w:rsid w:val="002F1EA7"/>
    <w:rsid w:val="003169C1"/>
    <w:rsid w:val="00432A3E"/>
    <w:rsid w:val="00481FAD"/>
    <w:rsid w:val="00483FFD"/>
    <w:rsid w:val="005244D5"/>
    <w:rsid w:val="00524988"/>
    <w:rsid w:val="00563FE4"/>
    <w:rsid w:val="005733DE"/>
    <w:rsid w:val="00575138"/>
    <w:rsid w:val="00575C9D"/>
    <w:rsid w:val="005854E9"/>
    <w:rsid w:val="00635D86"/>
    <w:rsid w:val="00783197"/>
    <w:rsid w:val="00874AA1"/>
    <w:rsid w:val="00C041A1"/>
    <w:rsid w:val="00D719E2"/>
    <w:rsid w:val="00F4606B"/>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27FA"/>
  <w15:chartTrackingRefBased/>
  <w15:docId w15:val="{1B38C2B1-6336-4237-8909-5437361FF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F46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699">
      <w:bodyDiv w:val="1"/>
      <w:marLeft w:val="0"/>
      <w:marRight w:val="0"/>
      <w:marTop w:val="0"/>
      <w:marBottom w:val="0"/>
      <w:divBdr>
        <w:top w:val="none" w:sz="0" w:space="0" w:color="auto"/>
        <w:left w:val="none" w:sz="0" w:space="0" w:color="auto"/>
        <w:bottom w:val="none" w:sz="0" w:space="0" w:color="auto"/>
        <w:right w:val="none" w:sz="0" w:space="0" w:color="auto"/>
      </w:divBdr>
    </w:div>
    <w:div w:id="140075506">
      <w:bodyDiv w:val="1"/>
      <w:marLeft w:val="0"/>
      <w:marRight w:val="0"/>
      <w:marTop w:val="0"/>
      <w:marBottom w:val="0"/>
      <w:divBdr>
        <w:top w:val="none" w:sz="0" w:space="0" w:color="auto"/>
        <w:left w:val="none" w:sz="0" w:space="0" w:color="auto"/>
        <w:bottom w:val="none" w:sz="0" w:space="0" w:color="auto"/>
        <w:right w:val="none" w:sz="0" w:space="0" w:color="auto"/>
      </w:divBdr>
    </w:div>
    <w:div w:id="520242637">
      <w:bodyDiv w:val="1"/>
      <w:marLeft w:val="0"/>
      <w:marRight w:val="0"/>
      <w:marTop w:val="0"/>
      <w:marBottom w:val="0"/>
      <w:divBdr>
        <w:top w:val="none" w:sz="0" w:space="0" w:color="auto"/>
        <w:left w:val="none" w:sz="0" w:space="0" w:color="auto"/>
        <w:bottom w:val="none" w:sz="0" w:space="0" w:color="auto"/>
        <w:right w:val="none" w:sz="0" w:space="0" w:color="auto"/>
      </w:divBdr>
    </w:div>
    <w:div w:id="550464267">
      <w:bodyDiv w:val="1"/>
      <w:marLeft w:val="0"/>
      <w:marRight w:val="0"/>
      <w:marTop w:val="0"/>
      <w:marBottom w:val="0"/>
      <w:divBdr>
        <w:top w:val="none" w:sz="0" w:space="0" w:color="auto"/>
        <w:left w:val="none" w:sz="0" w:space="0" w:color="auto"/>
        <w:bottom w:val="none" w:sz="0" w:space="0" w:color="auto"/>
        <w:right w:val="none" w:sz="0" w:space="0" w:color="auto"/>
      </w:divBdr>
    </w:div>
    <w:div w:id="648092368">
      <w:bodyDiv w:val="1"/>
      <w:marLeft w:val="0"/>
      <w:marRight w:val="0"/>
      <w:marTop w:val="0"/>
      <w:marBottom w:val="0"/>
      <w:divBdr>
        <w:top w:val="none" w:sz="0" w:space="0" w:color="auto"/>
        <w:left w:val="none" w:sz="0" w:space="0" w:color="auto"/>
        <w:bottom w:val="none" w:sz="0" w:space="0" w:color="auto"/>
        <w:right w:val="none" w:sz="0" w:space="0" w:color="auto"/>
      </w:divBdr>
    </w:div>
    <w:div w:id="749348626">
      <w:bodyDiv w:val="1"/>
      <w:marLeft w:val="0"/>
      <w:marRight w:val="0"/>
      <w:marTop w:val="0"/>
      <w:marBottom w:val="0"/>
      <w:divBdr>
        <w:top w:val="none" w:sz="0" w:space="0" w:color="auto"/>
        <w:left w:val="none" w:sz="0" w:space="0" w:color="auto"/>
        <w:bottom w:val="none" w:sz="0" w:space="0" w:color="auto"/>
        <w:right w:val="none" w:sz="0" w:space="0" w:color="auto"/>
      </w:divBdr>
    </w:div>
    <w:div w:id="1073820087">
      <w:bodyDiv w:val="1"/>
      <w:marLeft w:val="0"/>
      <w:marRight w:val="0"/>
      <w:marTop w:val="0"/>
      <w:marBottom w:val="0"/>
      <w:divBdr>
        <w:top w:val="none" w:sz="0" w:space="0" w:color="auto"/>
        <w:left w:val="none" w:sz="0" w:space="0" w:color="auto"/>
        <w:bottom w:val="none" w:sz="0" w:space="0" w:color="auto"/>
        <w:right w:val="none" w:sz="0" w:space="0" w:color="auto"/>
      </w:divBdr>
    </w:div>
    <w:div w:id="1231890716">
      <w:bodyDiv w:val="1"/>
      <w:marLeft w:val="0"/>
      <w:marRight w:val="0"/>
      <w:marTop w:val="0"/>
      <w:marBottom w:val="0"/>
      <w:divBdr>
        <w:top w:val="none" w:sz="0" w:space="0" w:color="auto"/>
        <w:left w:val="none" w:sz="0" w:space="0" w:color="auto"/>
        <w:bottom w:val="none" w:sz="0" w:space="0" w:color="auto"/>
        <w:right w:val="none" w:sz="0" w:space="0" w:color="auto"/>
      </w:divBdr>
    </w:div>
    <w:div w:id="1338734598">
      <w:bodyDiv w:val="1"/>
      <w:marLeft w:val="0"/>
      <w:marRight w:val="0"/>
      <w:marTop w:val="0"/>
      <w:marBottom w:val="0"/>
      <w:divBdr>
        <w:top w:val="none" w:sz="0" w:space="0" w:color="auto"/>
        <w:left w:val="none" w:sz="0" w:space="0" w:color="auto"/>
        <w:bottom w:val="none" w:sz="0" w:space="0" w:color="auto"/>
        <w:right w:val="none" w:sz="0" w:space="0" w:color="auto"/>
      </w:divBdr>
    </w:div>
    <w:div w:id="1357610848">
      <w:bodyDiv w:val="1"/>
      <w:marLeft w:val="0"/>
      <w:marRight w:val="0"/>
      <w:marTop w:val="0"/>
      <w:marBottom w:val="0"/>
      <w:divBdr>
        <w:top w:val="none" w:sz="0" w:space="0" w:color="auto"/>
        <w:left w:val="none" w:sz="0" w:space="0" w:color="auto"/>
        <w:bottom w:val="none" w:sz="0" w:space="0" w:color="auto"/>
        <w:right w:val="none" w:sz="0" w:space="0" w:color="auto"/>
      </w:divBdr>
    </w:div>
    <w:div w:id="17291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ARIRAJAN\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15</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SABARIRAJAN</dc:creator>
  <cp:keywords/>
  <dc:description/>
  <cp:lastModifiedBy>SabariRajan Ganesan</cp:lastModifiedBy>
  <cp:revision>1</cp:revision>
  <dcterms:created xsi:type="dcterms:W3CDTF">2024-05-25T13:40:00Z</dcterms:created>
  <dcterms:modified xsi:type="dcterms:W3CDTF">2024-05-25T13:55:00Z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