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C926" w14:textId="25D6056D" w:rsidR="007A1BC7" w:rsidRDefault="00295B3F" w:rsidP="00295B3F">
      <w:pPr>
        <w:jc w:val="center"/>
        <w:rPr>
          <w:b/>
          <w:bCs/>
          <w:i/>
          <w:iCs/>
          <w:sz w:val="28"/>
          <w:szCs w:val="28"/>
        </w:rPr>
      </w:pPr>
      <w:r w:rsidRPr="00295B3F">
        <w:rPr>
          <w:b/>
          <w:bCs/>
          <w:i/>
          <w:iCs/>
          <w:sz w:val="28"/>
          <w:szCs w:val="28"/>
        </w:rPr>
        <w:t>Event-Driven Data Processing Pipeline with Automated Daily Reporting</w:t>
      </w:r>
    </w:p>
    <w:p w14:paraId="585F20E5" w14:textId="77777777" w:rsidR="00295B3F" w:rsidRDefault="00295B3F" w:rsidP="00295B3F">
      <w:pPr>
        <w:jc w:val="center"/>
        <w:rPr>
          <w:b/>
          <w:bCs/>
          <w:i/>
          <w:iCs/>
          <w:sz w:val="28"/>
          <w:szCs w:val="28"/>
        </w:rPr>
      </w:pPr>
    </w:p>
    <w:p w14:paraId="5B5F465C" w14:textId="77777777" w:rsidR="00295B3F" w:rsidRPr="00295B3F" w:rsidRDefault="00295B3F" w:rsidP="00295B3F">
      <w:pPr>
        <w:rPr>
          <w:b/>
          <w:bCs/>
          <w:sz w:val="28"/>
          <w:szCs w:val="28"/>
          <w:u w:val="single"/>
        </w:rPr>
      </w:pPr>
      <w:r w:rsidRPr="00295B3F">
        <w:rPr>
          <w:b/>
          <w:bCs/>
          <w:sz w:val="28"/>
          <w:szCs w:val="28"/>
          <w:u w:val="single"/>
        </w:rPr>
        <w:t>Use Case 1: AWS Event-Driven Architecture for Data Processing</w:t>
      </w:r>
    </w:p>
    <w:p w14:paraId="711B2710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Link:</w:t>
      </w:r>
      <w:r w:rsidRPr="00295B3F">
        <w:rPr>
          <w:sz w:val="28"/>
          <w:szCs w:val="28"/>
        </w:rPr>
        <w:br/>
        <w:t>https://docs.aws.amazon.com/lambda/latest/dg/event-driven.html</w:t>
      </w:r>
    </w:p>
    <w:p w14:paraId="39B68361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Overview:</w:t>
      </w:r>
      <w:r w:rsidRPr="00295B3F">
        <w:rPr>
          <w:sz w:val="28"/>
          <w:szCs w:val="28"/>
        </w:rPr>
        <w:br/>
        <w:t>This use case explains how AWS event-driven architecture enables applications to automatically react to incoming data using serverless services.</w:t>
      </w:r>
    </w:p>
    <w:p w14:paraId="29DAEFBD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Key Components / Technologies:</w:t>
      </w:r>
      <w:r w:rsidRPr="00295B3F">
        <w:rPr>
          <w:sz w:val="28"/>
          <w:szCs w:val="28"/>
        </w:rPr>
        <w:br/>
        <w:t xml:space="preserve">AWS Lambda, Amazon S3, Amazon </w:t>
      </w:r>
      <w:proofErr w:type="spellStart"/>
      <w:r w:rsidRPr="00295B3F">
        <w:rPr>
          <w:sz w:val="28"/>
          <w:szCs w:val="28"/>
        </w:rPr>
        <w:t>EventBridge</w:t>
      </w:r>
      <w:proofErr w:type="spellEnd"/>
    </w:p>
    <w:p w14:paraId="4F2BF4C9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Triggering Mechanism:</w:t>
      </w:r>
      <w:r w:rsidRPr="00295B3F">
        <w:rPr>
          <w:sz w:val="28"/>
          <w:szCs w:val="28"/>
        </w:rPr>
        <w:br/>
        <w:t>API-based events and scheduled triggers</w:t>
      </w:r>
    </w:p>
    <w:p w14:paraId="645A95AA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Processing Flow:</w:t>
      </w:r>
      <w:r w:rsidRPr="00295B3F">
        <w:rPr>
          <w:sz w:val="28"/>
          <w:szCs w:val="28"/>
        </w:rPr>
        <w:br/>
        <w:t>Data is received, processed by Lambda functions, and stored in S3 for further analysis.</w:t>
      </w:r>
    </w:p>
    <w:p w14:paraId="022C8203" w14:textId="77777777" w:rsid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Automation &amp; Deployment Approach:</w:t>
      </w:r>
      <w:r w:rsidRPr="00295B3F">
        <w:rPr>
          <w:sz w:val="28"/>
          <w:szCs w:val="28"/>
        </w:rPr>
        <w:br/>
        <w:t>Infrastructure is automated using Terraform and deployed via CI/CD pipelines</w:t>
      </w:r>
    </w:p>
    <w:p w14:paraId="58CF4483" w14:textId="77777777" w:rsidR="00295B3F" w:rsidRPr="00295B3F" w:rsidRDefault="00295B3F" w:rsidP="00295B3F">
      <w:pPr>
        <w:rPr>
          <w:b/>
          <w:bCs/>
          <w:sz w:val="28"/>
          <w:szCs w:val="28"/>
          <w:u w:val="single"/>
        </w:rPr>
      </w:pPr>
      <w:r w:rsidRPr="00295B3F">
        <w:rPr>
          <w:b/>
          <w:bCs/>
          <w:sz w:val="28"/>
          <w:szCs w:val="28"/>
          <w:u w:val="single"/>
        </w:rPr>
        <w:t>Use Case 2: Automated Reporting using AWS Lambda and S3</w:t>
      </w:r>
    </w:p>
    <w:p w14:paraId="228437BF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Link:</w:t>
      </w:r>
      <w:r w:rsidRPr="00295B3F">
        <w:rPr>
          <w:sz w:val="28"/>
          <w:szCs w:val="28"/>
        </w:rPr>
        <w:br/>
        <w:t>https://aws.amazon.com/blogs/compute/using-aws-lambda-for-automated-reporting/</w:t>
      </w:r>
    </w:p>
    <w:p w14:paraId="455B7247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Overview:</w:t>
      </w:r>
      <w:r w:rsidRPr="00295B3F">
        <w:rPr>
          <w:sz w:val="28"/>
          <w:szCs w:val="28"/>
        </w:rPr>
        <w:br/>
        <w:t>This solution demonstrates how AWS Lambda can be used to generate automated reports from stored data.</w:t>
      </w:r>
    </w:p>
    <w:p w14:paraId="603BEA1A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Key Components / Technologies:</w:t>
      </w:r>
      <w:r w:rsidRPr="00295B3F">
        <w:rPr>
          <w:sz w:val="28"/>
          <w:szCs w:val="28"/>
        </w:rPr>
        <w:br/>
        <w:t>AWS Lambda, Amazon S3, Amazon CloudWatch</w:t>
      </w:r>
    </w:p>
    <w:p w14:paraId="7590DF41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lastRenderedPageBreak/>
        <w:t>Triggering Mechanism:</w:t>
      </w:r>
      <w:r w:rsidRPr="00295B3F">
        <w:rPr>
          <w:sz w:val="28"/>
          <w:szCs w:val="28"/>
        </w:rPr>
        <w:br/>
        <w:t xml:space="preserve">Time-based scheduling using </w:t>
      </w:r>
      <w:proofErr w:type="spellStart"/>
      <w:r w:rsidRPr="00295B3F">
        <w:rPr>
          <w:sz w:val="28"/>
          <w:szCs w:val="28"/>
        </w:rPr>
        <w:t>EventBridge</w:t>
      </w:r>
      <w:proofErr w:type="spellEnd"/>
    </w:p>
    <w:p w14:paraId="51D1AB76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Processing Flow:</w:t>
      </w:r>
      <w:r w:rsidRPr="00295B3F">
        <w:rPr>
          <w:sz w:val="28"/>
          <w:szCs w:val="28"/>
        </w:rPr>
        <w:br/>
        <w:t>Lambda reads data from S3, processes it, and generates summary reports stored back in S3.</w:t>
      </w:r>
    </w:p>
    <w:p w14:paraId="73ABA89A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Automation &amp; Deployment Approach:</w:t>
      </w:r>
      <w:r w:rsidRPr="00295B3F">
        <w:rPr>
          <w:sz w:val="28"/>
          <w:szCs w:val="28"/>
        </w:rPr>
        <w:br/>
        <w:t xml:space="preserve">Serverless automation with </w:t>
      </w:r>
      <w:proofErr w:type="spellStart"/>
      <w:r w:rsidRPr="00295B3F">
        <w:rPr>
          <w:sz w:val="28"/>
          <w:szCs w:val="28"/>
        </w:rPr>
        <w:t>IaC</w:t>
      </w:r>
      <w:proofErr w:type="spellEnd"/>
      <w:r w:rsidRPr="00295B3F">
        <w:rPr>
          <w:sz w:val="28"/>
          <w:szCs w:val="28"/>
        </w:rPr>
        <w:t xml:space="preserve"> and CI/CD pipelines.</w:t>
      </w:r>
    </w:p>
    <w:p w14:paraId="1BB6CBEF" w14:textId="77777777" w:rsidR="00295B3F" w:rsidRPr="00295B3F" w:rsidRDefault="00295B3F" w:rsidP="00295B3F">
      <w:pPr>
        <w:rPr>
          <w:b/>
          <w:bCs/>
          <w:sz w:val="28"/>
          <w:szCs w:val="28"/>
          <w:u w:val="single"/>
        </w:rPr>
      </w:pPr>
      <w:r w:rsidRPr="00295B3F">
        <w:rPr>
          <w:b/>
          <w:bCs/>
          <w:sz w:val="28"/>
          <w:szCs w:val="28"/>
          <w:u w:val="single"/>
        </w:rPr>
        <w:t xml:space="preserve">Use Case 3: </w:t>
      </w:r>
      <w:proofErr w:type="spellStart"/>
      <w:r w:rsidRPr="00295B3F">
        <w:rPr>
          <w:b/>
          <w:bCs/>
          <w:sz w:val="28"/>
          <w:szCs w:val="28"/>
          <w:u w:val="single"/>
        </w:rPr>
        <w:t>EventBridge</w:t>
      </w:r>
      <w:proofErr w:type="spellEnd"/>
      <w:r w:rsidRPr="00295B3F">
        <w:rPr>
          <w:b/>
          <w:bCs/>
          <w:sz w:val="28"/>
          <w:szCs w:val="28"/>
          <w:u w:val="single"/>
        </w:rPr>
        <w:t xml:space="preserve"> for Scheduled Automation</w:t>
      </w:r>
    </w:p>
    <w:p w14:paraId="4EBA5AFA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Link:</w:t>
      </w:r>
      <w:r w:rsidRPr="00295B3F">
        <w:rPr>
          <w:sz w:val="28"/>
          <w:szCs w:val="28"/>
        </w:rPr>
        <w:br/>
      </w:r>
      <w:hyperlink r:id="rId4" w:tgtFrame="_new" w:history="1">
        <w:r w:rsidRPr="00295B3F">
          <w:rPr>
            <w:rStyle w:val="Hyperlink"/>
            <w:sz w:val="28"/>
            <w:szCs w:val="28"/>
          </w:rPr>
          <w:t>https://aws.amazon.com/eventbridge/</w:t>
        </w:r>
      </w:hyperlink>
    </w:p>
    <w:p w14:paraId="5E4109C7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Overview:</w:t>
      </w:r>
      <w:r w:rsidRPr="00295B3F">
        <w:rPr>
          <w:sz w:val="28"/>
          <w:szCs w:val="28"/>
        </w:rPr>
        <w:br/>
        <w:t xml:space="preserve">Amazon </w:t>
      </w:r>
      <w:proofErr w:type="spellStart"/>
      <w:r w:rsidRPr="00295B3F">
        <w:rPr>
          <w:sz w:val="28"/>
          <w:szCs w:val="28"/>
        </w:rPr>
        <w:t>EventBridge</w:t>
      </w:r>
      <w:proofErr w:type="spellEnd"/>
      <w:r w:rsidRPr="00295B3F">
        <w:rPr>
          <w:sz w:val="28"/>
          <w:szCs w:val="28"/>
        </w:rPr>
        <w:t xml:space="preserve"> enables reliable scheduling and event-based automation.</w:t>
      </w:r>
    </w:p>
    <w:p w14:paraId="0020F2C9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Key Components / Technologies:</w:t>
      </w:r>
      <w:r w:rsidRPr="00295B3F">
        <w:rPr>
          <w:sz w:val="28"/>
          <w:szCs w:val="28"/>
        </w:rPr>
        <w:br/>
        <w:t xml:space="preserve">Amazon </w:t>
      </w:r>
      <w:proofErr w:type="spellStart"/>
      <w:r w:rsidRPr="00295B3F">
        <w:rPr>
          <w:sz w:val="28"/>
          <w:szCs w:val="28"/>
        </w:rPr>
        <w:t>EventBridge</w:t>
      </w:r>
      <w:proofErr w:type="spellEnd"/>
      <w:r w:rsidRPr="00295B3F">
        <w:rPr>
          <w:sz w:val="28"/>
          <w:szCs w:val="28"/>
        </w:rPr>
        <w:t>, AWS Lambda</w:t>
      </w:r>
    </w:p>
    <w:p w14:paraId="0B0EB42F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Triggering Mechanism:</w:t>
      </w:r>
      <w:r w:rsidRPr="00295B3F">
        <w:rPr>
          <w:sz w:val="28"/>
          <w:szCs w:val="28"/>
        </w:rPr>
        <w:br/>
        <w:t>Cron-based scheduled events</w:t>
      </w:r>
    </w:p>
    <w:p w14:paraId="4E23142A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Processing Flow:</w:t>
      </w:r>
      <w:r w:rsidRPr="00295B3F">
        <w:rPr>
          <w:sz w:val="28"/>
          <w:szCs w:val="28"/>
        </w:rPr>
        <w:br/>
        <w:t>Scheduled events trigger Lambda functions to process stored data.</w:t>
      </w:r>
    </w:p>
    <w:p w14:paraId="32C9741A" w14:textId="77777777" w:rsid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Automation &amp; Deployment Approach:</w:t>
      </w:r>
      <w:r w:rsidRPr="00295B3F">
        <w:rPr>
          <w:sz w:val="28"/>
          <w:szCs w:val="28"/>
        </w:rPr>
        <w:br/>
        <w:t>Configured using Infrastructure as Code tools.</w:t>
      </w:r>
    </w:p>
    <w:p w14:paraId="38FD0F5F" w14:textId="77777777" w:rsidR="00295B3F" w:rsidRPr="00295B3F" w:rsidRDefault="00295B3F" w:rsidP="00295B3F">
      <w:pPr>
        <w:rPr>
          <w:b/>
          <w:bCs/>
          <w:sz w:val="28"/>
          <w:szCs w:val="28"/>
          <w:u w:val="single"/>
        </w:rPr>
      </w:pPr>
      <w:r w:rsidRPr="00295B3F">
        <w:rPr>
          <w:b/>
          <w:bCs/>
          <w:sz w:val="28"/>
          <w:szCs w:val="28"/>
          <w:u w:val="single"/>
        </w:rPr>
        <w:t>Use Case 4: Infrastructure Automation using Terraform</w:t>
      </w:r>
    </w:p>
    <w:p w14:paraId="5F438B86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Link:</w:t>
      </w:r>
      <w:r w:rsidRPr="00295B3F">
        <w:rPr>
          <w:sz w:val="28"/>
          <w:szCs w:val="28"/>
        </w:rPr>
        <w:br/>
      </w:r>
      <w:hyperlink r:id="rId5" w:tgtFrame="_new" w:history="1">
        <w:r w:rsidRPr="00295B3F">
          <w:rPr>
            <w:rStyle w:val="Hyperlink"/>
            <w:sz w:val="28"/>
            <w:szCs w:val="28"/>
          </w:rPr>
          <w:t>https://developer.hashicorp.com/terraform/intro</w:t>
        </w:r>
      </w:hyperlink>
    </w:p>
    <w:p w14:paraId="3D4C6F9E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Overview:</w:t>
      </w:r>
      <w:r w:rsidRPr="00295B3F">
        <w:rPr>
          <w:sz w:val="28"/>
          <w:szCs w:val="28"/>
        </w:rPr>
        <w:br/>
        <w:t>Terraform allows infrastructure provisioning through declarative configuration files.</w:t>
      </w:r>
    </w:p>
    <w:p w14:paraId="3862D55E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lastRenderedPageBreak/>
        <w:t>Key Components / Technologies:</w:t>
      </w:r>
      <w:r w:rsidRPr="00295B3F">
        <w:rPr>
          <w:sz w:val="28"/>
          <w:szCs w:val="28"/>
        </w:rPr>
        <w:br/>
        <w:t>Terraform, AWS Provider</w:t>
      </w:r>
    </w:p>
    <w:p w14:paraId="42A0503D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Triggering Mechanism:</w:t>
      </w:r>
      <w:r w:rsidRPr="00295B3F">
        <w:rPr>
          <w:sz w:val="28"/>
          <w:szCs w:val="28"/>
        </w:rPr>
        <w:br/>
        <w:t>Manual or CI/CD-triggered infrastructure deployment</w:t>
      </w:r>
    </w:p>
    <w:p w14:paraId="1B330CE1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Processing Flow:</w:t>
      </w:r>
      <w:r w:rsidRPr="00295B3F">
        <w:rPr>
          <w:sz w:val="28"/>
          <w:szCs w:val="28"/>
        </w:rPr>
        <w:br/>
        <w:t>Terraform provisions cloud resources consistently across environments.</w:t>
      </w:r>
    </w:p>
    <w:p w14:paraId="1081C99D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Automation &amp; Deployment Approach:</w:t>
      </w:r>
      <w:r w:rsidRPr="00295B3F">
        <w:rPr>
          <w:sz w:val="28"/>
          <w:szCs w:val="28"/>
        </w:rPr>
        <w:br/>
        <w:t>Infrastructure is version-controlled and deployed automatically.</w:t>
      </w:r>
    </w:p>
    <w:p w14:paraId="4EEC59A0" w14:textId="77777777" w:rsidR="00295B3F" w:rsidRPr="00295B3F" w:rsidRDefault="00295B3F" w:rsidP="00295B3F">
      <w:pPr>
        <w:rPr>
          <w:b/>
          <w:bCs/>
          <w:sz w:val="28"/>
          <w:szCs w:val="28"/>
          <w:u w:val="single"/>
        </w:rPr>
      </w:pPr>
      <w:r w:rsidRPr="00295B3F">
        <w:rPr>
          <w:b/>
          <w:bCs/>
          <w:sz w:val="28"/>
          <w:szCs w:val="28"/>
          <w:u w:val="single"/>
        </w:rPr>
        <w:t>Use Case 5: CI/CD Automation using GitHub Actions</w:t>
      </w:r>
    </w:p>
    <w:p w14:paraId="5C372E95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Link:</w:t>
      </w:r>
      <w:r w:rsidRPr="00295B3F">
        <w:rPr>
          <w:sz w:val="28"/>
          <w:szCs w:val="28"/>
        </w:rPr>
        <w:br/>
      </w:r>
      <w:hyperlink r:id="rId6" w:tgtFrame="_new" w:history="1">
        <w:r w:rsidRPr="00295B3F">
          <w:rPr>
            <w:rStyle w:val="Hyperlink"/>
            <w:sz w:val="28"/>
            <w:szCs w:val="28"/>
          </w:rPr>
          <w:t>https://docs.github.com/en/actions</w:t>
        </w:r>
      </w:hyperlink>
    </w:p>
    <w:p w14:paraId="4C02F3B4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Overview:</w:t>
      </w:r>
      <w:r w:rsidRPr="00295B3F">
        <w:rPr>
          <w:sz w:val="28"/>
          <w:szCs w:val="28"/>
        </w:rPr>
        <w:br/>
        <w:t>GitHub Actions enables continuous integration and deployment workflows.</w:t>
      </w:r>
    </w:p>
    <w:p w14:paraId="284C179C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Key Components / Technologies:</w:t>
      </w:r>
      <w:r w:rsidRPr="00295B3F">
        <w:rPr>
          <w:sz w:val="28"/>
          <w:szCs w:val="28"/>
        </w:rPr>
        <w:br/>
        <w:t>GitHub Actions, YAML workflows</w:t>
      </w:r>
    </w:p>
    <w:p w14:paraId="0A327FA3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Triggering Mechanism:</w:t>
      </w:r>
      <w:r w:rsidRPr="00295B3F">
        <w:rPr>
          <w:sz w:val="28"/>
          <w:szCs w:val="28"/>
        </w:rPr>
        <w:br/>
        <w:t>Code push to repository branches</w:t>
      </w:r>
    </w:p>
    <w:p w14:paraId="4E573A06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Processing Flow:</w:t>
      </w:r>
      <w:r w:rsidRPr="00295B3F">
        <w:rPr>
          <w:sz w:val="28"/>
          <w:szCs w:val="28"/>
        </w:rPr>
        <w:br/>
        <w:t>Workflow executes build and deployment steps automatically.</w:t>
      </w:r>
    </w:p>
    <w:p w14:paraId="0359DFA9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Automation &amp; Deployment Approach:</w:t>
      </w:r>
      <w:r w:rsidRPr="00295B3F">
        <w:rPr>
          <w:sz w:val="28"/>
          <w:szCs w:val="28"/>
        </w:rPr>
        <w:br/>
        <w:t>Fully automated CI/CD pipelines.</w:t>
      </w:r>
    </w:p>
    <w:p w14:paraId="0B080A6B" w14:textId="77777777" w:rsidR="00295B3F" w:rsidRPr="00295B3F" w:rsidRDefault="00295B3F" w:rsidP="00295B3F">
      <w:pPr>
        <w:rPr>
          <w:b/>
          <w:bCs/>
          <w:sz w:val="28"/>
          <w:szCs w:val="28"/>
          <w:u w:val="single"/>
        </w:rPr>
      </w:pPr>
      <w:r w:rsidRPr="00295B3F">
        <w:rPr>
          <w:b/>
          <w:bCs/>
          <w:sz w:val="28"/>
          <w:szCs w:val="28"/>
          <w:u w:val="single"/>
        </w:rPr>
        <w:t>Use Case 6: Serverless Data Pipelines on AWS</w:t>
      </w:r>
    </w:p>
    <w:p w14:paraId="4E845E59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Link:</w:t>
      </w:r>
      <w:r w:rsidRPr="00295B3F">
        <w:rPr>
          <w:sz w:val="28"/>
          <w:szCs w:val="28"/>
        </w:rPr>
        <w:br/>
      </w:r>
      <w:hyperlink r:id="rId7" w:tgtFrame="_new" w:history="1">
        <w:r w:rsidRPr="00295B3F">
          <w:rPr>
            <w:rStyle w:val="Hyperlink"/>
            <w:sz w:val="28"/>
            <w:szCs w:val="28"/>
          </w:rPr>
          <w:t>https://aws.amazon.com/serverless/</w:t>
        </w:r>
      </w:hyperlink>
    </w:p>
    <w:p w14:paraId="47244E01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Overview:</w:t>
      </w:r>
      <w:r w:rsidRPr="00295B3F">
        <w:rPr>
          <w:sz w:val="28"/>
          <w:szCs w:val="28"/>
        </w:rPr>
        <w:br/>
        <w:t>Serverless data pipelines reduce operational overhead and scale automatically.</w:t>
      </w:r>
    </w:p>
    <w:p w14:paraId="56D155C0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lastRenderedPageBreak/>
        <w:t>Key Components / Technologies:</w:t>
      </w:r>
      <w:r w:rsidRPr="00295B3F">
        <w:rPr>
          <w:sz w:val="28"/>
          <w:szCs w:val="28"/>
        </w:rPr>
        <w:br/>
        <w:t xml:space="preserve">AWS Lambda, Amazon S3, </w:t>
      </w:r>
      <w:proofErr w:type="spellStart"/>
      <w:r w:rsidRPr="00295B3F">
        <w:rPr>
          <w:sz w:val="28"/>
          <w:szCs w:val="28"/>
        </w:rPr>
        <w:t>EventBridge</w:t>
      </w:r>
      <w:proofErr w:type="spellEnd"/>
    </w:p>
    <w:p w14:paraId="37D39B57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Triggering Mechanism:</w:t>
      </w:r>
      <w:r w:rsidRPr="00295B3F">
        <w:rPr>
          <w:sz w:val="28"/>
          <w:szCs w:val="28"/>
        </w:rPr>
        <w:br/>
        <w:t>Event-based and scheduled triggers</w:t>
      </w:r>
    </w:p>
    <w:p w14:paraId="4BFB245C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Processing Flow:</w:t>
      </w:r>
      <w:r w:rsidRPr="00295B3F">
        <w:rPr>
          <w:sz w:val="28"/>
          <w:szCs w:val="28"/>
        </w:rPr>
        <w:br/>
        <w:t>Data ingestion, storage, processing, and reporting using serverless services.</w:t>
      </w:r>
    </w:p>
    <w:p w14:paraId="7CAEA965" w14:textId="77777777" w:rsidR="00295B3F" w:rsidRDefault="00295B3F" w:rsidP="00295B3F">
      <w:pPr>
        <w:rPr>
          <w:sz w:val="28"/>
          <w:szCs w:val="28"/>
        </w:rPr>
      </w:pPr>
      <w:r w:rsidRPr="00295B3F">
        <w:rPr>
          <w:b/>
          <w:bCs/>
          <w:sz w:val="28"/>
          <w:szCs w:val="28"/>
        </w:rPr>
        <w:t>Automation &amp; Deployment Approach:</w:t>
      </w:r>
      <w:r w:rsidRPr="00295B3F">
        <w:rPr>
          <w:sz w:val="28"/>
          <w:szCs w:val="28"/>
        </w:rPr>
        <w:br/>
      </w:r>
      <w:proofErr w:type="spellStart"/>
      <w:r w:rsidRPr="00295B3F">
        <w:rPr>
          <w:sz w:val="28"/>
          <w:szCs w:val="28"/>
        </w:rPr>
        <w:t>IaC</w:t>
      </w:r>
      <w:proofErr w:type="spellEnd"/>
      <w:r w:rsidRPr="00295B3F">
        <w:rPr>
          <w:sz w:val="28"/>
          <w:szCs w:val="28"/>
        </w:rPr>
        <w:t>-driven deployment with CI/CD support.</w:t>
      </w:r>
    </w:p>
    <w:p w14:paraId="5A9E08BE" w14:textId="77777777" w:rsidR="00295B3F" w:rsidRPr="00295B3F" w:rsidRDefault="00295B3F" w:rsidP="00295B3F">
      <w:pPr>
        <w:rPr>
          <w:sz w:val="28"/>
          <w:szCs w:val="28"/>
        </w:rPr>
      </w:pPr>
    </w:p>
    <w:p w14:paraId="719B7941" w14:textId="77777777" w:rsidR="00295B3F" w:rsidRPr="00295B3F" w:rsidRDefault="00295B3F" w:rsidP="00295B3F">
      <w:pPr>
        <w:rPr>
          <w:b/>
          <w:bCs/>
          <w:sz w:val="28"/>
          <w:szCs w:val="28"/>
        </w:rPr>
      </w:pPr>
      <w:r w:rsidRPr="00295B3F">
        <w:rPr>
          <w:b/>
          <w:bCs/>
          <w:sz w:val="28"/>
          <w:szCs w:val="28"/>
        </w:rPr>
        <w:t>Conclusion</w:t>
      </w:r>
    </w:p>
    <w:p w14:paraId="7487AA59" w14:textId="77777777" w:rsidR="00295B3F" w:rsidRPr="00295B3F" w:rsidRDefault="00295B3F" w:rsidP="00295B3F">
      <w:pPr>
        <w:rPr>
          <w:sz w:val="28"/>
          <w:szCs w:val="28"/>
        </w:rPr>
      </w:pPr>
      <w:r w:rsidRPr="00295B3F">
        <w:rPr>
          <w:sz w:val="28"/>
          <w:szCs w:val="28"/>
        </w:rPr>
        <w:t>This research demonstrates how event-driven and serverless architectures enable scalable, automated, and cost-effective data processing systems.</w:t>
      </w:r>
    </w:p>
    <w:p w14:paraId="7C3E3CE8" w14:textId="77777777" w:rsidR="00295B3F" w:rsidRPr="00295B3F" w:rsidRDefault="00295B3F" w:rsidP="00295B3F">
      <w:pPr>
        <w:rPr>
          <w:sz w:val="28"/>
          <w:szCs w:val="28"/>
        </w:rPr>
      </w:pPr>
    </w:p>
    <w:sectPr w:rsidR="00295B3F" w:rsidRPr="00295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55"/>
    <w:rsid w:val="000B339D"/>
    <w:rsid w:val="00295B3F"/>
    <w:rsid w:val="006953D7"/>
    <w:rsid w:val="007A1BC7"/>
    <w:rsid w:val="009B5455"/>
    <w:rsid w:val="00A8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720E"/>
  <w15:chartTrackingRefBased/>
  <w15:docId w15:val="{D58A1EB8-1B3A-4708-B1DA-315602C8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4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B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ws.amazon.com/serverles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ithub.com/en/actions" TargetMode="External"/><Relationship Id="rId5" Type="http://schemas.openxmlformats.org/officeDocument/2006/relationships/hyperlink" Target="https://developer.hashicorp.com/terraform/intro" TargetMode="External"/><Relationship Id="rId4" Type="http://schemas.openxmlformats.org/officeDocument/2006/relationships/hyperlink" Target="https://aws.amazon.com/eventbridg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Karthick</dc:creator>
  <cp:keywords/>
  <dc:description/>
  <cp:lastModifiedBy>Sabari Karthick</cp:lastModifiedBy>
  <cp:revision>3</cp:revision>
  <dcterms:created xsi:type="dcterms:W3CDTF">2025-12-29T16:48:00Z</dcterms:created>
  <dcterms:modified xsi:type="dcterms:W3CDTF">2025-12-29T18:00:00Z</dcterms:modified>
</cp:coreProperties>
</file>