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0AA8C94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A17BDB">
        <w:rPr>
          <w:b/>
          <w:spacing w:val="-4"/>
        </w:rPr>
        <w:t>231801142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A17BDB">
        <w:rPr>
          <w:b/>
          <w:spacing w:val="-2"/>
        </w:rPr>
        <w:t>SABARISH P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53AD" id="Graphic 1" o:spid="_x0000_s1026" style="position:absolute;margin-left:1in;margin-top:16.8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6185B836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A17BDB">
        <w:rPr>
          <w:b/>
          <w:spacing w:val="-4"/>
        </w:rPr>
        <w:t>231801142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A17BDB">
        <w:rPr>
          <w:b/>
          <w:spacing w:val="-2"/>
        </w:rPr>
        <w:t>SABARISH P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8C59A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2243C8EF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A17BDB">
        <w:rPr>
          <w:b/>
          <w:spacing w:val="-4"/>
        </w:rPr>
        <w:t>231801142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A17BDB">
        <w:rPr>
          <w:b/>
          <w:spacing w:val="-2"/>
        </w:rPr>
        <w:t>SABARISH P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870C" id="Graphic 5" o:spid="_x0000_s1026" style="position:absolute;margin-left:1in;margin-top:16.95pt;width:.75pt;height: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5C2175C2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17BDB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7BDB">
        <w:rPr>
          <w:b/>
          <w:spacing w:val="-2"/>
        </w:rPr>
        <w:t>SABARISH P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2DB1F" id="Graphic 7" o:spid="_x0000_s1026" style="position:absolute;margin-left:1in;margin-top:17.1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0BDB563B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17BDB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7BDB">
        <w:rPr>
          <w:b/>
          <w:spacing w:val="-2"/>
        </w:rPr>
        <w:t>SABARISH P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A5DBD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0F8BFDC8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A17BDB">
        <w:rPr>
          <w:b/>
        </w:rPr>
        <w:t>231801142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17BDB">
        <w:rPr>
          <w:b/>
          <w:spacing w:val="-2"/>
        </w:rPr>
        <w:t>SABARISH P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13846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301826"/>
    <w:rsid w:val="0051765C"/>
    <w:rsid w:val="00610099"/>
    <w:rsid w:val="007244AD"/>
    <w:rsid w:val="007F1536"/>
    <w:rsid w:val="00842B51"/>
    <w:rsid w:val="00A17BDB"/>
    <w:rsid w:val="00EA5ABA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guruvammal D</cp:lastModifiedBy>
  <cp:revision>6</cp:revision>
  <dcterms:created xsi:type="dcterms:W3CDTF">2024-06-09T13:34:00Z</dcterms:created>
  <dcterms:modified xsi:type="dcterms:W3CDTF">2024-06-15T08:37:00Z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