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CF3A" w14:textId="2D0BA643" w:rsidR="00465DBC" w:rsidRDefault="00465DBC">
      <w:r>
        <w:rPr>
          <w:highlight w:val="red"/>
        </w:rPr>
        <w:t xml:space="preserve">Shhdis dg faculty research </w:t>
      </w:r>
    </w:p>
    <w:p w14:paraId="1C9D61F1" w14:textId="77777777" w:rsidR="00A229BD" w:rsidRPr="00A229BD" w:rsidRDefault="00A229BD" w:rsidP="00A229BD">
      <w:r w:rsidRPr="00A229BD">
        <w:t>intellectual property</w:t>
      </w:r>
    </w:p>
    <w:p w14:paraId="654A82D5" w14:textId="77777777" w:rsidR="00A229BD" w:rsidRPr="00A229BD" w:rsidRDefault="00A229BD" w:rsidP="00A229BD">
      <w:r w:rsidRPr="00A229BD">
        <w:t>intellectual property</w:t>
      </w:r>
    </w:p>
    <w:p w14:paraId="262CC40C" w14:textId="77777777" w:rsidR="00A229BD" w:rsidRPr="00A229BD" w:rsidRDefault="00A229BD" w:rsidP="00A229BD">
      <w:proofErr w:type="spellStart"/>
      <w:r>
        <w:t>hhhuskk</w:t>
      </w:r>
      <w:proofErr w:type="spellEnd"/>
      <w:r>
        <w:t xml:space="preserve"> </w:t>
      </w:r>
      <w:r w:rsidRPr="00A229BD">
        <w:t>intellectual property</w:t>
      </w:r>
    </w:p>
    <w:p w14:paraId="134A8D6C" w14:textId="1E69D09C" w:rsidR="00A229BD" w:rsidRDefault="00A229BD"/>
    <w:sectPr w:rsidR="00A2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C"/>
    <w:rsid w:val="00465DBC"/>
    <w:rsid w:val="00A229BD"/>
    <w:rsid w:val="00D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B6C1"/>
  <w15:chartTrackingRefBased/>
  <w15:docId w15:val="{59E94225-5DD7-4BE3-A551-E7C9A676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Salek Naeini (sslknini)</dc:creator>
  <cp:keywords/>
  <dc:description/>
  <cp:lastModifiedBy>Saba Salek Naeini (sslknini)</cp:lastModifiedBy>
  <cp:revision>2</cp:revision>
  <dcterms:created xsi:type="dcterms:W3CDTF">2025-03-06T15:18:00Z</dcterms:created>
  <dcterms:modified xsi:type="dcterms:W3CDTF">2025-03-06T21:33:00Z</dcterms:modified>
</cp:coreProperties>
</file>