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8447ED" w14:textId="35016D35" w:rsidR="0059584B" w:rsidRDefault="009752C3" w:rsidP="007B224B">
      <w:pPr>
        <w:pStyle w:val="Subtitle"/>
        <w:rPr>
          <w:rFonts w:asciiTheme="majorHAnsi" w:hAnsiTheme="majorHAnsi"/>
          <w:iCs w:val="0"/>
          <w:spacing w:val="30"/>
          <w:kern w:val="28"/>
          <w:sz w:val="96"/>
          <w:szCs w:val="52"/>
        </w:rPr>
      </w:pPr>
      <w:r>
        <w:rPr>
          <w:rFonts w:asciiTheme="majorHAnsi" w:hAnsiTheme="majorHAnsi"/>
          <w:iCs w:val="0"/>
          <w:spacing w:val="30"/>
          <w:kern w:val="28"/>
          <w:sz w:val="96"/>
          <w:szCs w:val="52"/>
        </w:rPr>
        <w:t>Green Tree Snake Movement and Home Range Analysis</w:t>
      </w:r>
    </w:p>
    <w:p w14:paraId="0211FEA7" w14:textId="20FF26E8" w:rsidR="00F015BA" w:rsidRPr="009752C3" w:rsidRDefault="00F015BA" w:rsidP="007B224B">
      <w:pPr>
        <w:pStyle w:val="Subtitle"/>
        <w:rPr>
          <w:sz w:val="32"/>
          <w:szCs w:val="21"/>
        </w:rPr>
      </w:pPr>
      <w:r w:rsidRPr="009752C3">
        <w:rPr>
          <w:sz w:val="32"/>
          <w:szCs w:val="21"/>
        </w:rPr>
        <w:t>Name: Sabastian Bouma</w:t>
      </w:r>
    </w:p>
    <w:p w14:paraId="1554C40F" w14:textId="1BEA9CF5" w:rsidR="00A13CE4" w:rsidRPr="009752C3" w:rsidRDefault="00F015BA" w:rsidP="00A13CE4">
      <w:pPr>
        <w:pStyle w:val="Subtitle"/>
        <w:rPr>
          <w:sz w:val="32"/>
          <w:szCs w:val="21"/>
        </w:rPr>
      </w:pPr>
      <w:r w:rsidRPr="009752C3">
        <w:rPr>
          <w:sz w:val="32"/>
          <w:szCs w:val="21"/>
        </w:rPr>
        <w:t>Student ID: 24332651</w:t>
      </w:r>
    </w:p>
    <w:p w14:paraId="56999992" w14:textId="5F8B61E7" w:rsidR="00A13CE4" w:rsidRPr="009752C3" w:rsidRDefault="00A13CE4" w:rsidP="007B224B">
      <w:pPr>
        <w:pStyle w:val="Subtitle"/>
        <w:rPr>
          <w:sz w:val="32"/>
          <w:szCs w:val="21"/>
        </w:rPr>
      </w:pPr>
      <w:r w:rsidRPr="009752C3">
        <w:rPr>
          <w:sz w:val="32"/>
          <w:szCs w:val="21"/>
        </w:rPr>
        <w:t>Unit: SPAT500</w:t>
      </w:r>
      <w:r w:rsidR="009752C3" w:rsidRPr="009752C3">
        <w:rPr>
          <w:sz w:val="32"/>
          <w:szCs w:val="21"/>
        </w:rPr>
        <w:t>8</w:t>
      </w:r>
      <w:r w:rsidR="0059584B" w:rsidRPr="009752C3">
        <w:rPr>
          <w:sz w:val="32"/>
          <w:szCs w:val="21"/>
        </w:rPr>
        <w:t xml:space="preserve"> (</w:t>
      </w:r>
      <w:r w:rsidR="009752C3" w:rsidRPr="009752C3">
        <w:rPr>
          <w:sz w:val="32"/>
          <w:szCs w:val="21"/>
        </w:rPr>
        <w:t>Applied Geographic Information Systems</w:t>
      </w:r>
      <w:r w:rsidR="0059584B" w:rsidRPr="009752C3">
        <w:rPr>
          <w:sz w:val="32"/>
          <w:szCs w:val="21"/>
        </w:rPr>
        <w:t>)</w:t>
      </w:r>
    </w:p>
    <w:p w14:paraId="71536303" w14:textId="6C70BD86" w:rsidR="00F015BA" w:rsidRPr="009752C3" w:rsidRDefault="00F015BA" w:rsidP="007B224B">
      <w:pPr>
        <w:pStyle w:val="Subtitle"/>
        <w:rPr>
          <w:sz w:val="32"/>
          <w:szCs w:val="21"/>
        </w:rPr>
      </w:pPr>
      <w:r w:rsidRPr="009752C3">
        <w:rPr>
          <w:sz w:val="32"/>
          <w:szCs w:val="21"/>
        </w:rPr>
        <w:t xml:space="preserve">Level of study: </w:t>
      </w:r>
      <w:r w:rsidR="00A13CE4" w:rsidRPr="009752C3">
        <w:rPr>
          <w:sz w:val="32"/>
          <w:szCs w:val="21"/>
        </w:rPr>
        <w:t>Postgraduate</w:t>
      </w:r>
    </w:p>
    <w:p w14:paraId="3E55090D" w14:textId="185F829C" w:rsidR="00F015BA" w:rsidRPr="009752C3" w:rsidRDefault="00F015BA" w:rsidP="007B224B">
      <w:pPr>
        <w:pStyle w:val="Subtitle"/>
        <w:rPr>
          <w:sz w:val="32"/>
          <w:szCs w:val="21"/>
        </w:rPr>
      </w:pPr>
      <w:r w:rsidRPr="009752C3">
        <w:rPr>
          <w:sz w:val="32"/>
          <w:szCs w:val="21"/>
        </w:rPr>
        <w:t xml:space="preserve">Unit coordinator: </w:t>
      </w:r>
      <w:r w:rsidR="009752C3">
        <w:rPr>
          <w:sz w:val="32"/>
          <w:szCs w:val="21"/>
        </w:rPr>
        <w:t>Lewis Trotter</w:t>
      </w:r>
    </w:p>
    <w:p w14:paraId="39E07E9C" w14:textId="38A70456" w:rsidR="00F015BA" w:rsidRPr="009752C3" w:rsidRDefault="00F015BA" w:rsidP="007B224B">
      <w:pPr>
        <w:pStyle w:val="Subtitle"/>
        <w:rPr>
          <w:sz w:val="32"/>
          <w:szCs w:val="21"/>
        </w:rPr>
      </w:pPr>
      <w:r w:rsidRPr="009752C3">
        <w:rPr>
          <w:sz w:val="32"/>
          <w:szCs w:val="21"/>
        </w:rPr>
        <w:t xml:space="preserve">Date of submission: </w:t>
      </w:r>
      <w:r w:rsidR="009752C3">
        <w:rPr>
          <w:sz w:val="32"/>
          <w:szCs w:val="21"/>
        </w:rPr>
        <w:t>24</w:t>
      </w:r>
      <w:r w:rsidRPr="009752C3">
        <w:rPr>
          <w:sz w:val="32"/>
          <w:szCs w:val="21"/>
        </w:rPr>
        <w:t>th October 2026</w:t>
      </w:r>
    </w:p>
    <w:p w14:paraId="6EDE4385" w14:textId="5E274149" w:rsidR="00F015BA" w:rsidRDefault="00F015BA" w:rsidP="00F015BA">
      <w:r>
        <w:br w:type="page"/>
      </w:r>
    </w:p>
    <w:bookmarkStart w:id="0" w:name="_Toc243562624" w:displacedByCustomXml="next"/>
    <w:sdt>
      <w:sdtPr>
        <w:rPr>
          <w:rFonts w:asciiTheme="minorHAnsi" w:eastAsiaTheme="minorHAnsi" w:hAnsiTheme="minorHAnsi" w:cstheme="minorBidi"/>
          <w:bCs w:val="0"/>
          <w:color w:val="auto"/>
          <w:spacing w:val="0"/>
          <w:sz w:val="21"/>
          <w:szCs w:val="22"/>
        </w:rPr>
        <w:id w:val="-89014081"/>
        <w:docPartObj>
          <w:docPartGallery w:val="Table of Contents"/>
          <w:docPartUnique/>
        </w:docPartObj>
      </w:sdtPr>
      <w:sdtEndPr>
        <w:rPr>
          <w:b/>
          <w:noProof/>
        </w:rPr>
      </w:sdtEndPr>
      <w:sdtContent>
        <w:p w14:paraId="0A832B07" w14:textId="7A1E741B" w:rsidR="00F015BA" w:rsidRDefault="00F015BA" w:rsidP="007B224B">
          <w:pPr>
            <w:pStyle w:val="Heading1"/>
          </w:pPr>
          <w:r>
            <w:t>Table of Contents</w:t>
          </w:r>
          <w:bookmarkEnd w:id="0"/>
        </w:p>
        <w:p w14:paraId="5A5ABA71" w14:textId="6506E1BB" w:rsidR="004164BD" w:rsidRDefault="00F015BA">
          <w:pPr>
            <w:pStyle w:val="TOC1"/>
            <w:tabs>
              <w:tab w:val="right" w:leader="dot" w:pos="9016"/>
            </w:tabs>
            <w:rPr>
              <w:rFonts w:eastAsiaTheme="minorEastAsia"/>
              <w:b w:val="0"/>
              <w:bCs w:val="0"/>
              <w:i w:val="0"/>
              <w:iCs w:val="0"/>
              <w:noProof/>
              <w:kern w:val="2"/>
              <w:sz w:val="24"/>
              <w:szCs w:val="24"/>
              <w:lang w:eastAsia="en-GB"/>
              <w14:ligatures w14:val="standardContextual"/>
            </w:rPr>
          </w:pPr>
          <w:r>
            <w:rPr>
              <w:b w:val="0"/>
              <w:bCs w:val="0"/>
            </w:rPr>
            <w:fldChar w:fldCharType="begin"/>
          </w:r>
          <w:r>
            <w:instrText xml:space="preserve"> TOC \o "1-3" \h \z \u </w:instrText>
          </w:r>
          <w:r>
            <w:rPr>
              <w:b w:val="0"/>
              <w:bCs w:val="0"/>
            </w:rPr>
            <w:fldChar w:fldCharType="separate"/>
          </w:r>
          <w:hyperlink w:anchor="_Toc243562624" w:history="1">
            <w:r w:rsidR="004164BD" w:rsidRPr="00EE3257">
              <w:rPr>
                <w:rStyle w:val="Hyperlink"/>
                <w:noProof/>
              </w:rPr>
              <w:t>Table of Contents</w:t>
            </w:r>
            <w:r w:rsidR="004164BD">
              <w:rPr>
                <w:noProof/>
                <w:webHidden/>
              </w:rPr>
              <w:tab/>
            </w:r>
            <w:r w:rsidR="004164BD">
              <w:rPr>
                <w:noProof/>
                <w:webHidden/>
              </w:rPr>
              <w:fldChar w:fldCharType="begin"/>
            </w:r>
            <w:r w:rsidR="004164BD">
              <w:rPr>
                <w:noProof/>
                <w:webHidden/>
              </w:rPr>
              <w:instrText xml:space="preserve"> PAGEREF _Toc243562624 \h </w:instrText>
            </w:r>
            <w:r w:rsidR="004164BD">
              <w:rPr>
                <w:noProof/>
                <w:webHidden/>
              </w:rPr>
            </w:r>
            <w:r w:rsidR="004164BD">
              <w:rPr>
                <w:noProof/>
                <w:webHidden/>
              </w:rPr>
              <w:fldChar w:fldCharType="separate"/>
            </w:r>
            <w:r w:rsidR="004164BD">
              <w:rPr>
                <w:noProof/>
                <w:webHidden/>
              </w:rPr>
              <w:t>2</w:t>
            </w:r>
            <w:r w:rsidR="004164BD">
              <w:rPr>
                <w:noProof/>
                <w:webHidden/>
              </w:rPr>
              <w:fldChar w:fldCharType="end"/>
            </w:r>
          </w:hyperlink>
        </w:p>
        <w:p w14:paraId="65AF5B7D" w14:textId="52BD65C7" w:rsidR="004164BD" w:rsidRDefault="004164BD">
          <w:pPr>
            <w:pStyle w:val="TOC1"/>
            <w:tabs>
              <w:tab w:val="right" w:leader="dot" w:pos="9016"/>
            </w:tabs>
            <w:rPr>
              <w:rFonts w:eastAsiaTheme="minorEastAsia"/>
              <w:b w:val="0"/>
              <w:bCs w:val="0"/>
              <w:i w:val="0"/>
              <w:iCs w:val="0"/>
              <w:noProof/>
              <w:kern w:val="2"/>
              <w:sz w:val="24"/>
              <w:szCs w:val="24"/>
              <w:lang w:eastAsia="en-GB"/>
              <w14:ligatures w14:val="standardContextual"/>
            </w:rPr>
          </w:pPr>
          <w:hyperlink w:anchor="_Toc243562625" w:history="1">
            <w:r w:rsidRPr="00EE3257">
              <w:rPr>
                <w:rStyle w:val="Hyperlink"/>
                <w:noProof/>
              </w:rPr>
              <w:t>List of Figures</w:t>
            </w:r>
            <w:r>
              <w:rPr>
                <w:noProof/>
                <w:webHidden/>
              </w:rPr>
              <w:tab/>
            </w:r>
            <w:r>
              <w:rPr>
                <w:noProof/>
                <w:webHidden/>
              </w:rPr>
              <w:fldChar w:fldCharType="begin"/>
            </w:r>
            <w:r>
              <w:rPr>
                <w:noProof/>
                <w:webHidden/>
              </w:rPr>
              <w:instrText xml:space="preserve"> PAGEREF _Toc243562625 \h </w:instrText>
            </w:r>
            <w:r>
              <w:rPr>
                <w:noProof/>
                <w:webHidden/>
              </w:rPr>
            </w:r>
            <w:r>
              <w:rPr>
                <w:noProof/>
                <w:webHidden/>
              </w:rPr>
              <w:fldChar w:fldCharType="separate"/>
            </w:r>
            <w:r>
              <w:rPr>
                <w:noProof/>
                <w:webHidden/>
              </w:rPr>
              <w:t>3</w:t>
            </w:r>
            <w:r>
              <w:rPr>
                <w:noProof/>
                <w:webHidden/>
              </w:rPr>
              <w:fldChar w:fldCharType="end"/>
            </w:r>
          </w:hyperlink>
        </w:p>
        <w:p w14:paraId="1355AD78" w14:textId="75B5C3A1" w:rsidR="004164BD" w:rsidRDefault="004164BD">
          <w:pPr>
            <w:pStyle w:val="TOC1"/>
            <w:tabs>
              <w:tab w:val="right" w:leader="dot" w:pos="9016"/>
            </w:tabs>
            <w:rPr>
              <w:rFonts w:eastAsiaTheme="minorEastAsia"/>
              <w:b w:val="0"/>
              <w:bCs w:val="0"/>
              <w:i w:val="0"/>
              <w:iCs w:val="0"/>
              <w:noProof/>
              <w:kern w:val="2"/>
              <w:sz w:val="24"/>
              <w:szCs w:val="24"/>
              <w:lang w:eastAsia="en-GB"/>
              <w14:ligatures w14:val="standardContextual"/>
            </w:rPr>
          </w:pPr>
          <w:hyperlink w:anchor="_Toc243562626" w:history="1">
            <w:r w:rsidRPr="00EE3257">
              <w:rPr>
                <w:rStyle w:val="Hyperlink"/>
                <w:noProof/>
              </w:rPr>
              <w:t>List of Tables</w:t>
            </w:r>
            <w:r>
              <w:rPr>
                <w:noProof/>
                <w:webHidden/>
              </w:rPr>
              <w:tab/>
            </w:r>
            <w:r>
              <w:rPr>
                <w:noProof/>
                <w:webHidden/>
              </w:rPr>
              <w:fldChar w:fldCharType="begin"/>
            </w:r>
            <w:r>
              <w:rPr>
                <w:noProof/>
                <w:webHidden/>
              </w:rPr>
              <w:instrText xml:space="preserve"> PAGEREF _Toc243562626 \h </w:instrText>
            </w:r>
            <w:r>
              <w:rPr>
                <w:noProof/>
                <w:webHidden/>
              </w:rPr>
            </w:r>
            <w:r>
              <w:rPr>
                <w:noProof/>
                <w:webHidden/>
              </w:rPr>
              <w:fldChar w:fldCharType="separate"/>
            </w:r>
            <w:r>
              <w:rPr>
                <w:noProof/>
                <w:webHidden/>
              </w:rPr>
              <w:t>3</w:t>
            </w:r>
            <w:r>
              <w:rPr>
                <w:noProof/>
                <w:webHidden/>
              </w:rPr>
              <w:fldChar w:fldCharType="end"/>
            </w:r>
          </w:hyperlink>
        </w:p>
        <w:p w14:paraId="58EC8D03" w14:textId="153EE565" w:rsidR="004164BD" w:rsidRDefault="004164BD">
          <w:pPr>
            <w:pStyle w:val="TOC1"/>
            <w:tabs>
              <w:tab w:val="right" w:leader="dot" w:pos="9016"/>
            </w:tabs>
            <w:rPr>
              <w:rFonts w:eastAsiaTheme="minorEastAsia"/>
              <w:b w:val="0"/>
              <w:bCs w:val="0"/>
              <w:i w:val="0"/>
              <w:iCs w:val="0"/>
              <w:noProof/>
              <w:kern w:val="2"/>
              <w:sz w:val="24"/>
              <w:szCs w:val="24"/>
              <w:lang w:eastAsia="en-GB"/>
              <w14:ligatures w14:val="standardContextual"/>
            </w:rPr>
          </w:pPr>
          <w:hyperlink w:anchor="_Toc243562627" w:history="1">
            <w:r w:rsidRPr="00EE3257">
              <w:rPr>
                <w:rStyle w:val="Hyperlink"/>
                <w:noProof/>
              </w:rPr>
              <w:t>1. Introduction</w:t>
            </w:r>
            <w:r>
              <w:rPr>
                <w:noProof/>
                <w:webHidden/>
              </w:rPr>
              <w:tab/>
            </w:r>
            <w:r>
              <w:rPr>
                <w:noProof/>
                <w:webHidden/>
              </w:rPr>
              <w:fldChar w:fldCharType="begin"/>
            </w:r>
            <w:r>
              <w:rPr>
                <w:noProof/>
                <w:webHidden/>
              </w:rPr>
              <w:instrText xml:space="preserve"> PAGEREF _Toc243562627 \h </w:instrText>
            </w:r>
            <w:r>
              <w:rPr>
                <w:noProof/>
                <w:webHidden/>
              </w:rPr>
            </w:r>
            <w:r>
              <w:rPr>
                <w:noProof/>
                <w:webHidden/>
              </w:rPr>
              <w:fldChar w:fldCharType="separate"/>
            </w:r>
            <w:r>
              <w:rPr>
                <w:noProof/>
                <w:webHidden/>
              </w:rPr>
              <w:t>4</w:t>
            </w:r>
            <w:r>
              <w:rPr>
                <w:noProof/>
                <w:webHidden/>
              </w:rPr>
              <w:fldChar w:fldCharType="end"/>
            </w:r>
          </w:hyperlink>
        </w:p>
        <w:p w14:paraId="05EAA3AE" w14:textId="127A3F5A" w:rsidR="004164BD" w:rsidRDefault="004164BD">
          <w:pPr>
            <w:pStyle w:val="TOC2"/>
            <w:tabs>
              <w:tab w:val="right" w:leader="dot" w:pos="9016"/>
            </w:tabs>
            <w:rPr>
              <w:rFonts w:eastAsiaTheme="minorEastAsia"/>
              <w:b w:val="0"/>
              <w:bCs w:val="0"/>
              <w:noProof/>
              <w:kern w:val="2"/>
              <w:sz w:val="24"/>
              <w:szCs w:val="24"/>
              <w:lang w:eastAsia="en-GB"/>
              <w14:ligatures w14:val="standardContextual"/>
            </w:rPr>
          </w:pPr>
          <w:hyperlink w:anchor="_Toc243562628" w:history="1">
            <w:r w:rsidRPr="00EE3257">
              <w:rPr>
                <w:rStyle w:val="Hyperlink"/>
                <w:noProof/>
              </w:rPr>
              <w:t>1.1 Background</w:t>
            </w:r>
            <w:r>
              <w:rPr>
                <w:noProof/>
                <w:webHidden/>
              </w:rPr>
              <w:tab/>
            </w:r>
            <w:r>
              <w:rPr>
                <w:noProof/>
                <w:webHidden/>
              </w:rPr>
              <w:fldChar w:fldCharType="begin"/>
            </w:r>
            <w:r>
              <w:rPr>
                <w:noProof/>
                <w:webHidden/>
              </w:rPr>
              <w:instrText xml:space="preserve"> PAGEREF _Toc243562628 \h </w:instrText>
            </w:r>
            <w:r>
              <w:rPr>
                <w:noProof/>
                <w:webHidden/>
              </w:rPr>
            </w:r>
            <w:r>
              <w:rPr>
                <w:noProof/>
                <w:webHidden/>
              </w:rPr>
              <w:fldChar w:fldCharType="separate"/>
            </w:r>
            <w:r>
              <w:rPr>
                <w:noProof/>
                <w:webHidden/>
              </w:rPr>
              <w:t>4</w:t>
            </w:r>
            <w:r>
              <w:rPr>
                <w:noProof/>
                <w:webHidden/>
              </w:rPr>
              <w:fldChar w:fldCharType="end"/>
            </w:r>
          </w:hyperlink>
        </w:p>
        <w:p w14:paraId="1595F9CB" w14:textId="1A2CB10C" w:rsidR="004164BD" w:rsidRDefault="004164BD">
          <w:pPr>
            <w:pStyle w:val="TOC2"/>
            <w:tabs>
              <w:tab w:val="right" w:leader="dot" w:pos="9016"/>
            </w:tabs>
            <w:rPr>
              <w:rFonts w:eastAsiaTheme="minorEastAsia"/>
              <w:b w:val="0"/>
              <w:bCs w:val="0"/>
              <w:noProof/>
              <w:kern w:val="2"/>
              <w:sz w:val="24"/>
              <w:szCs w:val="24"/>
              <w:lang w:eastAsia="en-GB"/>
              <w14:ligatures w14:val="standardContextual"/>
            </w:rPr>
          </w:pPr>
          <w:hyperlink w:anchor="_Toc243562629" w:history="1">
            <w:r w:rsidRPr="00EE3257">
              <w:rPr>
                <w:rStyle w:val="Hyperlink"/>
                <w:noProof/>
              </w:rPr>
              <w:t>1.2 Study area</w:t>
            </w:r>
            <w:r>
              <w:rPr>
                <w:noProof/>
                <w:webHidden/>
              </w:rPr>
              <w:tab/>
            </w:r>
            <w:r>
              <w:rPr>
                <w:noProof/>
                <w:webHidden/>
              </w:rPr>
              <w:fldChar w:fldCharType="begin"/>
            </w:r>
            <w:r>
              <w:rPr>
                <w:noProof/>
                <w:webHidden/>
              </w:rPr>
              <w:instrText xml:space="preserve"> PAGEREF _Toc243562629 \h </w:instrText>
            </w:r>
            <w:r>
              <w:rPr>
                <w:noProof/>
                <w:webHidden/>
              </w:rPr>
            </w:r>
            <w:r>
              <w:rPr>
                <w:noProof/>
                <w:webHidden/>
              </w:rPr>
              <w:fldChar w:fldCharType="separate"/>
            </w:r>
            <w:r>
              <w:rPr>
                <w:noProof/>
                <w:webHidden/>
              </w:rPr>
              <w:t>4</w:t>
            </w:r>
            <w:r>
              <w:rPr>
                <w:noProof/>
                <w:webHidden/>
              </w:rPr>
              <w:fldChar w:fldCharType="end"/>
            </w:r>
          </w:hyperlink>
        </w:p>
        <w:p w14:paraId="359CA156" w14:textId="32DAEAB9" w:rsidR="004164BD" w:rsidRDefault="004164BD">
          <w:pPr>
            <w:pStyle w:val="TOC1"/>
            <w:tabs>
              <w:tab w:val="right" w:leader="dot" w:pos="9016"/>
            </w:tabs>
            <w:rPr>
              <w:rFonts w:eastAsiaTheme="minorEastAsia"/>
              <w:b w:val="0"/>
              <w:bCs w:val="0"/>
              <w:i w:val="0"/>
              <w:iCs w:val="0"/>
              <w:noProof/>
              <w:kern w:val="2"/>
              <w:sz w:val="24"/>
              <w:szCs w:val="24"/>
              <w:lang w:eastAsia="en-GB"/>
              <w14:ligatures w14:val="standardContextual"/>
            </w:rPr>
          </w:pPr>
          <w:hyperlink w:anchor="_Toc243562630" w:history="1">
            <w:r w:rsidRPr="00EE3257">
              <w:rPr>
                <w:rStyle w:val="Hyperlink"/>
                <w:noProof/>
              </w:rPr>
              <w:t>2. Overview of existing research</w:t>
            </w:r>
            <w:r>
              <w:rPr>
                <w:noProof/>
                <w:webHidden/>
              </w:rPr>
              <w:tab/>
            </w:r>
            <w:r>
              <w:rPr>
                <w:noProof/>
                <w:webHidden/>
              </w:rPr>
              <w:fldChar w:fldCharType="begin"/>
            </w:r>
            <w:r>
              <w:rPr>
                <w:noProof/>
                <w:webHidden/>
              </w:rPr>
              <w:instrText xml:space="preserve"> PAGEREF _Toc243562630 \h </w:instrText>
            </w:r>
            <w:r>
              <w:rPr>
                <w:noProof/>
                <w:webHidden/>
              </w:rPr>
            </w:r>
            <w:r>
              <w:rPr>
                <w:noProof/>
                <w:webHidden/>
              </w:rPr>
              <w:fldChar w:fldCharType="separate"/>
            </w:r>
            <w:r>
              <w:rPr>
                <w:noProof/>
                <w:webHidden/>
              </w:rPr>
              <w:t>4</w:t>
            </w:r>
            <w:r>
              <w:rPr>
                <w:noProof/>
                <w:webHidden/>
              </w:rPr>
              <w:fldChar w:fldCharType="end"/>
            </w:r>
          </w:hyperlink>
        </w:p>
        <w:p w14:paraId="54E629BF" w14:textId="201C8C3A" w:rsidR="004164BD" w:rsidRDefault="004164BD">
          <w:pPr>
            <w:pStyle w:val="TOC2"/>
            <w:tabs>
              <w:tab w:val="right" w:leader="dot" w:pos="9016"/>
            </w:tabs>
            <w:rPr>
              <w:rFonts w:eastAsiaTheme="minorEastAsia"/>
              <w:b w:val="0"/>
              <w:bCs w:val="0"/>
              <w:noProof/>
              <w:kern w:val="2"/>
              <w:sz w:val="24"/>
              <w:szCs w:val="24"/>
              <w:lang w:eastAsia="en-GB"/>
              <w14:ligatures w14:val="standardContextual"/>
            </w:rPr>
          </w:pPr>
          <w:hyperlink w:anchor="_Toc243562631" w:history="1">
            <w:r w:rsidRPr="00EE3257">
              <w:rPr>
                <w:rStyle w:val="Hyperlink"/>
                <w:noProof/>
              </w:rPr>
              <w:t>2.1 Animal movement/telemetry</w:t>
            </w:r>
            <w:r>
              <w:rPr>
                <w:noProof/>
                <w:webHidden/>
              </w:rPr>
              <w:tab/>
            </w:r>
            <w:r>
              <w:rPr>
                <w:noProof/>
                <w:webHidden/>
              </w:rPr>
              <w:fldChar w:fldCharType="begin"/>
            </w:r>
            <w:r>
              <w:rPr>
                <w:noProof/>
                <w:webHidden/>
              </w:rPr>
              <w:instrText xml:space="preserve"> PAGEREF _Toc243562631 \h </w:instrText>
            </w:r>
            <w:r>
              <w:rPr>
                <w:noProof/>
                <w:webHidden/>
              </w:rPr>
            </w:r>
            <w:r>
              <w:rPr>
                <w:noProof/>
                <w:webHidden/>
              </w:rPr>
              <w:fldChar w:fldCharType="separate"/>
            </w:r>
            <w:r>
              <w:rPr>
                <w:noProof/>
                <w:webHidden/>
              </w:rPr>
              <w:t>4</w:t>
            </w:r>
            <w:r>
              <w:rPr>
                <w:noProof/>
                <w:webHidden/>
              </w:rPr>
              <w:fldChar w:fldCharType="end"/>
            </w:r>
          </w:hyperlink>
        </w:p>
        <w:p w14:paraId="1CDC657F" w14:textId="5C349027" w:rsidR="004164BD" w:rsidRDefault="004164BD">
          <w:pPr>
            <w:pStyle w:val="TOC2"/>
            <w:tabs>
              <w:tab w:val="right" w:leader="dot" w:pos="9016"/>
            </w:tabs>
            <w:rPr>
              <w:rFonts w:eastAsiaTheme="minorEastAsia"/>
              <w:b w:val="0"/>
              <w:bCs w:val="0"/>
              <w:noProof/>
              <w:kern w:val="2"/>
              <w:sz w:val="24"/>
              <w:szCs w:val="24"/>
              <w:lang w:eastAsia="en-GB"/>
              <w14:ligatures w14:val="standardContextual"/>
            </w:rPr>
          </w:pPr>
          <w:hyperlink w:anchor="_Toc243562632" w:history="1">
            <w:r w:rsidRPr="00EE3257">
              <w:rPr>
                <w:rStyle w:val="Hyperlink"/>
                <w:noProof/>
              </w:rPr>
              <w:t>2.2 Snake spatial ecology</w:t>
            </w:r>
            <w:r>
              <w:rPr>
                <w:noProof/>
                <w:webHidden/>
              </w:rPr>
              <w:tab/>
            </w:r>
            <w:r>
              <w:rPr>
                <w:noProof/>
                <w:webHidden/>
              </w:rPr>
              <w:fldChar w:fldCharType="begin"/>
            </w:r>
            <w:r>
              <w:rPr>
                <w:noProof/>
                <w:webHidden/>
              </w:rPr>
              <w:instrText xml:space="preserve"> PAGEREF _Toc243562632 \h </w:instrText>
            </w:r>
            <w:r>
              <w:rPr>
                <w:noProof/>
                <w:webHidden/>
              </w:rPr>
            </w:r>
            <w:r>
              <w:rPr>
                <w:noProof/>
                <w:webHidden/>
              </w:rPr>
              <w:fldChar w:fldCharType="separate"/>
            </w:r>
            <w:r>
              <w:rPr>
                <w:noProof/>
                <w:webHidden/>
              </w:rPr>
              <w:t>4</w:t>
            </w:r>
            <w:r>
              <w:rPr>
                <w:noProof/>
                <w:webHidden/>
              </w:rPr>
              <w:fldChar w:fldCharType="end"/>
            </w:r>
          </w:hyperlink>
        </w:p>
        <w:p w14:paraId="4E2E7C32" w14:textId="5AD32FA9" w:rsidR="004164BD" w:rsidRDefault="004164BD">
          <w:pPr>
            <w:pStyle w:val="TOC2"/>
            <w:tabs>
              <w:tab w:val="right" w:leader="dot" w:pos="9016"/>
            </w:tabs>
            <w:rPr>
              <w:rFonts w:eastAsiaTheme="minorEastAsia"/>
              <w:b w:val="0"/>
              <w:bCs w:val="0"/>
              <w:noProof/>
              <w:kern w:val="2"/>
              <w:sz w:val="24"/>
              <w:szCs w:val="24"/>
              <w:lang w:eastAsia="en-GB"/>
              <w14:ligatures w14:val="standardContextual"/>
            </w:rPr>
          </w:pPr>
          <w:hyperlink w:anchor="_Toc243562633" w:history="1">
            <w:r w:rsidRPr="00EE3257">
              <w:rPr>
                <w:rStyle w:val="Hyperlink"/>
                <w:noProof/>
              </w:rPr>
              <w:t>2.3 Python home range</w:t>
            </w:r>
            <w:r>
              <w:rPr>
                <w:noProof/>
                <w:webHidden/>
              </w:rPr>
              <w:tab/>
            </w:r>
            <w:r>
              <w:rPr>
                <w:noProof/>
                <w:webHidden/>
              </w:rPr>
              <w:fldChar w:fldCharType="begin"/>
            </w:r>
            <w:r>
              <w:rPr>
                <w:noProof/>
                <w:webHidden/>
              </w:rPr>
              <w:instrText xml:space="preserve"> PAGEREF _Toc243562633 \h </w:instrText>
            </w:r>
            <w:r>
              <w:rPr>
                <w:noProof/>
                <w:webHidden/>
              </w:rPr>
            </w:r>
            <w:r>
              <w:rPr>
                <w:noProof/>
                <w:webHidden/>
              </w:rPr>
              <w:fldChar w:fldCharType="separate"/>
            </w:r>
            <w:r>
              <w:rPr>
                <w:noProof/>
                <w:webHidden/>
              </w:rPr>
              <w:t>4</w:t>
            </w:r>
            <w:r>
              <w:rPr>
                <w:noProof/>
                <w:webHidden/>
              </w:rPr>
              <w:fldChar w:fldCharType="end"/>
            </w:r>
          </w:hyperlink>
        </w:p>
        <w:p w14:paraId="685F79CE" w14:textId="6CF431AA" w:rsidR="004164BD" w:rsidRDefault="004164BD">
          <w:pPr>
            <w:pStyle w:val="TOC2"/>
            <w:tabs>
              <w:tab w:val="right" w:leader="dot" w:pos="9016"/>
            </w:tabs>
            <w:rPr>
              <w:rFonts w:eastAsiaTheme="minorEastAsia"/>
              <w:b w:val="0"/>
              <w:bCs w:val="0"/>
              <w:noProof/>
              <w:kern w:val="2"/>
              <w:sz w:val="24"/>
              <w:szCs w:val="24"/>
              <w:lang w:eastAsia="en-GB"/>
              <w14:ligatures w14:val="standardContextual"/>
            </w:rPr>
          </w:pPr>
          <w:hyperlink w:anchor="_Toc243562634" w:history="1">
            <w:r w:rsidRPr="00EE3257">
              <w:rPr>
                <w:rStyle w:val="Hyperlink"/>
                <w:noProof/>
              </w:rPr>
              <w:t xml:space="preserve">2.4 </w:t>
            </w:r>
            <w:r w:rsidRPr="00EE3257">
              <w:rPr>
                <w:rStyle w:val="Hyperlink"/>
                <w:i/>
                <w:iCs/>
                <w:noProof/>
              </w:rPr>
              <w:t>Morelia viridis</w:t>
            </w:r>
            <w:r>
              <w:rPr>
                <w:noProof/>
                <w:webHidden/>
              </w:rPr>
              <w:tab/>
            </w:r>
            <w:r>
              <w:rPr>
                <w:noProof/>
                <w:webHidden/>
              </w:rPr>
              <w:fldChar w:fldCharType="begin"/>
            </w:r>
            <w:r>
              <w:rPr>
                <w:noProof/>
                <w:webHidden/>
              </w:rPr>
              <w:instrText xml:space="preserve"> PAGEREF _Toc243562634 \h </w:instrText>
            </w:r>
            <w:r>
              <w:rPr>
                <w:noProof/>
                <w:webHidden/>
              </w:rPr>
            </w:r>
            <w:r>
              <w:rPr>
                <w:noProof/>
                <w:webHidden/>
              </w:rPr>
              <w:fldChar w:fldCharType="separate"/>
            </w:r>
            <w:r>
              <w:rPr>
                <w:noProof/>
                <w:webHidden/>
              </w:rPr>
              <w:t>5</w:t>
            </w:r>
            <w:r>
              <w:rPr>
                <w:noProof/>
                <w:webHidden/>
              </w:rPr>
              <w:fldChar w:fldCharType="end"/>
            </w:r>
          </w:hyperlink>
        </w:p>
        <w:p w14:paraId="31D0C667" w14:textId="0FFAE946" w:rsidR="004164BD" w:rsidRDefault="004164BD">
          <w:pPr>
            <w:pStyle w:val="TOC2"/>
            <w:tabs>
              <w:tab w:val="right" w:leader="dot" w:pos="9016"/>
            </w:tabs>
            <w:rPr>
              <w:rFonts w:eastAsiaTheme="minorEastAsia"/>
              <w:b w:val="0"/>
              <w:bCs w:val="0"/>
              <w:noProof/>
              <w:kern w:val="2"/>
              <w:sz w:val="24"/>
              <w:szCs w:val="24"/>
              <w:lang w:eastAsia="en-GB"/>
              <w14:ligatures w14:val="standardContextual"/>
            </w:rPr>
          </w:pPr>
          <w:hyperlink w:anchor="_Toc243562635" w:history="1">
            <w:r w:rsidRPr="00EE3257">
              <w:rPr>
                <w:rStyle w:val="Hyperlink"/>
                <w:noProof/>
              </w:rPr>
              <w:t>2.5 Methodological literature</w:t>
            </w:r>
            <w:r>
              <w:rPr>
                <w:noProof/>
                <w:webHidden/>
              </w:rPr>
              <w:tab/>
            </w:r>
            <w:r>
              <w:rPr>
                <w:noProof/>
                <w:webHidden/>
              </w:rPr>
              <w:fldChar w:fldCharType="begin"/>
            </w:r>
            <w:r>
              <w:rPr>
                <w:noProof/>
                <w:webHidden/>
              </w:rPr>
              <w:instrText xml:space="preserve"> PAGEREF _Toc243562635 \h </w:instrText>
            </w:r>
            <w:r>
              <w:rPr>
                <w:noProof/>
                <w:webHidden/>
              </w:rPr>
            </w:r>
            <w:r>
              <w:rPr>
                <w:noProof/>
                <w:webHidden/>
              </w:rPr>
              <w:fldChar w:fldCharType="separate"/>
            </w:r>
            <w:r>
              <w:rPr>
                <w:noProof/>
                <w:webHidden/>
              </w:rPr>
              <w:t>5</w:t>
            </w:r>
            <w:r>
              <w:rPr>
                <w:noProof/>
                <w:webHidden/>
              </w:rPr>
              <w:fldChar w:fldCharType="end"/>
            </w:r>
          </w:hyperlink>
        </w:p>
        <w:p w14:paraId="31582CD8" w14:textId="064EA51C" w:rsidR="004164BD" w:rsidRDefault="004164BD">
          <w:pPr>
            <w:pStyle w:val="TOC1"/>
            <w:tabs>
              <w:tab w:val="right" w:leader="dot" w:pos="9016"/>
            </w:tabs>
            <w:rPr>
              <w:rFonts w:eastAsiaTheme="minorEastAsia"/>
              <w:b w:val="0"/>
              <w:bCs w:val="0"/>
              <w:i w:val="0"/>
              <w:iCs w:val="0"/>
              <w:noProof/>
              <w:kern w:val="2"/>
              <w:sz w:val="24"/>
              <w:szCs w:val="24"/>
              <w:lang w:eastAsia="en-GB"/>
              <w14:ligatures w14:val="standardContextual"/>
            </w:rPr>
          </w:pPr>
          <w:hyperlink w:anchor="_Toc243562636" w:history="1">
            <w:r w:rsidRPr="00EE3257">
              <w:rPr>
                <w:rStyle w:val="Hyperlink"/>
                <w:noProof/>
              </w:rPr>
              <w:t>3. Data and methodology</w:t>
            </w:r>
            <w:r>
              <w:rPr>
                <w:noProof/>
                <w:webHidden/>
              </w:rPr>
              <w:tab/>
            </w:r>
            <w:r>
              <w:rPr>
                <w:noProof/>
                <w:webHidden/>
              </w:rPr>
              <w:fldChar w:fldCharType="begin"/>
            </w:r>
            <w:r>
              <w:rPr>
                <w:noProof/>
                <w:webHidden/>
              </w:rPr>
              <w:instrText xml:space="preserve"> PAGEREF _Toc243562636 \h </w:instrText>
            </w:r>
            <w:r>
              <w:rPr>
                <w:noProof/>
                <w:webHidden/>
              </w:rPr>
            </w:r>
            <w:r>
              <w:rPr>
                <w:noProof/>
                <w:webHidden/>
              </w:rPr>
              <w:fldChar w:fldCharType="separate"/>
            </w:r>
            <w:r>
              <w:rPr>
                <w:noProof/>
                <w:webHidden/>
              </w:rPr>
              <w:t>5</w:t>
            </w:r>
            <w:r>
              <w:rPr>
                <w:noProof/>
                <w:webHidden/>
              </w:rPr>
              <w:fldChar w:fldCharType="end"/>
            </w:r>
          </w:hyperlink>
        </w:p>
        <w:p w14:paraId="1EBD22A1" w14:textId="11C8E51E" w:rsidR="004164BD" w:rsidRDefault="004164BD">
          <w:pPr>
            <w:pStyle w:val="TOC2"/>
            <w:tabs>
              <w:tab w:val="right" w:leader="dot" w:pos="9016"/>
            </w:tabs>
            <w:rPr>
              <w:rFonts w:eastAsiaTheme="minorEastAsia"/>
              <w:b w:val="0"/>
              <w:bCs w:val="0"/>
              <w:noProof/>
              <w:kern w:val="2"/>
              <w:sz w:val="24"/>
              <w:szCs w:val="24"/>
              <w:lang w:eastAsia="en-GB"/>
              <w14:ligatures w14:val="standardContextual"/>
            </w:rPr>
          </w:pPr>
          <w:hyperlink w:anchor="_Toc243562637" w:history="1">
            <w:r w:rsidRPr="00EE3257">
              <w:rPr>
                <w:rStyle w:val="Hyperlink"/>
                <w:noProof/>
              </w:rPr>
              <w:t>3.1 Study animals and tracking</w:t>
            </w:r>
            <w:r>
              <w:rPr>
                <w:noProof/>
                <w:webHidden/>
              </w:rPr>
              <w:tab/>
            </w:r>
            <w:r>
              <w:rPr>
                <w:noProof/>
                <w:webHidden/>
              </w:rPr>
              <w:fldChar w:fldCharType="begin"/>
            </w:r>
            <w:r>
              <w:rPr>
                <w:noProof/>
                <w:webHidden/>
              </w:rPr>
              <w:instrText xml:space="preserve"> PAGEREF _Toc243562637 \h </w:instrText>
            </w:r>
            <w:r>
              <w:rPr>
                <w:noProof/>
                <w:webHidden/>
              </w:rPr>
            </w:r>
            <w:r>
              <w:rPr>
                <w:noProof/>
                <w:webHidden/>
              </w:rPr>
              <w:fldChar w:fldCharType="separate"/>
            </w:r>
            <w:r>
              <w:rPr>
                <w:noProof/>
                <w:webHidden/>
              </w:rPr>
              <w:t>5</w:t>
            </w:r>
            <w:r>
              <w:rPr>
                <w:noProof/>
                <w:webHidden/>
              </w:rPr>
              <w:fldChar w:fldCharType="end"/>
            </w:r>
          </w:hyperlink>
        </w:p>
        <w:p w14:paraId="58E62AE4" w14:textId="205F6DE1" w:rsidR="004164BD" w:rsidRDefault="004164BD">
          <w:pPr>
            <w:pStyle w:val="TOC2"/>
            <w:tabs>
              <w:tab w:val="right" w:leader="dot" w:pos="9016"/>
            </w:tabs>
            <w:rPr>
              <w:rFonts w:eastAsiaTheme="minorEastAsia"/>
              <w:b w:val="0"/>
              <w:bCs w:val="0"/>
              <w:noProof/>
              <w:kern w:val="2"/>
              <w:sz w:val="24"/>
              <w:szCs w:val="24"/>
              <w:lang w:eastAsia="en-GB"/>
              <w14:ligatures w14:val="standardContextual"/>
            </w:rPr>
          </w:pPr>
          <w:hyperlink w:anchor="_Toc243562638" w:history="1">
            <w:r w:rsidRPr="00EE3257">
              <w:rPr>
                <w:rStyle w:val="Hyperlink"/>
                <w:noProof/>
              </w:rPr>
              <w:t>3.2 Data processing</w:t>
            </w:r>
            <w:r>
              <w:rPr>
                <w:noProof/>
                <w:webHidden/>
              </w:rPr>
              <w:tab/>
            </w:r>
            <w:r>
              <w:rPr>
                <w:noProof/>
                <w:webHidden/>
              </w:rPr>
              <w:fldChar w:fldCharType="begin"/>
            </w:r>
            <w:r>
              <w:rPr>
                <w:noProof/>
                <w:webHidden/>
              </w:rPr>
              <w:instrText xml:space="preserve"> PAGEREF _Toc243562638 \h </w:instrText>
            </w:r>
            <w:r>
              <w:rPr>
                <w:noProof/>
                <w:webHidden/>
              </w:rPr>
            </w:r>
            <w:r>
              <w:rPr>
                <w:noProof/>
                <w:webHidden/>
              </w:rPr>
              <w:fldChar w:fldCharType="separate"/>
            </w:r>
            <w:r>
              <w:rPr>
                <w:noProof/>
                <w:webHidden/>
              </w:rPr>
              <w:t>6</w:t>
            </w:r>
            <w:r>
              <w:rPr>
                <w:noProof/>
                <w:webHidden/>
              </w:rPr>
              <w:fldChar w:fldCharType="end"/>
            </w:r>
          </w:hyperlink>
        </w:p>
        <w:p w14:paraId="110853B5" w14:textId="0FC688D4" w:rsidR="004164BD" w:rsidRDefault="004164BD">
          <w:pPr>
            <w:pStyle w:val="TOC2"/>
            <w:tabs>
              <w:tab w:val="right" w:leader="dot" w:pos="9016"/>
            </w:tabs>
            <w:rPr>
              <w:rFonts w:eastAsiaTheme="minorEastAsia"/>
              <w:b w:val="0"/>
              <w:bCs w:val="0"/>
              <w:noProof/>
              <w:kern w:val="2"/>
              <w:sz w:val="24"/>
              <w:szCs w:val="24"/>
              <w:lang w:eastAsia="en-GB"/>
              <w14:ligatures w14:val="standardContextual"/>
            </w:rPr>
          </w:pPr>
          <w:hyperlink w:anchor="_Toc243562639" w:history="1">
            <w:r w:rsidRPr="00EE3257">
              <w:rPr>
                <w:rStyle w:val="Hyperlink"/>
                <w:noProof/>
              </w:rPr>
              <w:t>3.3 Home range estimation</w:t>
            </w:r>
            <w:r>
              <w:rPr>
                <w:noProof/>
                <w:webHidden/>
              </w:rPr>
              <w:tab/>
            </w:r>
            <w:r>
              <w:rPr>
                <w:noProof/>
                <w:webHidden/>
              </w:rPr>
              <w:fldChar w:fldCharType="begin"/>
            </w:r>
            <w:r>
              <w:rPr>
                <w:noProof/>
                <w:webHidden/>
              </w:rPr>
              <w:instrText xml:space="preserve"> PAGEREF _Toc243562639 \h </w:instrText>
            </w:r>
            <w:r>
              <w:rPr>
                <w:noProof/>
                <w:webHidden/>
              </w:rPr>
            </w:r>
            <w:r>
              <w:rPr>
                <w:noProof/>
                <w:webHidden/>
              </w:rPr>
              <w:fldChar w:fldCharType="separate"/>
            </w:r>
            <w:r>
              <w:rPr>
                <w:noProof/>
                <w:webHidden/>
              </w:rPr>
              <w:t>6</w:t>
            </w:r>
            <w:r>
              <w:rPr>
                <w:noProof/>
                <w:webHidden/>
              </w:rPr>
              <w:fldChar w:fldCharType="end"/>
            </w:r>
          </w:hyperlink>
        </w:p>
        <w:p w14:paraId="0780094B" w14:textId="0303C091" w:rsidR="004164BD" w:rsidRDefault="004164BD">
          <w:pPr>
            <w:pStyle w:val="TOC3"/>
            <w:tabs>
              <w:tab w:val="right" w:leader="dot" w:pos="9016"/>
            </w:tabs>
            <w:rPr>
              <w:rFonts w:eastAsiaTheme="minorEastAsia"/>
              <w:noProof/>
              <w:kern w:val="2"/>
              <w:sz w:val="24"/>
              <w:szCs w:val="24"/>
              <w:lang w:eastAsia="en-GB"/>
              <w14:ligatures w14:val="standardContextual"/>
            </w:rPr>
          </w:pPr>
          <w:hyperlink w:anchor="_Toc243562640" w:history="1">
            <w:r w:rsidRPr="00EE3257">
              <w:rPr>
                <w:rStyle w:val="Hyperlink"/>
                <w:noProof/>
              </w:rPr>
              <w:t>3.3.1 Minimum convex polygon (MCP)</w:t>
            </w:r>
            <w:r>
              <w:rPr>
                <w:noProof/>
                <w:webHidden/>
              </w:rPr>
              <w:tab/>
            </w:r>
            <w:r>
              <w:rPr>
                <w:noProof/>
                <w:webHidden/>
              </w:rPr>
              <w:fldChar w:fldCharType="begin"/>
            </w:r>
            <w:r>
              <w:rPr>
                <w:noProof/>
                <w:webHidden/>
              </w:rPr>
              <w:instrText xml:space="preserve"> PAGEREF _Toc243562640 \h </w:instrText>
            </w:r>
            <w:r>
              <w:rPr>
                <w:noProof/>
                <w:webHidden/>
              </w:rPr>
            </w:r>
            <w:r>
              <w:rPr>
                <w:noProof/>
                <w:webHidden/>
              </w:rPr>
              <w:fldChar w:fldCharType="separate"/>
            </w:r>
            <w:r>
              <w:rPr>
                <w:noProof/>
                <w:webHidden/>
              </w:rPr>
              <w:t>6</w:t>
            </w:r>
            <w:r>
              <w:rPr>
                <w:noProof/>
                <w:webHidden/>
              </w:rPr>
              <w:fldChar w:fldCharType="end"/>
            </w:r>
          </w:hyperlink>
        </w:p>
        <w:p w14:paraId="55F1411C" w14:textId="775ACBAA" w:rsidR="004164BD" w:rsidRDefault="004164BD">
          <w:pPr>
            <w:pStyle w:val="TOC3"/>
            <w:tabs>
              <w:tab w:val="right" w:leader="dot" w:pos="9016"/>
            </w:tabs>
            <w:rPr>
              <w:rFonts w:eastAsiaTheme="minorEastAsia"/>
              <w:noProof/>
              <w:kern w:val="2"/>
              <w:sz w:val="24"/>
              <w:szCs w:val="24"/>
              <w:lang w:eastAsia="en-GB"/>
              <w14:ligatures w14:val="standardContextual"/>
            </w:rPr>
          </w:pPr>
          <w:hyperlink w:anchor="_Toc243562641" w:history="1">
            <w:r w:rsidRPr="00EE3257">
              <w:rPr>
                <w:rStyle w:val="Hyperlink"/>
                <w:noProof/>
              </w:rPr>
              <w:t>3.3.2 Kernel density estimation (KDE)</w:t>
            </w:r>
            <w:r>
              <w:rPr>
                <w:noProof/>
                <w:webHidden/>
              </w:rPr>
              <w:tab/>
            </w:r>
            <w:r>
              <w:rPr>
                <w:noProof/>
                <w:webHidden/>
              </w:rPr>
              <w:fldChar w:fldCharType="begin"/>
            </w:r>
            <w:r>
              <w:rPr>
                <w:noProof/>
                <w:webHidden/>
              </w:rPr>
              <w:instrText xml:space="preserve"> PAGEREF _Toc243562641 \h </w:instrText>
            </w:r>
            <w:r>
              <w:rPr>
                <w:noProof/>
                <w:webHidden/>
              </w:rPr>
            </w:r>
            <w:r>
              <w:rPr>
                <w:noProof/>
                <w:webHidden/>
              </w:rPr>
              <w:fldChar w:fldCharType="separate"/>
            </w:r>
            <w:r>
              <w:rPr>
                <w:noProof/>
                <w:webHidden/>
              </w:rPr>
              <w:t>6</w:t>
            </w:r>
            <w:r>
              <w:rPr>
                <w:noProof/>
                <w:webHidden/>
              </w:rPr>
              <w:fldChar w:fldCharType="end"/>
            </w:r>
          </w:hyperlink>
        </w:p>
        <w:p w14:paraId="235BB839" w14:textId="604FF24A" w:rsidR="004164BD" w:rsidRDefault="004164BD">
          <w:pPr>
            <w:pStyle w:val="TOC3"/>
            <w:tabs>
              <w:tab w:val="right" w:leader="dot" w:pos="9016"/>
            </w:tabs>
            <w:rPr>
              <w:rFonts w:eastAsiaTheme="minorEastAsia"/>
              <w:noProof/>
              <w:kern w:val="2"/>
              <w:sz w:val="24"/>
              <w:szCs w:val="24"/>
              <w:lang w:eastAsia="en-GB"/>
              <w14:ligatures w14:val="standardContextual"/>
            </w:rPr>
          </w:pPr>
          <w:hyperlink w:anchor="_Toc243562642" w:history="1">
            <w:r w:rsidRPr="00EE3257">
              <w:rPr>
                <w:rStyle w:val="Hyperlink"/>
                <w:noProof/>
              </w:rPr>
              <w:t>3.3.3 Brownian bridge movement models (BBMM)</w:t>
            </w:r>
            <w:r>
              <w:rPr>
                <w:noProof/>
                <w:webHidden/>
              </w:rPr>
              <w:tab/>
            </w:r>
            <w:r>
              <w:rPr>
                <w:noProof/>
                <w:webHidden/>
              </w:rPr>
              <w:fldChar w:fldCharType="begin"/>
            </w:r>
            <w:r>
              <w:rPr>
                <w:noProof/>
                <w:webHidden/>
              </w:rPr>
              <w:instrText xml:space="preserve"> PAGEREF _Toc243562642 \h </w:instrText>
            </w:r>
            <w:r>
              <w:rPr>
                <w:noProof/>
                <w:webHidden/>
              </w:rPr>
            </w:r>
            <w:r>
              <w:rPr>
                <w:noProof/>
                <w:webHidden/>
              </w:rPr>
              <w:fldChar w:fldCharType="separate"/>
            </w:r>
            <w:r>
              <w:rPr>
                <w:noProof/>
                <w:webHidden/>
              </w:rPr>
              <w:t>6</w:t>
            </w:r>
            <w:r>
              <w:rPr>
                <w:noProof/>
                <w:webHidden/>
              </w:rPr>
              <w:fldChar w:fldCharType="end"/>
            </w:r>
          </w:hyperlink>
        </w:p>
        <w:p w14:paraId="10B72F83" w14:textId="34D826A3" w:rsidR="004164BD" w:rsidRDefault="004164BD">
          <w:pPr>
            <w:pStyle w:val="TOC2"/>
            <w:tabs>
              <w:tab w:val="right" w:leader="dot" w:pos="9016"/>
            </w:tabs>
            <w:rPr>
              <w:rFonts w:eastAsiaTheme="minorEastAsia"/>
              <w:b w:val="0"/>
              <w:bCs w:val="0"/>
              <w:noProof/>
              <w:kern w:val="2"/>
              <w:sz w:val="24"/>
              <w:szCs w:val="24"/>
              <w:lang w:eastAsia="en-GB"/>
              <w14:ligatures w14:val="standardContextual"/>
            </w:rPr>
          </w:pPr>
          <w:hyperlink w:anchor="_Toc243562643" w:history="1">
            <w:r w:rsidRPr="00EE3257">
              <w:rPr>
                <w:rStyle w:val="Hyperlink"/>
                <w:noProof/>
              </w:rPr>
              <w:t>3.4 Movement analysis</w:t>
            </w:r>
            <w:r>
              <w:rPr>
                <w:noProof/>
                <w:webHidden/>
              </w:rPr>
              <w:tab/>
            </w:r>
            <w:r>
              <w:rPr>
                <w:noProof/>
                <w:webHidden/>
              </w:rPr>
              <w:fldChar w:fldCharType="begin"/>
            </w:r>
            <w:r>
              <w:rPr>
                <w:noProof/>
                <w:webHidden/>
              </w:rPr>
              <w:instrText xml:space="preserve"> PAGEREF _Toc243562643 \h </w:instrText>
            </w:r>
            <w:r>
              <w:rPr>
                <w:noProof/>
                <w:webHidden/>
              </w:rPr>
            </w:r>
            <w:r>
              <w:rPr>
                <w:noProof/>
                <w:webHidden/>
              </w:rPr>
              <w:fldChar w:fldCharType="separate"/>
            </w:r>
            <w:r>
              <w:rPr>
                <w:noProof/>
                <w:webHidden/>
              </w:rPr>
              <w:t>6</w:t>
            </w:r>
            <w:r>
              <w:rPr>
                <w:noProof/>
                <w:webHidden/>
              </w:rPr>
              <w:fldChar w:fldCharType="end"/>
            </w:r>
          </w:hyperlink>
        </w:p>
        <w:p w14:paraId="5EA66F08" w14:textId="6918EC16" w:rsidR="004164BD" w:rsidRDefault="004164BD">
          <w:pPr>
            <w:pStyle w:val="TOC1"/>
            <w:tabs>
              <w:tab w:val="right" w:leader="dot" w:pos="9016"/>
            </w:tabs>
            <w:rPr>
              <w:rFonts w:eastAsiaTheme="minorEastAsia"/>
              <w:b w:val="0"/>
              <w:bCs w:val="0"/>
              <w:i w:val="0"/>
              <w:iCs w:val="0"/>
              <w:noProof/>
              <w:kern w:val="2"/>
              <w:sz w:val="24"/>
              <w:szCs w:val="24"/>
              <w:lang w:eastAsia="en-GB"/>
              <w14:ligatures w14:val="standardContextual"/>
            </w:rPr>
          </w:pPr>
          <w:hyperlink w:anchor="_Toc243562644" w:history="1">
            <w:r w:rsidRPr="00EE3257">
              <w:rPr>
                <w:rStyle w:val="Hyperlink"/>
                <w:noProof/>
              </w:rPr>
              <w:t>4. Results</w:t>
            </w:r>
            <w:r>
              <w:rPr>
                <w:noProof/>
                <w:webHidden/>
              </w:rPr>
              <w:tab/>
            </w:r>
            <w:r>
              <w:rPr>
                <w:noProof/>
                <w:webHidden/>
              </w:rPr>
              <w:fldChar w:fldCharType="begin"/>
            </w:r>
            <w:r>
              <w:rPr>
                <w:noProof/>
                <w:webHidden/>
              </w:rPr>
              <w:instrText xml:space="preserve"> PAGEREF _Toc243562644 \h </w:instrText>
            </w:r>
            <w:r>
              <w:rPr>
                <w:noProof/>
                <w:webHidden/>
              </w:rPr>
            </w:r>
            <w:r>
              <w:rPr>
                <w:noProof/>
                <w:webHidden/>
              </w:rPr>
              <w:fldChar w:fldCharType="separate"/>
            </w:r>
            <w:r>
              <w:rPr>
                <w:noProof/>
                <w:webHidden/>
              </w:rPr>
              <w:t>6</w:t>
            </w:r>
            <w:r>
              <w:rPr>
                <w:noProof/>
                <w:webHidden/>
              </w:rPr>
              <w:fldChar w:fldCharType="end"/>
            </w:r>
          </w:hyperlink>
        </w:p>
        <w:p w14:paraId="31FE79D2" w14:textId="592F422E" w:rsidR="004164BD" w:rsidRDefault="004164BD">
          <w:pPr>
            <w:pStyle w:val="TOC2"/>
            <w:tabs>
              <w:tab w:val="right" w:leader="dot" w:pos="9016"/>
            </w:tabs>
            <w:rPr>
              <w:rFonts w:eastAsiaTheme="minorEastAsia"/>
              <w:b w:val="0"/>
              <w:bCs w:val="0"/>
              <w:noProof/>
              <w:kern w:val="2"/>
              <w:sz w:val="24"/>
              <w:szCs w:val="24"/>
              <w:lang w:eastAsia="en-GB"/>
              <w14:ligatures w14:val="standardContextual"/>
            </w:rPr>
          </w:pPr>
          <w:hyperlink w:anchor="_Toc243562645" w:history="1">
            <w:r w:rsidRPr="00EE3257">
              <w:rPr>
                <w:rStyle w:val="Hyperlink"/>
                <w:noProof/>
              </w:rPr>
              <w:t>4.1 Study overview</w:t>
            </w:r>
            <w:r>
              <w:rPr>
                <w:noProof/>
                <w:webHidden/>
              </w:rPr>
              <w:tab/>
            </w:r>
            <w:r>
              <w:rPr>
                <w:noProof/>
                <w:webHidden/>
              </w:rPr>
              <w:fldChar w:fldCharType="begin"/>
            </w:r>
            <w:r>
              <w:rPr>
                <w:noProof/>
                <w:webHidden/>
              </w:rPr>
              <w:instrText xml:space="preserve"> PAGEREF _Toc243562645 \h </w:instrText>
            </w:r>
            <w:r>
              <w:rPr>
                <w:noProof/>
                <w:webHidden/>
              </w:rPr>
            </w:r>
            <w:r>
              <w:rPr>
                <w:noProof/>
                <w:webHidden/>
              </w:rPr>
              <w:fldChar w:fldCharType="separate"/>
            </w:r>
            <w:r>
              <w:rPr>
                <w:noProof/>
                <w:webHidden/>
              </w:rPr>
              <w:t>6</w:t>
            </w:r>
            <w:r>
              <w:rPr>
                <w:noProof/>
                <w:webHidden/>
              </w:rPr>
              <w:fldChar w:fldCharType="end"/>
            </w:r>
          </w:hyperlink>
        </w:p>
        <w:p w14:paraId="0A94470F" w14:textId="0AAF645C" w:rsidR="004164BD" w:rsidRDefault="004164BD">
          <w:pPr>
            <w:pStyle w:val="TOC2"/>
            <w:tabs>
              <w:tab w:val="right" w:leader="dot" w:pos="9016"/>
            </w:tabs>
            <w:rPr>
              <w:rFonts w:eastAsiaTheme="minorEastAsia"/>
              <w:b w:val="0"/>
              <w:bCs w:val="0"/>
              <w:noProof/>
              <w:kern w:val="2"/>
              <w:sz w:val="24"/>
              <w:szCs w:val="24"/>
              <w:lang w:eastAsia="en-GB"/>
              <w14:ligatures w14:val="standardContextual"/>
            </w:rPr>
          </w:pPr>
          <w:hyperlink w:anchor="_Toc243562646" w:history="1">
            <w:r w:rsidRPr="00EE3257">
              <w:rPr>
                <w:rStyle w:val="Hyperlink"/>
                <w:noProof/>
              </w:rPr>
              <w:t>4.2 Movement characteristics</w:t>
            </w:r>
            <w:r>
              <w:rPr>
                <w:noProof/>
                <w:webHidden/>
              </w:rPr>
              <w:tab/>
            </w:r>
            <w:r>
              <w:rPr>
                <w:noProof/>
                <w:webHidden/>
              </w:rPr>
              <w:fldChar w:fldCharType="begin"/>
            </w:r>
            <w:r>
              <w:rPr>
                <w:noProof/>
                <w:webHidden/>
              </w:rPr>
              <w:instrText xml:space="preserve"> PAGEREF _Toc243562646 \h </w:instrText>
            </w:r>
            <w:r>
              <w:rPr>
                <w:noProof/>
                <w:webHidden/>
              </w:rPr>
            </w:r>
            <w:r>
              <w:rPr>
                <w:noProof/>
                <w:webHidden/>
              </w:rPr>
              <w:fldChar w:fldCharType="separate"/>
            </w:r>
            <w:r>
              <w:rPr>
                <w:noProof/>
                <w:webHidden/>
              </w:rPr>
              <w:t>6</w:t>
            </w:r>
            <w:r>
              <w:rPr>
                <w:noProof/>
                <w:webHidden/>
              </w:rPr>
              <w:fldChar w:fldCharType="end"/>
            </w:r>
          </w:hyperlink>
        </w:p>
        <w:p w14:paraId="7576AEC9" w14:textId="5E9D5AC7" w:rsidR="004164BD" w:rsidRDefault="004164BD">
          <w:pPr>
            <w:pStyle w:val="TOC2"/>
            <w:tabs>
              <w:tab w:val="right" w:leader="dot" w:pos="9016"/>
            </w:tabs>
            <w:rPr>
              <w:rFonts w:eastAsiaTheme="minorEastAsia"/>
              <w:b w:val="0"/>
              <w:bCs w:val="0"/>
              <w:noProof/>
              <w:kern w:val="2"/>
              <w:sz w:val="24"/>
              <w:szCs w:val="24"/>
              <w:lang w:eastAsia="en-GB"/>
              <w14:ligatures w14:val="standardContextual"/>
            </w:rPr>
          </w:pPr>
          <w:hyperlink w:anchor="_Toc243562647" w:history="1">
            <w:r w:rsidRPr="00EE3257">
              <w:rPr>
                <w:rStyle w:val="Hyperlink"/>
                <w:noProof/>
              </w:rPr>
              <w:t>4.3 Home range estimates</w:t>
            </w:r>
            <w:r>
              <w:rPr>
                <w:noProof/>
                <w:webHidden/>
              </w:rPr>
              <w:tab/>
            </w:r>
            <w:r>
              <w:rPr>
                <w:noProof/>
                <w:webHidden/>
              </w:rPr>
              <w:fldChar w:fldCharType="begin"/>
            </w:r>
            <w:r>
              <w:rPr>
                <w:noProof/>
                <w:webHidden/>
              </w:rPr>
              <w:instrText xml:space="preserve"> PAGEREF _Toc243562647 \h </w:instrText>
            </w:r>
            <w:r>
              <w:rPr>
                <w:noProof/>
                <w:webHidden/>
              </w:rPr>
            </w:r>
            <w:r>
              <w:rPr>
                <w:noProof/>
                <w:webHidden/>
              </w:rPr>
              <w:fldChar w:fldCharType="separate"/>
            </w:r>
            <w:r>
              <w:rPr>
                <w:noProof/>
                <w:webHidden/>
              </w:rPr>
              <w:t>7</w:t>
            </w:r>
            <w:r>
              <w:rPr>
                <w:noProof/>
                <w:webHidden/>
              </w:rPr>
              <w:fldChar w:fldCharType="end"/>
            </w:r>
          </w:hyperlink>
        </w:p>
        <w:p w14:paraId="651C58E4" w14:textId="6BB03DA8" w:rsidR="004164BD" w:rsidRDefault="004164BD">
          <w:pPr>
            <w:pStyle w:val="TOC2"/>
            <w:tabs>
              <w:tab w:val="right" w:leader="dot" w:pos="9016"/>
            </w:tabs>
            <w:rPr>
              <w:rFonts w:eastAsiaTheme="minorEastAsia"/>
              <w:b w:val="0"/>
              <w:bCs w:val="0"/>
              <w:noProof/>
              <w:kern w:val="2"/>
              <w:sz w:val="24"/>
              <w:szCs w:val="24"/>
              <w:lang w:eastAsia="en-GB"/>
              <w14:ligatures w14:val="standardContextual"/>
            </w:rPr>
          </w:pPr>
          <w:hyperlink w:anchor="_Toc243562648" w:history="1">
            <w:r w:rsidRPr="00EE3257">
              <w:rPr>
                <w:rStyle w:val="Hyperlink"/>
                <w:noProof/>
              </w:rPr>
              <w:t>4.4 Temporal patterns in movement</w:t>
            </w:r>
            <w:r>
              <w:rPr>
                <w:noProof/>
                <w:webHidden/>
              </w:rPr>
              <w:tab/>
            </w:r>
            <w:r>
              <w:rPr>
                <w:noProof/>
                <w:webHidden/>
              </w:rPr>
              <w:fldChar w:fldCharType="begin"/>
            </w:r>
            <w:r>
              <w:rPr>
                <w:noProof/>
                <w:webHidden/>
              </w:rPr>
              <w:instrText xml:space="preserve"> PAGEREF _Toc243562648 \h </w:instrText>
            </w:r>
            <w:r>
              <w:rPr>
                <w:noProof/>
                <w:webHidden/>
              </w:rPr>
            </w:r>
            <w:r>
              <w:rPr>
                <w:noProof/>
                <w:webHidden/>
              </w:rPr>
              <w:fldChar w:fldCharType="separate"/>
            </w:r>
            <w:r>
              <w:rPr>
                <w:noProof/>
                <w:webHidden/>
              </w:rPr>
              <w:t>8</w:t>
            </w:r>
            <w:r>
              <w:rPr>
                <w:noProof/>
                <w:webHidden/>
              </w:rPr>
              <w:fldChar w:fldCharType="end"/>
            </w:r>
          </w:hyperlink>
        </w:p>
        <w:p w14:paraId="0B8B170C" w14:textId="4E841F22" w:rsidR="004164BD" w:rsidRDefault="004164BD">
          <w:pPr>
            <w:pStyle w:val="TOC2"/>
            <w:tabs>
              <w:tab w:val="right" w:leader="dot" w:pos="9016"/>
            </w:tabs>
            <w:rPr>
              <w:rFonts w:eastAsiaTheme="minorEastAsia"/>
              <w:b w:val="0"/>
              <w:bCs w:val="0"/>
              <w:noProof/>
              <w:kern w:val="2"/>
              <w:sz w:val="24"/>
              <w:szCs w:val="24"/>
              <w:lang w:eastAsia="en-GB"/>
              <w14:ligatures w14:val="standardContextual"/>
            </w:rPr>
          </w:pPr>
          <w:hyperlink w:anchor="_Toc243562649" w:history="1">
            <w:r w:rsidRPr="00EE3257">
              <w:rPr>
                <w:rStyle w:val="Hyperlink"/>
                <w:noProof/>
              </w:rPr>
              <w:t>4.5 Spatial distribution</w:t>
            </w:r>
            <w:r>
              <w:rPr>
                <w:noProof/>
                <w:webHidden/>
              </w:rPr>
              <w:tab/>
            </w:r>
            <w:r>
              <w:rPr>
                <w:noProof/>
                <w:webHidden/>
              </w:rPr>
              <w:fldChar w:fldCharType="begin"/>
            </w:r>
            <w:r>
              <w:rPr>
                <w:noProof/>
                <w:webHidden/>
              </w:rPr>
              <w:instrText xml:space="preserve"> PAGEREF _Toc243562649 \h </w:instrText>
            </w:r>
            <w:r>
              <w:rPr>
                <w:noProof/>
                <w:webHidden/>
              </w:rPr>
            </w:r>
            <w:r>
              <w:rPr>
                <w:noProof/>
                <w:webHidden/>
              </w:rPr>
              <w:fldChar w:fldCharType="separate"/>
            </w:r>
            <w:r>
              <w:rPr>
                <w:noProof/>
                <w:webHidden/>
              </w:rPr>
              <w:t>8</w:t>
            </w:r>
            <w:r>
              <w:rPr>
                <w:noProof/>
                <w:webHidden/>
              </w:rPr>
              <w:fldChar w:fldCharType="end"/>
            </w:r>
          </w:hyperlink>
        </w:p>
        <w:p w14:paraId="71FFD044" w14:textId="6ADF9916" w:rsidR="004164BD" w:rsidRDefault="004164BD">
          <w:pPr>
            <w:pStyle w:val="TOC2"/>
            <w:tabs>
              <w:tab w:val="right" w:leader="dot" w:pos="9016"/>
            </w:tabs>
            <w:rPr>
              <w:rFonts w:eastAsiaTheme="minorEastAsia"/>
              <w:b w:val="0"/>
              <w:bCs w:val="0"/>
              <w:noProof/>
              <w:kern w:val="2"/>
              <w:sz w:val="24"/>
              <w:szCs w:val="24"/>
              <w:lang w:eastAsia="en-GB"/>
              <w14:ligatures w14:val="standardContextual"/>
            </w:rPr>
          </w:pPr>
          <w:hyperlink w:anchor="_Toc243562650" w:history="1">
            <w:r w:rsidRPr="00EE3257">
              <w:rPr>
                <w:rStyle w:val="Hyperlink"/>
                <w:noProof/>
              </w:rPr>
              <w:t>4.6 Tracking and effort</w:t>
            </w:r>
            <w:r>
              <w:rPr>
                <w:noProof/>
                <w:webHidden/>
              </w:rPr>
              <w:tab/>
            </w:r>
            <w:r>
              <w:rPr>
                <w:noProof/>
                <w:webHidden/>
              </w:rPr>
              <w:fldChar w:fldCharType="begin"/>
            </w:r>
            <w:r>
              <w:rPr>
                <w:noProof/>
                <w:webHidden/>
              </w:rPr>
              <w:instrText xml:space="preserve"> PAGEREF _Toc243562650 \h </w:instrText>
            </w:r>
            <w:r>
              <w:rPr>
                <w:noProof/>
                <w:webHidden/>
              </w:rPr>
            </w:r>
            <w:r>
              <w:rPr>
                <w:noProof/>
                <w:webHidden/>
              </w:rPr>
              <w:fldChar w:fldCharType="separate"/>
            </w:r>
            <w:r>
              <w:rPr>
                <w:noProof/>
                <w:webHidden/>
              </w:rPr>
              <w:t>8</w:t>
            </w:r>
            <w:r>
              <w:rPr>
                <w:noProof/>
                <w:webHidden/>
              </w:rPr>
              <w:fldChar w:fldCharType="end"/>
            </w:r>
          </w:hyperlink>
        </w:p>
        <w:p w14:paraId="7DE5C7A5" w14:textId="7AC726A4" w:rsidR="004164BD" w:rsidRDefault="004164BD">
          <w:pPr>
            <w:pStyle w:val="TOC1"/>
            <w:tabs>
              <w:tab w:val="right" w:leader="dot" w:pos="9016"/>
            </w:tabs>
            <w:rPr>
              <w:rFonts w:eastAsiaTheme="minorEastAsia"/>
              <w:b w:val="0"/>
              <w:bCs w:val="0"/>
              <w:i w:val="0"/>
              <w:iCs w:val="0"/>
              <w:noProof/>
              <w:kern w:val="2"/>
              <w:sz w:val="24"/>
              <w:szCs w:val="24"/>
              <w:lang w:eastAsia="en-GB"/>
              <w14:ligatures w14:val="standardContextual"/>
            </w:rPr>
          </w:pPr>
          <w:hyperlink w:anchor="_Toc243562651" w:history="1">
            <w:r w:rsidRPr="00EE3257">
              <w:rPr>
                <w:rStyle w:val="Hyperlink"/>
                <w:noProof/>
              </w:rPr>
              <w:t>5. Discussion</w:t>
            </w:r>
            <w:r>
              <w:rPr>
                <w:noProof/>
                <w:webHidden/>
              </w:rPr>
              <w:tab/>
            </w:r>
            <w:r>
              <w:rPr>
                <w:noProof/>
                <w:webHidden/>
              </w:rPr>
              <w:fldChar w:fldCharType="begin"/>
            </w:r>
            <w:r>
              <w:rPr>
                <w:noProof/>
                <w:webHidden/>
              </w:rPr>
              <w:instrText xml:space="preserve"> PAGEREF _Toc243562651 \h </w:instrText>
            </w:r>
            <w:r>
              <w:rPr>
                <w:noProof/>
                <w:webHidden/>
              </w:rPr>
            </w:r>
            <w:r>
              <w:rPr>
                <w:noProof/>
                <w:webHidden/>
              </w:rPr>
              <w:fldChar w:fldCharType="separate"/>
            </w:r>
            <w:r>
              <w:rPr>
                <w:noProof/>
                <w:webHidden/>
              </w:rPr>
              <w:t>8</w:t>
            </w:r>
            <w:r>
              <w:rPr>
                <w:noProof/>
                <w:webHidden/>
              </w:rPr>
              <w:fldChar w:fldCharType="end"/>
            </w:r>
          </w:hyperlink>
        </w:p>
        <w:p w14:paraId="73290A63" w14:textId="5316A6F0" w:rsidR="004164BD" w:rsidRDefault="004164BD">
          <w:pPr>
            <w:pStyle w:val="TOC2"/>
            <w:tabs>
              <w:tab w:val="right" w:leader="dot" w:pos="9016"/>
            </w:tabs>
            <w:rPr>
              <w:rFonts w:eastAsiaTheme="minorEastAsia"/>
              <w:b w:val="0"/>
              <w:bCs w:val="0"/>
              <w:noProof/>
              <w:kern w:val="2"/>
              <w:sz w:val="24"/>
              <w:szCs w:val="24"/>
              <w:lang w:eastAsia="en-GB"/>
              <w14:ligatures w14:val="standardContextual"/>
            </w:rPr>
          </w:pPr>
          <w:hyperlink w:anchor="_Toc243562652" w:history="1">
            <w:r w:rsidRPr="00EE3257">
              <w:rPr>
                <w:rStyle w:val="Hyperlink"/>
                <w:noProof/>
              </w:rPr>
              <w:t>5.1 Home range size and variation</w:t>
            </w:r>
            <w:r>
              <w:rPr>
                <w:noProof/>
                <w:webHidden/>
              </w:rPr>
              <w:tab/>
            </w:r>
            <w:r>
              <w:rPr>
                <w:noProof/>
                <w:webHidden/>
              </w:rPr>
              <w:fldChar w:fldCharType="begin"/>
            </w:r>
            <w:r>
              <w:rPr>
                <w:noProof/>
                <w:webHidden/>
              </w:rPr>
              <w:instrText xml:space="preserve"> PAGEREF _Toc243562652 \h </w:instrText>
            </w:r>
            <w:r>
              <w:rPr>
                <w:noProof/>
                <w:webHidden/>
              </w:rPr>
            </w:r>
            <w:r>
              <w:rPr>
                <w:noProof/>
                <w:webHidden/>
              </w:rPr>
              <w:fldChar w:fldCharType="separate"/>
            </w:r>
            <w:r>
              <w:rPr>
                <w:noProof/>
                <w:webHidden/>
              </w:rPr>
              <w:t>8</w:t>
            </w:r>
            <w:r>
              <w:rPr>
                <w:noProof/>
                <w:webHidden/>
              </w:rPr>
              <w:fldChar w:fldCharType="end"/>
            </w:r>
          </w:hyperlink>
        </w:p>
        <w:p w14:paraId="08806524" w14:textId="0DFA551E" w:rsidR="004164BD" w:rsidRDefault="004164BD">
          <w:pPr>
            <w:pStyle w:val="TOC2"/>
            <w:tabs>
              <w:tab w:val="right" w:leader="dot" w:pos="9016"/>
            </w:tabs>
            <w:rPr>
              <w:rFonts w:eastAsiaTheme="minorEastAsia"/>
              <w:b w:val="0"/>
              <w:bCs w:val="0"/>
              <w:noProof/>
              <w:kern w:val="2"/>
              <w:sz w:val="24"/>
              <w:szCs w:val="24"/>
              <w:lang w:eastAsia="en-GB"/>
              <w14:ligatures w14:val="standardContextual"/>
            </w:rPr>
          </w:pPr>
          <w:hyperlink w:anchor="_Toc243562653" w:history="1">
            <w:r w:rsidRPr="00EE3257">
              <w:rPr>
                <w:rStyle w:val="Hyperlink"/>
                <w:noProof/>
              </w:rPr>
              <w:t>5.2 Movement behaviour and activity patterns</w:t>
            </w:r>
            <w:r>
              <w:rPr>
                <w:noProof/>
                <w:webHidden/>
              </w:rPr>
              <w:tab/>
            </w:r>
            <w:r>
              <w:rPr>
                <w:noProof/>
                <w:webHidden/>
              </w:rPr>
              <w:fldChar w:fldCharType="begin"/>
            </w:r>
            <w:r>
              <w:rPr>
                <w:noProof/>
                <w:webHidden/>
              </w:rPr>
              <w:instrText xml:space="preserve"> PAGEREF _Toc243562653 \h </w:instrText>
            </w:r>
            <w:r>
              <w:rPr>
                <w:noProof/>
                <w:webHidden/>
              </w:rPr>
            </w:r>
            <w:r>
              <w:rPr>
                <w:noProof/>
                <w:webHidden/>
              </w:rPr>
              <w:fldChar w:fldCharType="separate"/>
            </w:r>
            <w:r>
              <w:rPr>
                <w:noProof/>
                <w:webHidden/>
              </w:rPr>
              <w:t>8</w:t>
            </w:r>
            <w:r>
              <w:rPr>
                <w:noProof/>
                <w:webHidden/>
              </w:rPr>
              <w:fldChar w:fldCharType="end"/>
            </w:r>
          </w:hyperlink>
        </w:p>
        <w:p w14:paraId="40B4BC38" w14:textId="352223E2" w:rsidR="004164BD" w:rsidRDefault="004164BD">
          <w:pPr>
            <w:pStyle w:val="TOC2"/>
            <w:tabs>
              <w:tab w:val="right" w:leader="dot" w:pos="9016"/>
            </w:tabs>
            <w:rPr>
              <w:rFonts w:eastAsiaTheme="minorEastAsia"/>
              <w:b w:val="0"/>
              <w:bCs w:val="0"/>
              <w:noProof/>
              <w:kern w:val="2"/>
              <w:sz w:val="24"/>
              <w:szCs w:val="24"/>
              <w:lang w:eastAsia="en-GB"/>
              <w14:ligatures w14:val="standardContextual"/>
            </w:rPr>
          </w:pPr>
          <w:hyperlink w:anchor="_Toc243562654" w:history="1">
            <w:r w:rsidRPr="00EE3257">
              <w:rPr>
                <w:rStyle w:val="Hyperlink"/>
                <w:noProof/>
              </w:rPr>
              <w:t>5.3 Population-level variation</w:t>
            </w:r>
            <w:r>
              <w:rPr>
                <w:noProof/>
                <w:webHidden/>
              </w:rPr>
              <w:tab/>
            </w:r>
            <w:r>
              <w:rPr>
                <w:noProof/>
                <w:webHidden/>
              </w:rPr>
              <w:fldChar w:fldCharType="begin"/>
            </w:r>
            <w:r>
              <w:rPr>
                <w:noProof/>
                <w:webHidden/>
              </w:rPr>
              <w:instrText xml:space="preserve"> PAGEREF _Toc243562654 \h </w:instrText>
            </w:r>
            <w:r>
              <w:rPr>
                <w:noProof/>
                <w:webHidden/>
              </w:rPr>
            </w:r>
            <w:r>
              <w:rPr>
                <w:noProof/>
                <w:webHidden/>
              </w:rPr>
              <w:fldChar w:fldCharType="separate"/>
            </w:r>
            <w:r>
              <w:rPr>
                <w:noProof/>
                <w:webHidden/>
              </w:rPr>
              <w:t>8</w:t>
            </w:r>
            <w:r>
              <w:rPr>
                <w:noProof/>
                <w:webHidden/>
              </w:rPr>
              <w:fldChar w:fldCharType="end"/>
            </w:r>
          </w:hyperlink>
        </w:p>
        <w:p w14:paraId="70A57546" w14:textId="6F1DF194" w:rsidR="004164BD" w:rsidRDefault="004164BD">
          <w:pPr>
            <w:pStyle w:val="TOC2"/>
            <w:tabs>
              <w:tab w:val="right" w:leader="dot" w:pos="9016"/>
            </w:tabs>
            <w:rPr>
              <w:rFonts w:eastAsiaTheme="minorEastAsia"/>
              <w:b w:val="0"/>
              <w:bCs w:val="0"/>
              <w:noProof/>
              <w:kern w:val="2"/>
              <w:sz w:val="24"/>
              <w:szCs w:val="24"/>
              <w:lang w:eastAsia="en-GB"/>
              <w14:ligatures w14:val="standardContextual"/>
            </w:rPr>
          </w:pPr>
          <w:hyperlink w:anchor="_Toc243562655" w:history="1">
            <w:r w:rsidRPr="00EE3257">
              <w:rPr>
                <w:rStyle w:val="Hyperlink"/>
                <w:noProof/>
              </w:rPr>
              <w:t>5.4 Limitations and future directions</w:t>
            </w:r>
            <w:r>
              <w:rPr>
                <w:noProof/>
                <w:webHidden/>
              </w:rPr>
              <w:tab/>
            </w:r>
            <w:r>
              <w:rPr>
                <w:noProof/>
                <w:webHidden/>
              </w:rPr>
              <w:fldChar w:fldCharType="begin"/>
            </w:r>
            <w:r>
              <w:rPr>
                <w:noProof/>
                <w:webHidden/>
              </w:rPr>
              <w:instrText xml:space="preserve"> PAGEREF _Toc243562655 \h </w:instrText>
            </w:r>
            <w:r>
              <w:rPr>
                <w:noProof/>
                <w:webHidden/>
              </w:rPr>
            </w:r>
            <w:r>
              <w:rPr>
                <w:noProof/>
                <w:webHidden/>
              </w:rPr>
              <w:fldChar w:fldCharType="separate"/>
            </w:r>
            <w:r>
              <w:rPr>
                <w:noProof/>
                <w:webHidden/>
              </w:rPr>
              <w:t>8</w:t>
            </w:r>
            <w:r>
              <w:rPr>
                <w:noProof/>
                <w:webHidden/>
              </w:rPr>
              <w:fldChar w:fldCharType="end"/>
            </w:r>
          </w:hyperlink>
        </w:p>
        <w:p w14:paraId="169102D5" w14:textId="572518B4" w:rsidR="004164BD" w:rsidRDefault="004164BD">
          <w:pPr>
            <w:pStyle w:val="TOC1"/>
            <w:tabs>
              <w:tab w:val="right" w:leader="dot" w:pos="9016"/>
            </w:tabs>
            <w:rPr>
              <w:rFonts w:eastAsiaTheme="minorEastAsia"/>
              <w:b w:val="0"/>
              <w:bCs w:val="0"/>
              <w:i w:val="0"/>
              <w:iCs w:val="0"/>
              <w:noProof/>
              <w:kern w:val="2"/>
              <w:sz w:val="24"/>
              <w:szCs w:val="24"/>
              <w:lang w:eastAsia="en-GB"/>
              <w14:ligatures w14:val="standardContextual"/>
            </w:rPr>
          </w:pPr>
          <w:hyperlink w:anchor="_Toc243562656" w:history="1">
            <w:r w:rsidRPr="00EE3257">
              <w:rPr>
                <w:rStyle w:val="Hyperlink"/>
                <w:noProof/>
              </w:rPr>
              <w:t>6. Conclusion</w:t>
            </w:r>
            <w:r>
              <w:rPr>
                <w:noProof/>
                <w:webHidden/>
              </w:rPr>
              <w:tab/>
            </w:r>
            <w:r>
              <w:rPr>
                <w:noProof/>
                <w:webHidden/>
              </w:rPr>
              <w:fldChar w:fldCharType="begin"/>
            </w:r>
            <w:r>
              <w:rPr>
                <w:noProof/>
                <w:webHidden/>
              </w:rPr>
              <w:instrText xml:space="preserve"> PAGEREF _Toc243562656 \h </w:instrText>
            </w:r>
            <w:r>
              <w:rPr>
                <w:noProof/>
                <w:webHidden/>
              </w:rPr>
            </w:r>
            <w:r>
              <w:rPr>
                <w:noProof/>
                <w:webHidden/>
              </w:rPr>
              <w:fldChar w:fldCharType="separate"/>
            </w:r>
            <w:r>
              <w:rPr>
                <w:noProof/>
                <w:webHidden/>
              </w:rPr>
              <w:t>8</w:t>
            </w:r>
            <w:r>
              <w:rPr>
                <w:noProof/>
                <w:webHidden/>
              </w:rPr>
              <w:fldChar w:fldCharType="end"/>
            </w:r>
          </w:hyperlink>
        </w:p>
        <w:p w14:paraId="5426575B" w14:textId="19D69B2D" w:rsidR="004164BD" w:rsidRDefault="004164BD">
          <w:pPr>
            <w:pStyle w:val="TOC1"/>
            <w:tabs>
              <w:tab w:val="right" w:leader="dot" w:pos="9016"/>
            </w:tabs>
            <w:rPr>
              <w:rFonts w:eastAsiaTheme="minorEastAsia"/>
              <w:b w:val="0"/>
              <w:bCs w:val="0"/>
              <w:i w:val="0"/>
              <w:iCs w:val="0"/>
              <w:noProof/>
              <w:kern w:val="2"/>
              <w:sz w:val="24"/>
              <w:szCs w:val="24"/>
              <w:lang w:eastAsia="en-GB"/>
              <w14:ligatures w14:val="standardContextual"/>
            </w:rPr>
          </w:pPr>
          <w:hyperlink w:anchor="_Toc243562657" w:history="1">
            <w:r w:rsidRPr="00EE3257">
              <w:rPr>
                <w:rStyle w:val="Hyperlink"/>
                <w:noProof/>
              </w:rPr>
              <w:t>References</w:t>
            </w:r>
            <w:r>
              <w:rPr>
                <w:noProof/>
                <w:webHidden/>
              </w:rPr>
              <w:tab/>
            </w:r>
            <w:r>
              <w:rPr>
                <w:noProof/>
                <w:webHidden/>
              </w:rPr>
              <w:fldChar w:fldCharType="begin"/>
            </w:r>
            <w:r>
              <w:rPr>
                <w:noProof/>
                <w:webHidden/>
              </w:rPr>
              <w:instrText xml:space="preserve"> PAGEREF _Toc243562657 \h </w:instrText>
            </w:r>
            <w:r>
              <w:rPr>
                <w:noProof/>
                <w:webHidden/>
              </w:rPr>
            </w:r>
            <w:r>
              <w:rPr>
                <w:noProof/>
                <w:webHidden/>
              </w:rPr>
              <w:fldChar w:fldCharType="separate"/>
            </w:r>
            <w:r>
              <w:rPr>
                <w:noProof/>
                <w:webHidden/>
              </w:rPr>
              <w:t>8</w:t>
            </w:r>
            <w:r>
              <w:rPr>
                <w:noProof/>
                <w:webHidden/>
              </w:rPr>
              <w:fldChar w:fldCharType="end"/>
            </w:r>
          </w:hyperlink>
        </w:p>
        <w:p w14:paraId="6516616A" w14:textId="5DF21DD1" w:rsidR="00F015BA" w:rsidRDefault="00F015BA">
          <w:r>
            <w:rPr>
              <w:b/>
              <w:bCs/>
              <w:noProof/>
            </w:rPr>
            <w:fldChar w:fldCharType="end"/>
          </w:r>
        </w:p>
      </w:sdtContent>
    </w:sdt>
    <w:p w14:paraId="2C83916D" w14:textId="0074A5EC" w:rsidR="00F015BA" w:rsidRDefault="00E611D5" w:rsidP="005F510F">
      <w:pPr>
        <w:pStyle w:val="Heading1"/>
      </w:pPr>
      <w:bookmarkStart w:id="1" w:name="_Toc243562625"/>
      <w:r>
        <w:lastRenderedPageBreak/>
        <w:t>List</w:t>
      </w:r>
      <w:r w:rsidR="005F510F">
        <w:t xml:space="preserve"> of Figures</w:t>
      </w:r>
      <w:bookmarkEnd w:id="1"/>
    </w:p>
    <w:p w14:paraId="4F04BDA9" w14:textId="495D2CCF" w:rsidR="000F601E" w:rsidRDefault="005F510F">
      <w:pPr>
        <w:pStyle w:val="TableofFigures"/>
        <w:tabs>
          <w:tab w:val="right" w:leader="dot" w:pos="9016"/>
        </w:tabs>
        <w:rPr>
          <w:rFonts w:eastAsiaTheme="minorEastAsia"/>
          <w:noProof/>
          <w:kern w:val="2"/>
          <w:sz w:val="24"/>
          <w:szCs w:val="24"/>
          <w:lang w:eastAsia="en-GB"/>
          <w14:ligatures w14:val="standardContextual"/>
        </w:rPr>
      </w:pPr>
      <w:r>
        <w:fldChar w:fldCharType="begin"/>
      </w:r>
      <w:r>
        <w:instrText xml:space="preserve"> TOC \h \z \c "Figure" </w:instrText>
      </w:r>
      <w:r>
        <w:fldChar w:fldCharType="separate"/>
      </w:r>
      <w:hyperlink w:anchor="_Toc243210922" w:history="1">
        <w:r w:rsidR="000F601E" w:rsidRPr="007E7BC5">
          <w:rPr>
            <w:rStyle w:val="Hyperlink"/>
            <w:noProof/>
          </w:rPr>
          <w:t>Figure 1. Location of Lake Argyle, Australia</w:t>
        </w:r>
        <w:r w:rsidR="000F601E">
          <w:rPr>
            <w:noProof/>
            <w:webHidden/>
          </w:rPr>
          <w:tab/>
        </w:r>
        <w:r w:rsidR="000F601E">
          <w:rPr>
            <w:noProof/>
            <w:webHidden/>
          </w:rPr>
          <w:fldChar w:fldCharType="begin"/>
        </w:r>
        <w:r w:rsidR="000F601E">
          <w:rPr>
            <w:noProof/>
            <w:webHidden/>
          </w:rPr>
          <w:instrText xml:space="preserve"> PAGEREF _Toc243210922 \h </w:instrText>
        </w:r>
        <w:r w:rsidR="000F601E">
          <w:rPr>
            <w:noProof/>
            <w:webHidden/>
          </w:rPr>
        </w:r>
        <w:r w:rsidR="000F601E">
          <w:rPr>
            <w:noProof/>
            <w:webHidden/>
          </w:rPr>
          <w:fldChar w:fldCharType="separate"/>
        </w:r>
        <w:r w:rsidR="000F601E">
          <w:rPr>
            <w:noProof/>
            <w:webHidden/>
          </w:rPr>
          <w:t>4</w:t>
        </w:r>
        <w:r w:rsidR="000F601E">
          <w:rPr>
            <w:noProof/>
            <w:webHidden/>
          </w:rPr>
          <w:fldChar w:fldCharType="end"/>
        </w:r>
      </w:hyperlink>
    </w:p>
    <w:p w14:paraId="03ECE5E6" w14:textId="35AA7592" w:rsidR="000F601E" w:rsidRDefault="000F601E">
      <w:pPr>
        <w:pStyle w:val="TableofFigures"/>
        <w:tabs>
          <w:tab w:val="right" w:leader="dot" w:pos="9016"/>
        </w:tabs>
        <w:rPr>
          <w:rFonts w:eastAsiaTheme="minorEastAsia"/>
          <w:noProof/>
          <w:kern w:val="2"/>
          <w:sz w:val="24"/>
          <w:szCs w:val="24"/>
          <w:lang w:eastAsia="en-GB"/>
          <w14:ligatures w14:val="standardContextual"/>
        </w:rPr>
      </w:pPr>
      <w:hyperlink w:anchor="_Toc243210923" w:history="1">
        <w:r w:rsidRPr="007E7BC5">
          <w:rPr>
            <w:rStyle w:val="Hyperlink"/>
            <w:noProof/>
          </w:rPr>
          <w:t>Figure 2. Location of Lake Argyle study area, Western Australia</w:t>
        </w:r>
        <w:r>
          <w:rPr>
            <w:noProof/>
            <w:webHidden/>
          </w:rPr>
          <w:tab/>
        </w:r>
        <w:r>
          <w:rPr>
            <w:noProof/>
            <w:webHidden/>
          </w:rPr>
          <w:fldChar w:fldCharType="begin"/>
        </w:r>
        <w:r>
          <w:rPr>
            <w:noProof/>
            <w:webHidden/>
          </w:rPr>
          <w:instrText xml:space="preserve"> PAGEREF _Toc243210923 \h </w:instrText>
        </w:r>
        <w:r>
          <w:rPr>
            <w:noProof/>
            <w:webHidden/>
          </w:rPr>
        </w:r>
        <w:r>
          <w:rPr>
            <w:noProof/>
            <w:webHidden/>
          </w:rPr>
          <w:fldChar w:fldCharType="separate"/>
        </w:r>
        <w:r>
          <w:rPr>
            <w:noProof/>
            <w:webHidden/>
          </w:rPr>
          <w:t>4</w:t>
        </w:r>
        <w:r>
          <w:rPr>
            <w:noProof/>
            <w:webHidden/>
          </w:rPr>
          <w:fldChar w:fldCharType="end"/>
        </w:r>
      </w:hyperlink>
    </w:p>
    <w:p w14:paraId="323C5271" w14:textId="650953A0" w:rsidR="000F601E" w:rsidRDefault="000F601E">
      <w:pPr>
        <w:pStyle w:val="TableofFigures"/>
        <w:tabs>
          <w:tab w:val="right" w:leader="dot" w:pos="9016"/>
        </w:tabs>
        <w:rPr>
          <w:rFonts w:eastAsiaTheme="minorEastAsia"/>
          <w:noProof/>
          <w:kern w:val="2"/>
          <w:sz w:val="24"/>
          <w:szCs w:val="24"/>
          <w:lang w:eastAsia="en-GB"/>
          <w14:ligatures w14:val="standardContextual"/>
        </w:rPr>
      </w:pPr>
      <w:hyperlink w:anchor="_Toc243210924" w:history="1">
        <w:r w:rsidRPr="007E7BC5">
          <w:rPr>
            <w:rStyle w:val="Hyperlink"/>
            <w:noProof/>
          </w:rPr>
          <w:t>Figure 3. 1995 image</w:t>
        </w:r>
        <w:r>
          <w:rPr>
            <w:noProof/>
            <w:webHidden/>
          </w:rPr>
          <w:tab/>
        </w:r>
        <w:r>
          <w:rPr>
            <w:noProof/>
            <w:webHidden/>
          </w:rPr>
          <w:fldChar w:fldCharType="begin"/>
        </w:r>
        <w:r>
          <w:rPr>
            <w:noProof/>
            <w:webHidden/>
          </w:rPr>
          <w:instrText xml:space="preserve"> PAGEREF _Toc243210924 \h </w:instrText>
        </w:r>
        <w:r>
          <w:rPr>
            <w:noProof/>
            <w:webHidden/>
          </w:rPr>
        </w:r>
        <w:r>
          <w:rPr>
            <w:noProof/>
            <w:webHidden/>
          </w:rPr>
          <w:fldChar w:fldCharType="separate"/>
        </w:r>
        <w:r>
          <w:rPr>
            <w:noProof/>
            <w:webHidden/>
          </w:rPr>
          <w:t>5</w:t>
        </w:r>
        <w:r>
          <w:rPr>
            <w:noProof/>
            <w:webHidden/>
          </w:rPr>
          <w:fldChar w:fldCharType="end"/>
        </w:r>
      </w:hyperlink>
    </w:p>
    <w:p w14:paraId="4F338122" w14:textId="1291C680" w:rsidR="000F601E" w:rsidRDefault="000F601E">
      <w:pPr>
        <w:pStyle w:val="TableofFigures"/>
        <w:tabs>
          <w:tab w:val="right" w:leader="dot" w:pos="9016"/>
        </w:tabs>
        <w:rPr>
          <w:rFonts w:eastAsiaTheme="minorEastAsia"/>
          <w:noProof/>
          <w:kern w:val="2"/>
          <w:sz w:val="24"/>
          <w:szCs w:val="24"/>
          <w:lang w:eastAsia="en-GB"/>
          <w14:ligatures w14:val="standardContextual"/>
        </w:rPr>
      </w:pPr>
      <w:hyperlink w:anchor="_Toc243210925" w:history="1">
        <w:r w:rsidRPr="007E7BC5">
          <w:rPr>
            <w:rStyle w:val="Hyperlink"/>
            <w:noProof/>
          </w:rPr>
          <w:t>Figure 4. 2026 image</w:t>
        </w:r>
        <w:r>
          <w:rPr>
            <w:noProof/>
            <w:webHidden/>
          </w:rPr>
          <w:tab/>
        </w:r>
        <w:r>
          <w:rPr>
            <w:noProof/>
            <w:webHidden/>
          </w:rPr>
          <w:fldChar w:fldCharType="begin"/>
        </w:r>
        <w:r>
          <w:rPr>
            <w:noProof/>
            <w:webHidden/>
          </w:rPr>
          <w:instrText xml:space="preserve"> PAGEREF _Toc243210925 \h </w:instrText>
        </w:r>
        <w:r>
          <w:rPr>
            <w:noProof/>
            <w:webHidden/>
          </w:rPr>
        </w:r>
        <w:r>
          <w:rPr>
            <w:noProof/>
            <w:webHidden/>
          </w:rPr>
          <w:fldChar w:fldCharType="separate"/>
        </w:r>
        <w:r>
          <w:rPr>
            <w:noProof/>
            <w:webHidden/>
          </w:rPr>
          <w:t>6</w:t>
        </w:r>
        <w:r>
          <w:rPr>
            <w:noProof/>
            <w:webHidden/>
          </w:rPr>
          <w:fldChar w:fldCharType="end"/>
        </w:r>
      </w:hyperlink>
    </w:p>
    <w:p w14:paraId="05EDC527" w14:textId="202B4BD9" w:rsidR="000F601E" w:rsidRDefault="000F601E">
      <w:pPr>
        <w:pStyle w:val="TableofFigures"/>
        <w:tabs>
          <w:tab w:val="right" w:leader="dot" w:pos="9016"/>
        </w:tabs>
        <w:rPr>
          <w:rFonts w:eastAsiaTheme="minorEastAsia"/>
          <w:noProof/>
          <w:kern w:val="2"/>
          <w:sz w:val="24"/>
          <w:szCs w:val="24"/>
          <w:lang w:eastAsia="en-GB"/>
          <w14:ligatures w14:val="standardContextual"/>
        </w:rPr>
      </w:pPr>
      <w:hyperlink w:anchor="_Toc243210926" w:history="1">
        <w:r w:rsidRPr="007E7BC5">
          <w:rPr>
            <w:rStyle w:val="Hyperlink"/>
            <w:noProof/>
          </w:rPr>
          <w:t>Figure 5. 1995 image subset to study area</w:t>
        </w:r>
        <w:r>
          <w:rPr>
            <w:noProof/>
            <w:webHidden/>
          </w:rPr>
          <w:tab/>
        </w:r>
        <w:r>
          <w:rPr>
            <w:noProof/>
            <w:webHidden/>
          </w:rPr>
          <w:fldChar w:fldCharType="begin"/>
        </w:r>
        <w:r>
          <w:rPr>
            <w:noProof/>
            <w:webHidden/>
          </w:rPr>
          <w:instrText xml:space="preserve"> PAGEREF _Toc243210926 \h </w:instrText>
        </w:r>
        <w:r>
          <w:rPr>
            <w:noProof/>
            <w:webHidden/>
          </w:rPr>
        </w:r>
        <w:r>
          <w:rPr>
            <w:noProof/>
            <w:webHidden/>
          </w:rPr>
          <w:fldChar w:fldCharType="separate"/>
        </w:r>
        <w:r>
          <w:rPr>
            <w:noProof/>
            <w:webHidden/>
          </w:rPr>
          <w:t>6</w:t>
        </w:r>
        <w:r>
          <w:rPr>
            <w:noProof/>
            <w:webHidden/>
          </w:rPr>
          <w:fldChar w:fldCharType="end"/>
        </w:r>
      </w:hyperlink>
    </w:p>
    <w:p w14:paraId="0DB12DCE" w14:textId="5E2763E3" w:rsidR="000F601E" w:rsidRDefault="000F601E">
      <w:pPr>
        <w:pStyle w:val="TableofFigures"/>
        <w:tabs>
          <w:tab w:val="right" w:leader="dot" w:pos="9016"/>
        </w:tabs>
        <w:rPr>
          <w:rFonts w:eastAsiaTheme="minorEastAsia"/>
          <w:noProof/>
          <w:kern w:val="2"/>
          <w:sz w:val="24"/>
          <w:szCs w:val="24"/>
          <w:lang w:eastAsia="en-GB"/>
          <w14:ligatures w14:val="standardContextual"/>
        </w:rPr>
      </w:pPr>
      <w:hyperlink w:anchor="_Toc243210927" w:history="1">
        <w:r w:rsidRPr="007E7BC5">
          <w:rPr>
            <w:rStyle w:val="Hyperlink"/>
            <w:noProof/>
          </w:rPr>
          <w:t>Figure 6. 2026 image subset to study area</w:t>
        </w:r>
        <w:r>
          <w:rPr>
            <w:noProof/>
            <w:webHidden/>
          </w:rPr>
          <w:tab/>
        </w:r>
        <w:r>
          <w:rPr>
            <w:noProof/>
            <w:webHidden/>
          </w:rPr>
          <w:fldChar w:fldCharType="begin"/>
        </w:r>
        <w:r>
          <w:rPr>
            <w:noProof/>
            <w:webHidden/>
          </w:rPr>
          <w:instrText xml:space="preserve"> PAGEREF _Toc243210927 \h </w:instrText>
        </w:r>
        <w:r>
          <w:rPr>
            <w:noProof/>
            <w:webHidden/>
          </w:rPr>
        </w:r>
        <w:r>
          <w:rPr>
            <w:noProof/>
            <w:webHidden/>
          </w:rPr>
          <w:fldChar w:fldCharType="separate"/>
        </w:r>
        <w:r>
          <w:rPr>
            <w:noProof/>
            <w:webHidden/>
          </w:rPr>
          <w:t>6</w:t>
        </w:r>
        <w:r>
          <w:rPr>
            <w:noProof/>
            <w:webHidden/>
          </w:rPr>
          <w:fldChar w:fldCharType="end"/>
        </w:r>
      </w:hyperlink>
    </w:p>
    <w:p w14:paraId="6136F9FF" w14:textId="507E0755" w:rsidR="000F601E" w:rsidRDefault="000F601E">
      <w:pPr>
        <w:pStyle w:val="TableofFigures"/>
        <w:tabs>
          <w:tab w:val="right" w:leader="dot" w:pos="9016"/>
        </w:tabs>
        <w:rPr>
          <w:rFonts w:eastAsiaTheme="minorEastAsia"/>
          <w:noProof/>
          <w:kern w:val="2"/>
          <w:sz w:val="24"/>
          <w:szCs w:val="24"/>
          <w:lang w:eastAsia="en-GB"/>
          <w14:ligatures w14:val="standardContextual"/>
        </w:rPr>
      </w:pPr>
      <w:hyperlink w:anchor="_Toc243210928" w:history="1">
        <w:r w:rsidRPr="007E7BC5">
          <w:rPr>
            <w:rStyle w:val="Hyperlink"/>
            <w:noProof/>
          </w:rPr>
          <w:t>Figure 7. 1995 NDWI</w:t>
        </w:r>
        <w:r>
          <w:rPr>
            <w:noProof/>
            <w:webHidden/>
          </w:rPr>
          <w:tab/>
        </w:r>
        <w:r>
          <w:rPr>
            <w:noProof/>
            <w:webHidden/>
          </w:rPr>
          <w:fldChar w:fldCharType="begin"/>
        </w:r>
        <w:r>
          <w:rPr>
            <w:noProof/>
            <w:webHidden/>
          </w:rPr>
          <w:instrText xml:space="preserve"> PAGEREF _Toc243210928 \h </w:instrText>
        </w:r>
        <w:r>
          <w:rPr>
            <w:noProof/>
            <w:webHidden/>
          </w:rPr>
        </w:r>
        <w:r>
          <w:rPr>
            <w:noProof/>
            <w:webHidden/>
          </w:rPr>
          <w:fldChar w:fldCharType="separate"/>
        </w:r>
        <w:r>
          <w:rPr>
            <w:noProof/>
            <w:webHidden/>
          </w:rPr>
          <w:t>10</w:t>
        </w:r>
        <w:r>
          <w:rPr>
            <w:noProof/>
            <w:webHidden/>
          </w:rPr>
          <w:fldChar w:fldCharType="end"/>
        </w:r>
      </w:hyperlink>
    </w:p>
    <w:p w14:paraId="15219464" w14:textId="36D66184" w:rsidR="000F601E" w:rsidRDefault="000F601E">
      <w:pPr>
        <w:pStyle w:val="TableofFigures"/>
        <w:tabs>
          <w:tab w:val="right" w:leader="dot" w:pos="9016"/>
        </w:tabs>
        <w:rPr>
          <w:rFonts w:eastAsiaTheme="minorEastAsia"/>
          <w:noProof/>
          <w:kern w:val="2"/>
          <w:sz w:val="24"/>
          <w:szCs w:val="24"/>
          <w:lang w:eastAsia="en-GB"/>
          <w14:ligatures w14:val="standardContextual"/>
        </w:rPr>
      </w:pPr>
      <w:hyperlink w:anchor="_Toc243210929" w:history="1">
        <w:r w:rsidRPr="007E7BC5">
          <w:rPr>
            <w:rStyle w:val="Hyperlink"/>
            <w:noProof/>
          </w:rPr>
          <w:t>Figure 8. 2026 NDWI</w:t>
        </w:r>
        <w:r>
          <w:rPr>
            <w:noProof/>
            <w:webHidden/>
          </w:rPr>
          <w:tab/>
        </w:r>
        <w:r>
          <w:rPr>
            <w:noProof/>
            <w:webHidden/>
          </w:rPr>
          <w:fldChar w:fldCharType="begin"/>
        </w:r>
        <w:r>
          <w:rPr>
            <w:noProof/>
            <w:webHidden/>
          </w:rPr>
          <w:instrText xml:space="preserve"> PAGEREF _Toc243210929 \h </w:instrText>
        </w:r>
        <w:r>
          <w:rPr>
            <w:noProof/>
            <w:webHidden/>
          </w:rPr>
        </w:r>
        <w:r>
          <w:rPr>
            <w:noProof/>
            <w:webHidden/>
          </w:rPr>
          <w:fldChar w:fldCharType="separate"/>
        </w:r>
        <w:r>
          <w:rPr>
            <w:noProof/>
            <w:webHidden/>
          </w:rPr>
          <w:t>10</w:t>
        </w:r>
        <w:r>
          <w:rPr>
            <w:noProof/>
            <w:webHidden/>
          </w:rPr>
          <w:fldChar w:fldCharType="end"/>
        </w:r>
      </w:hyperlink>
    </w:p>
    <w:p w14:paraId="44467142" w14:textId="00C9A433" w:rsidR="000F601E" w:rsidRDefault="000F601E">
      <w:pPr>
        <w:pStyle w:val="TableofFigures"/>
        <w:tabs>
          <w:tab w:val="right" w:leader="dot" w:pos="9016"/>
        </w:tabs>
        <w:rPr>
          <w:rFonts w:eastAsiaTheme="minorEastAsia"/>
          <w:noProof/>
          <w:kern w:val="2"/>
          <w:sz w:val="24"/>
          <w:szCs w:val="24"/>
          <w:lang w:eastAsia="en-GB"/>
          <w14:ligatures w14:val="standardContextual"/>
        </w:rPr>
      </w:pPr>
      <w:hyperlink w:anchor="_Toc243210930" w:history="1">
        <w:r w:rsidRPr="007E7BC5">
          <w:rPr>
            <w:rStyle w:val="Hyperlink"/>
            <w:noProof/>
          </w:rPr>
          <w:t>Figure 9. 1995 NDVI</w:t>
        </w:r>
        <w:r>
          <w:rPr>
            <w:noProof/>
            <w:webHidden/>
          </w:rPr>
          <w:tab/>
        </w:r>
        <w:r>
          <w:rPr>
            <w:noProof/>
            <w:webHidden/>
          </w:rPr>
          <w:fldChar w:fldCharType="begin"/>
        </w:r>
        <w:r>
          <w:rPr>
            <w:noProof/>
            <w:webHidden/>
          </w:rPr>
          <w:instrText xml:space="preserve"> PAGEREF _Toc243210930 \h </w:instrText>
        </w:r>
        <w:r>
          <w:rPr>
            <w:noProof/>
            <w:webHidden/>
          </w:rPr>
        </w:r>
        <w:r>
          <w:rPr>
            <w:noProof/>
            <w:webHidden/>
          </w:rPr>
          <w:fldChar w:fldCharType="separate"/>
        </w:r>
        <w:r>
          <w:rPr>
            <w:noProof/>
            <w:webHidden/>
          </w:rPr>
          <w:t>11</w:t>
        </w:r>
        <w:r>
          <w:rPr>
            <w:noProof/>
            <w:webHidden/>
          </w:rPr>
          <w:fldChar w:fldCharType="end"/>
        </w:r>
      </w:hyperlink>
    </w:p>
    <w:p w14:paraId="5D73BBE7" w14:textId="4CCA4C59" w:rsidR="000F601E" w:rsidRDefault="000F601E">
      <w:pPr>
        <w:pStyle w:val="TableofFigures"/>
        <w:tabs>
          <w:tab w:val="right" w:leader="dot" w:pos="9016"/>
        </w:tabs>
        <w:rPr>
          <w:rFonts w:eastAsiaTheme="minorEastAsia"/>
          <w:noProof/>
          <w:kern w:val="2"/>
          <w:sz w:val="24"/>
          <w:szCs w:val="24"/>
          <w:lang w:eastAsia="en-GB"/>
          <w14:ligatures w14:val="standardContextual"/>
        </w:rPr>
      </w:pPr>
      <w:hyperlink w:anchor="_Toc243210931" w:history="1">
        <w:r w:rsidRPr="007E7BC5">
          <w:rPr>
            <w:rStyle w:val="Hyperlink"/>
            <w:noProof/>
          </w:rPr>
          <w:t>Figure 10. 2026 NDVI</w:t>
        </w:r>
        <w:r>
          <w:rPr>
            <w:noProof/>
            <w:webHidden/>
          </w:rPr>
          <w:tab/>
        </w:r>
        <w:r>
          <w:rPr>
            <w:noProof/>
            <w:webHidden/>
          </w:rPr>
          <w:fldChar w:fldCharType="begin"/>
        </w:r>
        <w:r>
          <w:rPr>
            <w:noProof/>
            <w:webHidden/>
          </w:rPr>
          <w:instrText xml:space="preserve"> PAGEREF _Toc243210931 \h </w:instrText>
        </w:r>
        <w:r>
          <w:rPr>
            <w:noProof/>
            <w:webHidden/>
          </w:rPr>
        </w:r>
        <w:r>
          <w:rPr>
            <w:noProof/>
            <w:webHidden/>
          </w:rPr>
          <w:fldChar w:fldCharType="separate"/>
        </w:r>
        <w:r>
          <w:rPr>
            <w:noProof/>
            <w:webHidden/>
          </w:rPr>
          <w:t>11</w:t>
        </w:r>
        <w:r>
          <w:rPr>
            <w:noProof/>
            <w:webHidden/>
          </w:rPr>
          <w:fldChar w:fldCharType="end"/>
        </w:r>
      </w:hyperlink>
    </w:p>
    <w:p w14:paraId="3BFC7F56" w14:textId="326E85B7" w:rsidR="000F601E" w:rsidRDefault="000F601E">
      <w:pPr>
        <w:pStyle w:val="TableofFigures"/>
        <w:tabs>
          <w:tab w:val="right" w:leader="dot" w:pos="9016"/>
        </w:tabs>
        <w:rPr>
          <w:rFonts w:eastAsiaTheme="minorEastAsia"/>
          <w:noProof/>
          <w:kern w:val="2"/>
          <w:sz w:val="24"/>
          <w:szCs w:val="24"/>
          <w:lang w:eastAsia="en-GB"/>
          <w14:ligatures w14:val="standardContextual"/>
        </w:rPr>
      </w:pPr>
      <w:hyperlink w:anchor="_Toc243210932" w:history="1">
        <w:r w:rsidRPr="007E7BC5">
          <w:rPr>
            <w:rStyle w:val="Hyperlink"/>
            <w:noProof/>
          </w:rPr>
          <w:t>Figure 11. 1995 NDWI histogram</w:t>
        </w:r>
        <w:r>
          <w:rPr>
            <w:noProof/>
            <w:webHidden/>
          </w:rPr>
          <w:tab/>
        </w:r>
        <w:r>
          <w:rPr>
            <w:noProof/>
            <w:webHidden/>
          </w:rPr>
          <w:fldChar w:fldCharType="begin"/>
        </w:r>
        <w:r>
          <w:rPr>
            <w:noProof/>
            <w:webHidden/>
          </w:rPr>
          <w:instrText xml:space="preserve"> PAGEREF _Toc243210932 \h </w:instrText>
        </w:r>
        <w:r>
          <w:rPr>
            <w:noProof/>
            <w:webHidden/>
          </w:rPr>
        </w:r>
        <w:r>
          <w:rPr>
            <w:noProof/>
            <w:webHidden/>
          </w:rPr>
          <w:fldChar w:fldCharType="separate"/>
        </w:r>
        <w:r>
          <w:rPr>
            <w:noProof/>
            <w:webHidden/>
          </w:rPr>
          <w:t>12</w:t>
        </w:r>
        <w:r>
          <w:rPr>
            <w:noProof/>
            <w:webHidden/>
          </w:rPr>
          <w:fldChar w:fldCharType="end"/>
        </w:r>
      </w:hyperlink>
    </w:p>
    <w:p w14:paraId="60ADC7BA" w14:textId="5BF3FA8B" w:rsidR="000F601E" w:rsidRDefault="000F601E">
      <w:pPr>
        <w:pStyle w:val="TableofFigures"/>
        <w:tabs>
          <w:tab w:val="right" w:leader="dot" w:pos="9016"/>
        </w:tabs>
        <w:rPr>
          <w:rFonts w:eastAsiaTheme="minorEastAsia"/>
          <w:noProof/>
          <w:kern w:val="2"/>
          <w:sz w:val="24"/>
          <w:szCs w:val="24"/>
          <w:lang w:eastAsia="en-GB"/>
          <w14:ligatures w14:val="standardContextual"/>
        </w:rPr>
      </w:pPr>
      <w:hyperlink w:anchor="_Toc243210933" w:history="1">
        <w:r w:rsidRPr="007E7BC5">
          <w:rPr>
            <w:rStyle w:val="Hyperlink"/>
            <w:noProof/>
          </w:rPr>
          <w:t>Figure 12. 2026 NDWI histogram</w:t>
        </w:r>
        <w:r>
          <w:rPr>
            <w:noProof/>
            <w:webHidden/>
          </w:rPr>
          <w:tab/>
        </w:r>
        <w:r>
          <w:rPr>
            <w:noProof/>
            <w:webHidden/>
          </w:rPr>
          <w:fldChar w:fldCharType="begin"/>
        </w:r>
        <w:r>
          <w:rPr>
            <w:noProof/>
            <w:webHidden/>
          </w:rPr>
          <w:instrText xml:space="preserve"> PAGEREF _Toc243210933 \h </w:instrText>
        </w:r>
        <w:r>
          <w:rPr>
            <w:noProof/>
            <w:webHidden/>
          </w:rPr>
        </w:r>
        <w:r>
          <w:rPr>
            <w:noProof/>
            <w:webHidden/>
          </w:rPr>
          <w:fldChar w:fldCharType="separate"/>
        </w:r>
        <w:r>
          <w:rPr>
            <w:noProof/>
            <w:webHidden/>
          </w:rPr>
          <w:t>12</w:t>
        </w:r>
        <w:r>
          <w:rPr>
            <w:noProof/>
            <w:webHidden/>
          </w:rPr>
          <w:fldChar w:fldCharType="end"/>
        </w:r>
      </w:hyperlink>
    </w:p>
    <w:p w14:paraId="05D42156" w14:textId="4E0ED7A1" w:rsidR="000F601E" w:rsidRDefault="000F601E">
      <w:pPr>
        <w:pStyle w:val="TableofFigures"/>
        <w:tabs>
          <w:tab w:val="right" w:leader="dot" w:pos="9016"/>
        </w:tabs>
        <w:rPr>
          <w:rFonts w:eastAsiaTheme="minorEastAsia"/>
          <w:noProof/>
          <w:kern w:val="2"/>
          <w:sz w:val="24"/>
          <w:szCs w:val="24"/>
          <w:lang w:eastAsia="en-GB"/>
          <w14:ligatures w14:val="standardContextual"/>
        </w:rPr>
      </w:pPr>
      <w:hyperlink w:anchor="_Toc243210934" w:history="1">
        <w:r w:rsidRPr="007E7BC5">
          <w:rPr>
            <w:rStyle w:val="Hyperlink"/>
            <w:noProof/>
          </w:rPr>
          <w:t>Figure 13. 1995 NDWI spatial profile</w:t>
        </w:r>
        <w:r>
          <w:rPr>
            <w:noProof/>
            <w:webHidden/>
          </w:rPr>
          <w:tab/>
        </w:r>
        <w:r>
          <w:rPr>
            <w:noProof/>
            <w:webHidden/>
          </w:rPr>
          <w:fldChar w:fldCharType="begin"/>
        </w:r>
        <w:r>
          <w:rPr>
            <w:noProof/>
            <w:webHidden/>
          </w:rPr>
          <w:instrText xml:space="preserve"> PAGEREF _Toc243210934 \h </w:instrText>
        </w:r>
        <w:r>
          <w:rPr>
            <w:noProof/>
            <w:webHidden/>
          </w:rPr>
        </w:r>
        <w:r>
          <w:rPr>
            <w:noProof/>
            <w:webHidden/>
          </w:rPr>
          <w:fldChar w:fldCharType="separate"/>
        </w:r>
        <w:r>
          <w:rPr>
            <w:noProof/>
            <w:webHidden/>
          </w:rPr>
          <w:t>12</w:t>
        </w:r>
        <w:r>
          <w:rPr>
            <w:noProof/>
            <w:webHidden/>
          </w:rPr>
          <w:fldChar w:fldCharType="end"/>
        </w:r>
      </w:hyperlink>
    </w:p>
    <w:p w14:paraId="360F8FE6" w14:textId="1D6D5906" w:rsidR="000F601E" w:rsidRDefault="000F601E">
      <w:pPr>
        <w:pStyle w:val="TableofFigures"/>
        <w:tabs>
          <w:tab w:val="right" w:leader="dot" w:pos="9016"/>
        </w:tabs>
        <w:rPr>
          <w:rFonts w:eastAsiaTheme="minorEastAsia"/>
          <w:noProof/>
          <w:kern w:val="2"/>
          <w:sz w:val="24"/>
          <w:szCs w:val="24"/>
          <w:lang w:eastAsia="en-GB"/>
          <w14:ligatures w14:val="standardContextual"/>
        </w:rPr>
      </w:pPr>
      <w:hyperlink w:anchor="_Toc243210935" w:history="1">
        <w:r w:rsidRPr="007E7BC5">
          <w:rPr>
            <w:rStyle w:val="Hyperlink"/>
            <w:noProof/>
          </w:rPr>
          <w:t>Figure 14. 2026 NDWI spatial profile</w:t>
        </w:r>
        <w:r>
          <w:rPr>
            <w:noProof/>
            <w:webHidden/>
          </w:rPr>
          <w:tab/>
        </w:r>
        <w:r>
          <w:rPr>
            <w:noProof/>
            <w:webHidden/>
          </w:rPr>
          <w:fldChar w:fldCharType="begin"/>
        </w:r>
        <w:r>
          <w:rPr>
            <w:noProof/>
            <w:webHidden/>
          </w:rPr>
          <w:instrText xml:space="preserve"> PAGEREF _Toc243210935 \h </w:instrText>
        </w:r>
        <w:r>
          <w:rPr>
            <w:noProof/>
            <w:webHidden/>
          </w:rPr>
        </w:r>
        <w:r>
          <w:rPr>
            <w:noProof/>
            <w:webHidden/>
          </w:rPr>
          <w:fldChar w:fldCharType="separate"/>
        </w:r>
        <w:r>
          <w:rPr>
            <w:noProof/>
            <w:webHidden/>
          </w:rPr>
          <w:t>12</w:t>
        </w:r>
        <w:r>
          <w:rPr>
            <w:noProof/>
            <w:webHidden/>
          </w:rPr>
          <w:fldChar w:fldCharType="end"/>
        </w:r>
      </w:hyperlink>
    </w:p>
    <w:p w14:paraId="0E10321D" w14:textId="33956F96" w:rsidR="000F601E" w:rsidRDefault="000F601E">
      <w:pPr>
        <w:pStyle w:val="TableofFigures"/>
        <w:tabs>
          <w:tab w:val="right" w:leader="dot" w:pos="9016"/>
        </w:tabs>
        <w:rPr>
          <w:rFonts w:eastAsiaTheme="minorEastAsia"/>
          <w:noProof/>
          <w:kern w:val="2"/>
          <w:sz w:val="24"/>
          <w:szCs w:val="24"/>
          <w:lang w:eastAsia="en-GB"/>
          <w14:ligatures w14:val="standardContextual"/>
        </w:rPr>
      </w:pPr>
      <w:hyperlink w:anchor="_Toc243210936" w:history="1">
        <w:r w:rsidRPr="007E7BC5">
          <w:rPr>
            <w:rStyle w:val="Hyperlink"/>
            <w:noProof/>
          </w:rPr>
          <w:t>Figure 15. 1995 binary models (NDVI, NDWI, intersect)</w:t>
        </w:r>
        <w:r>
          <w:rPr>
            <w:noProof/>
            <w:webHidden/>
          </w:rPr>
          <w:tab/>
        </w:r>
        <w:r>
          <w:rPr>
            <w:noProof/>
            <w:webHidden/>
          </w:rPr>
          <w:fldChar w:fldCharType="begin"/>
        </w:r>
        <w:r>
          <w:rPr>
            <w:noProof/>
            <w:webHidden/>
          </w:rPr>
          <w:instrText xml:space="preserve"> PAGEREF _Toc243210936 \h </w:instrText>
        </w:r>
        <w:r>
          <w:rPr>
            <w:noProof/>
            <w:webHidden/>
          </w:rPr>
        </w:r>
        <w:r>
          <w:rPr>
            <w:noProof/>
            <w:webHidden/>
          </w:rPr>
          <w:fldChar w:fldCharType="separate"/>
        </w:r>
        <w:r>
          <w:rPr>
            <w:noProof/>
            <w:webHidden/>
          </w:rPr>
          <w:t>14</w:t>
        </w:r>
        <w:r>
          <w:rPr>
            <w:noProof/>
            <w:webHidden/>
          </w:rPr>
          <w:fldChar w:fldCharType="end"/>
        </w:r>
      </w:hyperlink>
    </w:p>
    <w:p w14:paraId="1E5F47EC" w14:textId="5A970F13" w:rsidR="000F601E" w:rsidRDefault="000F601E">
      <w:pPr>
        <w:pStyle w:val="TableofFigures"/>
        <w:tabs>
          <w:tab w:val="right" w:leader="dot" w:pos="9016"/>
        </w:tabs>
        <w:rPr>
          <w:rFonts w:eastAsiaTheme="minorEastAsia"/>
          <w:noProof/>
          <w:kern w:val="2"/>
          <w:sz w:val="24"/>
          <w:szCs w:val="24"/>
          <w:lang w:eastAsia="en-GB"/>
          <w14:ligatures w14:val="standardContextual"/>
        </w:rPr>
      </w:pPr>
      <w:hyperlink w:anchor="_Toc243210937" w:history="1">
        <w:r w:rsidRPr="007E7BC5">
          <w:rPr>
            <w:rStyle w:val="Hyperlink"/>
            <w:noProof/>
          </w:rPr>
          <w:t>Figure 16. 2026 binary models (NDVI, NDWI, intersect)</w:t>
        </w:r>
        <w:r>
          <w:rPr>
            <w:noProof/>
            <w:webHidden/>
          </w:rPr>
          <w:tab/>
        </w:r>
        <w:r>
          <w:rPr>
            <w:noProof/>
            <w:webHidden/>
          </w:rPr>
          <w:fldChar w:fldCharType="begin"/>
        </w:r>
        <w:r>
          <w:rPr>
            <w:noProof/>
            <w:webHidden/>
          </w:rPr>
          <w:instrText xml:space="preserve"> PAGEREF _Toc243210937 \h </w:instrText>
        </w:r>
        <w:r>
          <w:rPr>
            <w:noProof/>
            <w:webHidden/>
          </w:rPr>
        </w:r>
        <w:r>
          <w:rPr>
            <w:noProof/>
            <w:webHidden/>
          </w:rPr>
          <w:fldChar w:fldCharType="separate"/>
        </w:r>
        <w:r>
          <w:rPr>
            <w:noProof/>
            <w:webHidden/>
          </w:rPr>
          <w:t>14</w:t>
        </w:r>
        <w:r>
          <w:rPr>
            <w:noProof/>
            <w:webHidden/>
          </w:rPr>
          <w:fldChar w:fldCharType="end"/>
        </w:r>
      </w:hyperlink>
    </w:p>
    <w:p w14:paraId="4856E3DA" w14:textId="1D9D48B0" w:rsidR="000F601E" w:rsidRDefault="000F601E">
      <w:pPr>
        <w:pStyle w:val="TableofFigures"/>
        <w:tabs>
          <w:tab w:val="right" w:leader="dot" w:pos="9016"/>
        </w:tabs>
        <w:rPr>
          <w:rFonts w:eastAsiaTheme="minorEastAsia"/>
          <w:noProof/>
          <w:kern w:val="2"/>
          <w:sz w:val="24"/>
          <w:szCs w:val="24"/>
          <w:lang w:eastAsia="en-GB"/>
          <w14:ligatures w14:val="standardContextual"/>
        </w:rPr>
      </w:pPr>
      <w:hyperlink w:anchor="_Toc243210938" w:history="1">
        <w:r w:rsidRPr="007E7BC5">
          <w:rPr>
            <w:rStyle w:val="Hyperlink"/>
            <w:noProof/>
          </w:rPr>
          <w:t>Figure 17. 1995 spectral profile</w:t>
        </w:r>
        <w:r>
          <w:rPr>
            <w:noProof/>
            <w:webHidden/>
          </w:rPr>
          <w:tab/>
        </w:r>
        <w:r>
          <w:rPr>
            <w:noProof/>
            <w:webHidden/>
          </w:rPr>
          <w:fldChar w:fldCharType="begin"/>
        </w:r>
        <w:r>
          <w:rPr>
            <w:noProof/>
            <w:webHidden/>
          </w:rPr>
          <w:instrText xml:space="preserve"> PAGEREF _Toc243210938 \h </w:instrText>
        </w:r>
        <w:r>
          <w:rPr>
            <w:noProof/>
            <w:webHidden/>
          </w:rPr>
        </w:r>
        <w:r>
          <w:rPr>
            <w:noProof/>
            <w:webHidden/>
          </w:rPr>
          <w:fldChar w:fldCharType="separate"/>
        </w:r>
        <w:r>
          <w:rPr>
            <w:noProof/>
            <w:webHidden/>
          </w:rPr>
          <w:t>15</w:t>
        </w:r>
        <w:r>
          <w:rPr>
            <w:noProof/>
            <w:webHidden/>
          </w:rPr>
          <w:fldChar w:fldCharType="end"/>
        </w:r>
      </w:hyperlink>
    </w:p>
    <w:p w14:paraId="48700819" w14:textId="5CEB55FD" w:rsidR="000F601E" w:rsidRDefault="000F601E">
      <w:pPr>
        <w:pStyle w:val="TableofFigures"/>
        <w:tabs>
          <w:tab w:val="right" w:leader="dot" w:pos="9016"/>
        </w:tabs>
        <w:rPr>
          <w:rFonts w:eastAsiaTheme="minorEastAsia"/>
          <w:noProof/>
          <w:kern w:val="2"/>
          <w:sz w:val="24"/>
          <w:szCs w:val="24"/>
          <w:lang w:eastAsia="en-GB"/>
          <w14:ligatures w14:val="standardContextual"/>
        </w:rPr>
      </w:pPr>
      <w:hyperlink w:anchor="_Toc243210939" w:history="1">
        <w:r w:rsidRPr="007E7BC5">
          <w:rPr>
            <w:rStyle w:val="Hyperlink"/>
            <w:noProof/>
          </w:rPr>
          <w:t>Figure 18. 2026 spectral profile</w:t>
        </w:r>
        <w:r>
          <w:rPr>
            <w:noProof/>
            <w:webHidden/>
          </w:rPr>
          <w:tab/>
        </w:r>
        <w:r>
          <w:rPr>
            <w:noProof/>
            <w:webHidden/>
          </w:rPr>
          <w:fldChar w:fldCharType="begin"/>
        </w:r>
        <w:r>
          <w:rPr>
            <w:noProof/>
            <w:webHidden/>
          </w:rPr>
          <w:instrText xml:space="preserve"> PAGEREF _Toc243210939 \h </w:instrText>
        </w:r>
        <w:r>
          <w:rPr>
            <w:noProof/>
            <w:webHidden/>
          </w:rPr>
        </w:r>
        <w:r>
          <w:rPr>
            <w:noProof/>
            <w:webHidden/>
          </w:rPr>
          <w:fldChar w:fldCharType="separate"/>
        </w:r>
        <w:r>
          <w:rPr>
            <w:noProof/>
            <w:webHidden/>
          </w:rPr>
          <w:t>15</w:t>
        </w:r>
        <w:r>
          <w:rPr>
            <w:noProof/>
            <w:webHidden/>
          </w:rPr>
          <w:fldChar w:fldCharType="end"/>
        </w:r>
      </w:hyperlink>
    </w:p>
    <w:p w14:paraId="0CF38220" w14:textId="2341295B" w:rsidR="000F601E" w:rsidRDefault="000F601E">
      <w:pPr>
        <w:pStyle w:val="TableofFigures"/>
        <w:tabs>
          <w:tab w:val="right" w:leader="dot" w:pos="9016"/>
        </w:tabs>
        <w:rPr>
          <w:rFonts w:eastAsiaTheme="minorEastAsia"/>
          <w:noProof/>
          <w:kern w:val="2"/>
          <w:sz w:val="24"/>
          <w:szCs w:val="24"/>
          <w:lang w:eastAsia="en-GB"/>
          <w14:ligatures w14:val="standardContextual"/>
        </w:rPr>
      </w:pPr>
      <w:hyperlink w:anchor="_Toc243210940" w:history="1">
        <w:r w:rsidRPr="007E7BC5">
          <w:rPr>
            <w:rStyle w:val="Hyperlink"/>
            <w:noProof/>
          </w:rPr>
          <w:t>Figure 19. Change in water (NDWI)</w:t>
        </w:r>
        <w:r>
          <w:rPr>
            <w:noProof/>
            <w:webHidden/>
          </w:rPr>
          <w:tab/>
        </w:r>
        <w:r>
          <w:rPr>
            <w:noProof/>
            <w:webHidden/>
          </w:rPr>
          <w:fldChar w:fldCharType="begin"/>
        </w:r>
        <w:r>
          <w:rPr>
            <w:noProof/>
            <w:webHidden/>
          </w:rPr>
          <w:instrText xml:space="preserve"> PAGEREF _Toc243210940 \h </w:instrText>
        </w:r>
        <w:r>
          <w:rPr>
            <w:noProof/>
            <w:webHidden/>
          </w:rPr>
        </w:r>
        <w:r>
          <w:rPr>
            <w:noProof/>
            <w:webHidden/>
          </w:rPr>
          <w:fldChar w:fldCharType="separate"/>
        </w:r>
        <w:r>
          <w:rPr>
            <w:noProof/>
            <w:webHidden/>
          </w:rPr>
          <w:t>16</w:t>
        </w:r>
        <w:r>
          <w:rPr>
            <w:noProof/>
            <w:webHidden/>
          </w:rPr>
          <w:fldChar w:fldCharType="end"/>
        </w:r>
      </w:hyperlink>
    </w:p>
    <w:p w14:paraId="74D3AD56" w14:textId="3E717698" w:rsidR="000F601E" w:rsidRDefault="000F601E">
      <w:pPr>
        <w:pStyle w:val="TableofFigures"/>
        <w:tabs>
          <w:tab w:val="right" w:leader="dot" w:pos="9016"/>
        </w:tabs>
        <w:rPr>
          <w:rFonts w:eastAsiaTheme="minorEastAsia"/>
          <w:noProof/>
          <w:kern w:val="2"/>
          <w:sz w:val="24"/>
          <w:szCs w:val="24"/>
          <w:lang w:eastAsia="en-GB"/>
          <w14:ligatures w14:val="standardContextual"/>
        </w:rPr>
      </w:pPr>
      <w:hyperlink w:anchor="_Toc243210941" w:history="1">
        <w:r w:rsidRPr="007E7BC5">
          <w:rPr>
            <w:rStyle w:val="Hyperlink"/>
            <w:noProof/>
          </w:rPr>
          <w:t>Figure 20. Change in water (intersect)</w:t>
        </w:r>
        <w:r>
          <w:rPr>
            <w:noProof/>
            <w:webHidden/>
          </w:rPr>
          <w:tab/>
        </w:r>
        <w:r>
          <w:rPr>
            <w:noProof/>
            <w:webHidden/>
          </w:rPr>
          <w:fldChar w:fldCharType="begin"/>
        </w:r>
        <w:r>
          <w:rPr>
            <w:noProof/>
            <w:webHidden/>
          </w:rPr>
          <w:instrText xml:space="preserve"> PAGEREF _Toc243210941 \h </w:instrText>
        </w:r>
        <w:r>
          <w:rPr>
            <w:noProof/>
            <w:webHidden/>
          </w:rPr>
        </w:r>
        <w:r>
          <w:rPr>
            <w:noProof/>
            <w:webHidden/>
          </w:rPr>
          <w:fldChar w:fldCharType="separate"/>
        </w:r>
        <w:r>
          <w:rPr>
            <w:noProof/>
            <w:webHidden/>
          </w:rPr>
          <w:t>16</w:t>
        </w:r>
        <w:r>
          <w:rPr>
            <w:noProof/>
            <w:webHidden/>
          </w:rPr>
          <w:fldChar w:fldCharType="end"/>
        </w:r>
      </w:hyperlink>
    </w:p>
    <w:p w14:paraId="52E4DFD4" w14:textId="77ADA06B" w:rsidR="005F510F" w:rsidRDefault="005F510F" w:rsidP="00E611D5">
      <w:pPr>
        <w:pStyle w:val="Heading1"/>
      </w:pPr>
      <w:r>
        <w:fldChar w:fldCharType="end"/>
      </w:r>
      <w:bookmarkStart w:id="2" w:name="_Toc243562626"/>
      <w:r w:rsidR="00E611D5">
        <w:t>List of Tables</w:t>
      </w:r>
      <w:bookmarkEnd w:id="2"/>
    </w:p>
    <w:p w14:paraId="627BD36E" w14:textId="287889AD" w:rsidR="004164BD" w:rsidRDefault="00E611D5">
      <w:pPr>
        <w:pStyle w:val="TableofFigures"/>
        <w:tabs>
          <w:tab w:val="right" w:leader="dot" w:pos="9016"/>
        </w:tabs>
        <w:rPr>
          <w:rFonts w:eastAsiaTheme="minorEastAsia"/>
          <w:noProof/>
          <w:kern w:val="2"/>
          <w:sz w:val="24"/>
          <w:szCs w:val="24"/>
          <w:lang w:eastAsia="en-GB"/>
          <w14:ligatures w14:val="standardContextual"/>
        </w:rPr>
      </w:pPr>
      <w:r>
        <w:fldChar w:fldCharType="begin"/>
      </w:r>
      <w:r>
        <w:instrText xml:space="preserve"> TOC \h \z \c "Table" </w:instrText>
      </w:r>
      <w:r>
        <w:fldChar w:fldCharType="separate"/>
      </w:r>
      <w:hyperlink w:anchor="_Toc243562658" w:history="1">
        <w:r w:rsidR="004164BD" w:rsidRPr="000E497C">
          <w:rPr>
            <w:rStyle w:val="Hyperlink"/>
            <w:noProof/>
          </w:rPr>
          <w:t>Table 1. Movement characteristics</w:t>
        </w:r>
        <w:r w:rsidR="004164BD">
          <w:rPr>
            <w:noProof/>
            <w:webHidden/>
          </w:rPr>
          <w:tab/>
        </w:r>
        <w:r w:rsidR="004164BD">
          <w:rPr>
            <w:noProof/>
            <w:webHidden/>
          </w:rPr>
          <w:fldChar w:fldCharType="begin"/>
        </w:r>
        <w:r w:rsidR="004164BD">
          <w:rPr>
            <w:noProof/>
            <w:webHidden/>
          </w:rPr>
          <w:instrText xml:space="preserve"> PAGEREF _Toc243562658 \h </w:instrText>
        </w:r>
        <w:r w:rsidR="004164BD">
          <w:rPr>
            <w:noProof/>
            <w:webHidden/>
          </w:rPr>
        </w:r>
        <w:r w:rsidR="004164BD">
          <w:rPr>
            <w:noProof/>
            <w:webHidden/>
          </w:rPr>
          <w:fldChar w:fldCharType="separate"/>
        </w:r>
        <w:r w:rsidR="004164BD">
          <w:rPr>
            <w:noProof/>
            <w:webHidden/>
          </w:rPr>
          <w:t>6</w:t>
        </w:r>
        <w:r w:rsidR="004164BD">
          <w:rPr>
            <w:noProof/>
            <w:webHidden/>
          </w:rPr>
          <w:fldChar w:fldCharType="end"/>
        </w:r>
      </w:hyperlink>
    </w:p>
    <w:p w14:paraId="436B0BDC" w14:textId="313F1515" w:rsidR="004164BD" w:rsidRDefault="004164BD">
      <w:pPr>
        <w:pStyle w:val="TableofFigures"/>
        <w:tabs>
          <w:tab w:val="right" w:leader="dot" w:pos="9016"/>
        </w:tabs>
        <w:rPr>
          <w:rFonts w:eastAsiaTheme="minorEastAsia"/>
          <w:noProof/>
          <w:kern w:val="2"/>
          <w:sz w:val="24"/>
          <w:szCs w:val="24"/>
          <w:lang w:eastAsia="en-GB"/>
          <w14:ligatures w14:val="standardContextual"/>
        </w:rPr>
      </w:pPr>
      <w:hyperlink w:anchor="_Toc243562659" w:history="1">
        <w:r w:rsidRPr="000E497C">
          <w:rPr>
            <w:rStyle w:val="Hyperlink"/>
            <w:noProof/>
          </w:rPr>
          <w:t>Table 2. Home range estimates</w:t>
        </w:r>
        <w:r>
          <w:rPr>
            <w:noProof/>
            <w:webHidden/>
          </w:rPr>
          <w:tab/>
        </w:r>
        <w:r>
          <w:rPr>
            <w:noProof/>
            <w:webHidden/>
          </w:rPr>
          <w:fldChar w:fldCharType="begin"/>
        </w:r>
        <w:r>
          <w:rPr>
            <w:noProof/>
            <w:webHidden/>
          </w:rPr>
          <w:instrText xml:space="preserve"> PAGEREF _Toc243562659 \h </w:instrText>
        </w:r>
        <w:r>
          <w:rPr>
            <w:noProof/>
            <w:webHidden/>
          </w:rPr>
        </w:r>
        <w:r>
          <w:rPr>
            <w:noProof/>
            <w:webHidden/>
          </w:rPr>
          <w:fldChar w:fldCharType="separate"/>
        </w:r>
        <w:r>
          <w:rPr>
            <w:noProof/>
            <w:webHidden/>
          </w:rPr>
          <w:t>7</w:t>
        </w:r>
        <w:r>
          <w:rPr>
            <w:noProof/>
            <w:webHidden/>
          </w:rPr>
          <w:fldChar w:fldCharType="end"/>
        </w:r>
      </w:hyperlink>
    </w:p>
    <w:p w14:paraId="1860B2E5" w14:textId="7CB2DC26" w:rsidR="00E611D5" w:rsidRPr="00E611D5" w:rsidRDefault="00E611D5" w:rsidP="00E611D5">
      <w:r>
        <w:fldChar w:fldCharType="end"/>
      </w:r>
    </w:p>
    <w:p w14:paraId="4441F097" w14:textId="77777777" w:rsidR="00F015BA" w:rsidRDefault="00F015BA">
      <w:r>
        <w:br w:type="page"/>
      </w:r>
    </w:p>
    <w:p w14:paraId="09FDD50D" w14:textId="41D0CCD3" w:rsidR="00F015BA" w:rsidRDefault="00F015BA" w:rsidP="00F015BA">
      <w:pPr>
        <w:pStyle w:val="Heading1"/>
      </w:pPr>
      <w:bookmarkStart w:id="3" w:name="_Toc243562627"/>
      <w:r w:rsidRPr="00F015BA">
        <w:rPr>
          <w:color w:val="0F4761" w:themeColor="accent1" w:themeShade="BF"/>
          <w:sz w:val="40"/>
          <w:szCs w:val="40"/>
        </w:rPr>
        <w:lastRenderedPageBreak/>
        <w:t>1.</w:t>
      </w:r>
      <w:r>
        <w:t xml:space="preserve"> Introduction</w:t>
      </w:r>
      <w:bookmarkEnd w:id="3"/>
    </w:p>
    <w:p w14:paraId="1DBCFF44" w14:textId="5525F4E2" w:rsidR="00F015BA" w:rsidRDefault="00F015BA" w:rsidP="00F015BA">
      <w:pPr>
        <w:pStyle w:val="Heading2"/>
      </w:pPr>
      <w:bookmarkStart w:id="4" w:name="_Toc243562628"/>
      <w:r>
        <w:t>1.1 Background</w:t>
      </w:r>
      <w:bookmarkEnd w:id="4"/>
    </w:p>
    <w:p w14:paraId="3D694EFB" w14:textId="36120099" w:rsidR="001B47B7" w:rsidRDefault="00F543B9" w:rsidP="001B47B7">
      <w:r>
        <w:t>Green tree snakes (</w:t>
      </w:r>
      <w:r>
        <w:rPr>
          <w:i/>
          <w:iCs/>
        </w:rPr>
        <w:t>Morea viridis</w:t>
      </w:r>
      <w:r>
        <w:t>) are semi-arboreal reptiles native to Australia and New Guinea, characterized by their vibrant colour. Understanding the behaviour and movement ecology patterns of this species is critical for conservation planning and habitat management, especially in the modern context of habitat destruction and rapid climate change.</w:t>
      </w:r>
    </w:p>
    <w:p w14:paraId="40B446D9" w14:textId="3AB149E4" w:rsidR="00F543B9" w:rsidRDefault="00DB452D" w:rsidP="001B47B7">
      <w:r>
        <w:t>Animal movement pattern mapping is crucial to understanding how they interact with their native environment and the way in which they are spread across their habitats. Movement data collected through GPS and radio telemetry provide unprecedented opportunities to quantify space use, home range size and habitat selection (Hart et al., 2015). Key metrics derived using these sensors include daily movement distance, step length and home range, which when combined develop a picture of species ecology, including energy use, habitat requirements and foraging behaviour.</w:t>
      </w:r>
    </w:p>
    <w:p w14:paraId="6146E0B1" w14:textId="49772A1F" w:rsidR="00DB452D" w:rsidRPr="00F543B9" w:rsidRDefault="00DB452D" w:rsidP="001B47B7">
      <w:r>
        <w:t>This study uses GPS telemetry data collected from 27 individual green tree snakes to estimate statistics related to their movement and habitat use. Home range estimator techniques used in this research include both traditional (minimum convex polygon; MCP) and probabilistic (kernel utilization distribution; KUD), alongside movement trajectory analysis to provide insights into the spatial ecology of this species.</w:t>
      </w:r>
    </w:p>
    <w:p w14:paraId="5852068E" w14:textId="3D599964" w:rsidR="00F015BA" w:rsidRDefault="00F015BA" w:rsidP="00F015BA">
      <w:pPr>
        <w:pStyle w:val="Heading2"/>
      </w:pPr>
      <w:bookmarkStart w:id="5" w:name="_Toc243562629"/>
      <w:r>
        <w:t xml:space="preserve">1.2 Study </w:t>
      </w:r>
      <w:r w:rsidR="009752C3">
        <w:t>a</w:t>
      </w:r>
      <w:r>
        <w:t>rea</w:t>
      </w:r>
      <w:bookmarkEnd w:id="5"/>
    </w:p>
    <w:p w14:paraId="0A1C79FF" w14:textId="072720EB" w:rsidR="00DB452D" w:rsidRPr="00DB452D" w:rsidRDefault="00DB452D" w:rsidP="00DB452D">
      <w:r>
        <w:t xml:space="preserve">The telemetry data for these 27 snakes was sourced from movebank.org. The data set was collected from 2002-2005 in the </w:t>
      </w:r>
      <w:r w:rsidR="00AD654C">
        <w:t>rainforests</w:t>
      </w:r>
      <w:r>
        <w:t xml:space="preserve"> and secondary forest at Kutini-Payamu (Iron Range) National Park in Cape York, Queensland, Australia</w:t>
      </w:r>
      <w:r w:rsidR="00AD654C">
        <w:t xml:space="preserve"> on the traditional land of the Kuuku Ya’u (Kungkay and Kanthanampu) peoples</w:t>
      </w:r>
      <w:r>
        <w:t xml:space="preserve">. </w:t>
      </w:r>
      <w:r w:rsidR="00AD654C">
        <w:t>Kutini-Payamu contains the largest remaining area of lowland rainforest in Australia and is home to many unique species of animals found predominately in New Guinea</w:t>
      </w:r>
      <w:r w:rsidR="005A1C49">
        <w:t>, including the green tree snake that this study is focussed on</w:t>
      </w:r>
      <w:r w:rsidR="00AD654C">
        <w:t>.</w:t>
      </w:r>
    </w:p>
    <w:p w14:paraId="0CE8872E" w14:textId="1C8C0DF0" w:rsidR="00F543B9" w:rsidRDefault="00F543B9" w:rsidP="00F543B9">
      <w:pPr>
        <w:pStyle w:val="Heading1"/>
      </w:pPr>
      <w:bookmarkStart w:id="6" w:name="_Toc243562630"/>
      <w:r>
        <w:t>2. Overview of existing research</w:t>
      </w:r>
      <w:bookmarkEnd w:id="6"/>
    </w:p>
    <w:p w14:paraId="7641E744" w14:textId="79AD53A8" w:rsidR="005A1C49" w:rsidRPr="005A1C49" w:rsidRDefault="005A1C49" w:rsidP="005A1C49">
      <w:r>
        <w:t xml:space="preserve">Significant research already exists in this field, as such a significant literature review has been undertaken before conducting this research. </w:t>
      </w:r>
    </w:p>
    <w:p w14:paraId="3AE0DCED" w14:textId="71277270" w:rsidR="00F543B9" w:rsidRDefault="005A1C49" w:rsidP="005A1C49">
      <w:pPr>
        <w:pStyle w:val="Heading2"/>
      </w:pPr>
      <w:bookmarkStart w:id="7" w:name="_Toc243562631"/>
      <w:r>
        <w:t>2.1 Animal movement/telemetry</w:t>
      </w:r>
      <w:bookmarkEnd w:id="7"/>
    </w:p>
    <w:p w14:paraId="0F47303D" w14:textId="2BBEE921" w:rsidR="005A1C49" w:rsidRPr="005A1C49" w:rsidRDefault="00F64FEA" w:rsidP="005A1C49">
      <w:r>
        <w:t xml:space="preserve">The datasets used to analyse animal movement are fundamentally different from other point-based spatial data due to its temporal element: successive locations for a single individual animal are related both spatially and temporally, with the events are not independent but </w:t>
      </w:r>
      <w:r w:rsidR="00D10014">
        <w:t xml:space="preserve">a </w:t>
      </w:r>
      <w:r>
        <w:t>continuous</w:t>
      </w:r>
      <w:r w:rsidR="00D10014">
        <w:t xml:space="preserve"> trajectory</w:t>
      </w:r>
      <w:r>
        <w:t>.</w:t>
      </w:r>
      <w:r w:rsidR="00D10014">
        <w:t xml:space="preserve"> The tracking methods used are classed as either Lagrangian, wherein individuals are tagged using a tracker which pings a location at an interval, or Eulerian, where camera traps are used instead of individual trackers. The data used in this study is Lagrangian.</w:t>
      </w:r>
    </w:p>
    <w:p w14:paraId="73C362E4" w14:textId="62694DE3" w:rsidR="005A1C49" w:rsidRDefault="005A1C49" w:rsidP="005A1C49">
      <w:pPr>
        <w:pStyle w:val="Heading2"/>
      </w:pPr>
      <w:bookmarkStart w:id="8" w:name="_Toc243562632"/>
      <w:r>
        <w:t>2.2 Snake spatial ecology</w:t>
      </w:r>
      <w:bookmarkEnd w:id="8"/>
    </w:p>
    <w:p w14:paraId="0F1095D8" w14:textId="08D6BCC8" w:rsidR="005A1C49" w:rsidRPr="005A1C49" w:rsidRDefault="00D10014" w:rsidP="005A1C49">
      <w:r>
        <w:t xml:space="preserve">Home range and movement in snakes vary due to a wide range of factors including season, sex, body size and prey availability (Hart et al., 2015). Similar studies into snake telemetry note that sample sizes are often relatively small and study designs can be inconsistent in both duration and fix frequency (Macartney, Gregory, &amp; Larsen, 1988, summarised in Crane et al., 2021). </w:t>
      </w:r>
    </w:p>
    <w:p w14:paraId="7401ECBA" w14:textId="2DB47674" w:rsidR="005A1C49" w:rsidRDefault="005A1C49" w:rsidP="005A1C49">
      <w:pPr>
        <w:pStyle w:val="Heading2"/>
      </w:pPr>
      <w:bookmarkStart w:id="9" w:name="_Toc243562633"/>
      <w:r>
        <w:t>2.3 Python home range</w:t>
      </w:r>
      <w:bookmarkEnd w:id="9"/>
    </w:p>
    <w:p w14:paraId="6A0D8936" w14:textId="346C0052" w:rsidR="005A1C49" w:rsidRDefault="00413F00" w:rsidP="005A1C49">
      <w:r>
        <w:t>Hart et al. (2015) provides the most direct precedent for the methodology of this study: tracking data for 19 invasive Burmese pythons (</w:t>
      </w:r>
      <w:r>
        <w:rPr>
          <w:i/>
          <w:iCs/>
        </w:rPr>
        <w:t>Python molurus bivattatus</w:t>
      </w:r>
      <w:r>
        <w:t xml:space="preserve">) in the Everglades, </w:t>
      </w:r>
      <w:r w:rsidR="00961BAA">
        <w:t>Florida</w:t>
      </w:r>
      <w:r>
        <w:t>. Contrasting to this study, the tracking of these snakes was to understand their behaviour as an invasive species to the area. Using both minimum convex polygon (MCP) and kernel density estimation (KDE), they reported mean MCP home ranges of 22.5km</w:t>
      </w:r>
      <w:r w:rsidRPr="00413F00">
        <w:rPr>
          <w:vertAlign w:val="superscript"/>
        </w:rPr>
        <w:t>2</w:t>
      </w:r>
      <w:r>
        <w:t xml:space="preserve">, identified 18 areas where multiple individuals’ ranges </w:t>
      </w:r>
      <w:r>
        <w:lastRenderedPageBreak/>
        <w:t>overlapped, and found that python movement correlated with surface water presence and air temperature.</w:t>
      </w:r>
    </w:p>
    <w:p w14:paraId="6590D3BA" w14:textId="0FECD268" w:rsidR="0074429E" w:rsidRDefault="0074429E" w:rsidP="005A1C49">
      <w:r>
        <w:t>In the Australian context, Slip and Shine (1988) conducted radio-tracked diamond pythons (</w:t>
      </w:r>
      <w:r>
        <w:rPr>
          <w:i/>
          <w:iCs/>
        </w:rPr>
        <w:t>Morelia spilota spilota</w:t>
      </w:r>
      <w:r>
        <w:t>) near Sydney and reported large (up to 124 ha), overlapping home ranges that had significant variation across sex and season, with males undertaking long movements searching for mates during spring.</w:t>
      </w:r>
    </w:p>
    <w:p w14:paraId="73541D4F" w14:textId="65DC9F2A" w:rsidR="0074429E" w:rsidRDefault="0074429E" w:rsidP="005A1C49">
      <w:pPr>
        <w:rPr>
          <w:sz w:val="22"/>
          <w:szCs w:val="24"/>
        </w:rPr>
      </w:pPr>
      <w:r>
        <w:rPr>
          <w:sz w:val="22"/>
          <w:szCs w:val="24"/>
        </w:rPr>
        <w:t>Kranstauber et al. (2012) contains a more recent application of the dynamic Brownian bridge movement model (BBMM) to a venomous snake species</w:t>
      </w:r>
      <w:r w:rsidR="006D50FA">
        <w:rPr>
          <w:sz w:val="22"/>
          <w:szCs w:val="24"/>
        </w:rPr>
        <w:t>, timber rattlesnakes (</w:t>
      </w:r>
      <w:r w:rsidR="006D50FA">
        <w:rPr>
          <w:i/>
          <w:iCs/>
          <w:sz w:val="22"/>
          <w:szCs w:val="24"/>
        </w:rPr>
        <w:t>Crotalus horridus</w:t>
      </w:r>
      <w:r w:rsidR="006D50FA">
        <w:rPr>
          <w:sz w:val="22"/>
          <w:szCs w:val="24"/>
        </w:rPr>
        <w:t>). This study illustrates current best practice for combing legacy and time-explicit methods in a single study, as they calculated annual home ranges from 50%, 95% and 99% BBMM isopleths in combination with traditional 100% MCPs.</w:t>
      </w:r>
    </w:p>
    <w:p w14:paraId="49940569" w14:textId="6DC266E5" w:rsidR="006D50FA" w:rsidRPr="006D50FA" w:rsidRDefault="006D50FA" w:rsidP="005A1C49">
      <w:pPr>
        <w:rPr>
          <w:sz w:val="22"/>
          <w:szCs w:val="24"/>
        </w:rPr>
      </w:pPr>
      <w:r>
        <w:rPr>
          <w:sz w:val="22"/>
          <w:szCs w:val="24"/>
        </w:rPr>
        <w:t>Collectively, these studies demonstrate that snake home range spans vary significantly depending on species, body size and whether the species is native of introduced. As a result, findings from previous studies cannot be generalised for all species and site combinations and specific estimates such as those in this report are necessary.</w:t>
      </w:r>
    </w:p>
    <w:p w14:paraId="60ECAE7F" w14:textId="372C5971" w:rsidR="005A1C49" w:rsidRDefault="005A1C49" w:rsidP="005A1C49">
      <w:pPr>
        <w:pStyle w:val="Heading2"/>
      </w:pPr>
      <w:bookmarkStart w:id="10" w:name="_Toc243562634"/>
      <w:r>
        <w:t xml:space="preserve">2.4 </w:t>
      </w:r>
      <w:r w:rsidRPr="005A1C49">
        <w:rPr>
          <w:i/>
          <w:iCs/>
        </w:rPr>
        <w:t>Morelia viridis</w:t>
      </w:r>
      <w:bookmarkEnd w:id="10"/>
    </w:p>
    <w:p w14:paraId="1AAC6B2E" w14:textId="2DE76E01" w:rsidR="005A1C49" w:rsidRPr="005A1C49" w:rsidRDefault="00A43009" w:rsidP="005A1C49">
      <w:r>
        <w:t>As previously noted, the green python’s habitat in Australia is limited to rainforest areas of the Cape York peninsula in northern Queensland. The dataset used for this study is sourced from a dedicated research program by Wilson and colleagues.</w:t>
      </w:r>
      <w:r w:rsidR="00AD1044">
        <w:t xml:space="preserve"> Wilson, Heinsohn and Legge found that the home range size of individuals was positively correlated to snout-vent length, and home range size varied, with males especially ranging wildly to maximise encounters with prospective mates. They found movement distances were broadly similar between sexes and age classes throughout most of the year, with variation in distance increasing in the wet season, when movement also tended to increase.</w:t>
      </w:r>
    </w:p>
    <w:p w14:paraId="12E62B3A" w14:textId="31F8B638" w:rsidR="005A1C49" w:rsidRDefault="005A1C49" w:rsidP="005A1C49">
      <w:pPr>
        <w:pStyle w:val="Heading2"/>
      </w:pPr>
      <w:bookmarkStart w:id="11" w:name="_Toc243562635"/>
      <w:r>
        <w:t>2.5 Methodological literature</w:t>
      </w:r>
      <w:bookmarkEnd w:id="11"/>
    </w:p>
    <w:p w14:paraId="09987D69" w14:textId="2B9A4C5F" w:rsidR="005A1C49" w:rsidRDefault="003766B0" w:rsidP="005A1C49">
      <w:r>
        <w:t>Three estimators underpin the analysis in this report, each defining a different conception of home range. MCP (Burt, 1943) is the simplest and most widely used geometric method, defining home range as the smallest convex polygon enclosing a given percentage (typically 90-95%) of recorded locations for an individual. It is highly sensitive to sample size and to outliers and exploratory movements, and treats all enclosed space as equal, with no weighting applied to frequency of visit.</w:t>
      </w:r>
    </w:p>
    <w:p w14:paraId="52156846" w14:textId="02F0E3BB" w:rsidR="003766B0" w:rsidRDefault="003766B0" w:rsidP="005A1C49">
      <w:r>
        <w:t>KDE (Worton, 1989) addresses the limitations of MCP by modelling a continuous utilisation distribution from the point data, using a smoothing bandwidth. KDE expresses home range as a probability contour (commonly 50-75% for core area and 95-100% for home range) rather than a hard boundary. A limitation of both MCP and KDE is that they ignore the temporal structure of the data, treating each location as independent, order-free observations.</w:t>
      </w:r>
    </w:p>
    <w:p w14:paraId="09B20B54" w14:textId="033B50BD" w:rsidR="003766B0" w:rsidRDefault="003766B0" w:rsidP="005A1C49">
      <w:r>
        <w:t xml:space="preserve">To address this, the BBMM (Kranstauber et al., 2012) models the probable path between successive locations as a conditional random walk, </w:t>
      </w:r>
      <w:r w:rsidR="00D82889">
        <w:t>with motion variance recalculated across a window to capture behavioural shifts such as foraging, resting or directed travel. This produces a time-explicit utilisation distribution rather than a static cluster of points. Crane et al. (2021) systematically reviewed 290 reptile home range studies published between 2000 and 2019 and found that MCP and KDE remain the dominant techniques despite their known limitations.</w:t>
      </w:r>
    </w:p>
    <w:p w14:paraId="10E14C86" w14:textId="1C630719" w:rsidR="00D82889" w:rsidRPr="005A1C49" w:rsidRDefault="00D82889" w:rsidP="005A1C49">
      <w:r>
        <w:t>This report chooses to use all three estimators, MCP and KDE for comparability with pre-existing literature in the field, and BBMM to ensure the temporal nature of the tracking data is accounted for.</w:t>
      </w:r>
    </w:p>
    <w:p w14:paraId="76211A9D" w14:textId="0239A2B1" w:rsidR="009752C3" w:rsidRDefault="00F543B9" w:rsidP="009752C3">
      <w:pPr>
        <w:pStyle w:val="Heading1"/>
      </w:pPr>
      <w:bookmarkStart w:id="12" w:name="_Toc243562636"/>
      <w:r>
        <w:t>3.</w:t>
      </w:r>
      <w:r w:rsidR="009752C3">
        <w:t xml:space="preserve"> Data and methodology</w:t>
      </w:r>
      <w:bookmarkEnd w:id="12"/>
    </w:p>
    <w:p w14:paraId="66D871C7" w14:textId="745E8F1A" w:rsidR="009752C3" w:rsidRDefault="00F543B9" w:rsidP="009752C3">
      <w:pPr>
        <w:pStyle w:val="Heading2"/>
      </w:pPr>
      <w:bookmarkStart w:id="13" w:name="_Toc243562637"/>
      <w:r>
        <w:t>3.</w:t>
      </w:r>
      <w:r w:rsidR="009752C3">
        <w:t>1 Study animals and tracking</w:t>
      </w:r>
      <w:bookmarkEnd w:id="13"/>
    </w:p>
    <w:p w14:paraId="1E781A66" w14:textId="3A72E000" w:rsidR="00AD654C" w:rsidRPr="00AD654C" w:rsidRDefault="005A1C49" w:rsidP="00AD654C">
      <w:r>
        <w:t xml:space="preserve">GPS tracking data were collected from a sample of 27 individual green tree snakes in northern Queensland. Animals were tracked over varying durations ranging from 17 to 448 days, with a mean </w:t>
      </w:r>
      <w:r>
        <w:lastRenderedPageBreak/>
        <w:t>study period of 146 days. Locations of animals were recorded at irregular intervals, resulting in 2,177 total relocations across all individuals and a mean of 81 locations per individual.</w:t>
      </w:r>
    </w:p>
    <w:p w14:paraId="1E51E380" w14:textId="4F81501D" w:rsidR="00FF49E7" w:rsidRDefault="00F543B9" w:rsidP="00FF49E7">
      <w:pPr>
        <w:pStyle w:val="Heading2"/>
      </w:pPr>
      <w:bookmarkStart w:id="14" w:name="_Toc243562638"/>
      <w:r>
        <w:t>3.</w:t>
      </w:r>
      <w:r w:rsidR="009752C3">
        <w:t>2 Data processing</w:t>
      </w:r>
      <w:bookmarkEnd w:id="14"/>
    </w:p>
    <w:p w14:paraId="14C27301" w14:textId="004E209E" w:rsidR="00FF49E7" w:rsidRPr="00FF49E7" w:rsidRDefault="00FF49E7" w:rsidP="00FF49E7">
      <w:r>
        <w:t xml:space="preserve">Raw GPS location data was processed using R (version 4.3.3) and the following packages: </w:t>
      </w:r>
      <w:r>
        <w:rPr>
          <w:i/>
          <w:iCs/>
        </w:rPr>
        <w:t>move</w:t>
      </w:r>
      <w:r>
        <w:t xml:space="preserve"> for trajectory analysis, </w:t>
      </w:r>
      <w:r>
        <w:rPr>
          <w:i/>
          <w:iCs/>
        </w:rPr>
        <w:t>adehabitatHR</w:t>
      </w:r>
      <w:r>
        <w:t xml:space="preserve"> for home range estimation, and the </w:t>
      </w:r>
      <w:r>
        <w:rPr>
          <w:i/>
          <w:iCs/>
        </w:rPr>
        <w:t>tidyverse</w:t>
      </w:r>
      <w:r>
        <w:t xml:space="preserve"> suite for data management and visualisation. Coordinates were initially recorded in WGS84 and projected to UTM Zone 54 South for distance calculation in meters.</w:t>
      </w:r>
    </w:p>
    <w:p w14:paraId="6F0912A6" w14:textId="4A1D6A22" w:rsidR="003766B0" w:rsidRPr="003766B0" w:rsidRDefault="00F543B9" w:rsidP="003766B0">
      <w:pPr>
        <w:pStyle w:val="Heading2"/>
      </w:pPr>
      <w:bookmarkStart w:id="15" w:name="_Toc243562639"/>
      <w:r>
        <w:t>3.</w:t>
      </w:r>
      <w:r w:rsidR="009752C3">
        <w:t>3 Home range estimation</w:t>
      </w:r>
      <w:bookmarkEnd w:id="15"/>
    </w:p>
    <w:p w14:paraId="3D644817" w14:textId="64AAF329" w:rsidR="00AD654C" w:rsidRPr="00AD654C" w:rsidRDefault="003766B0" w:rsidP="00AD654C">
      <w:r>
        <w:t xml:space="preserve">Building upon methods used in previous studies, home range was estimated using </w:t>
      </w:r>
      <w:r w:rsidR="0016494F">
        <w:t>three</w:t>
      </w:r>
      <w:r>
        <w:t xml:space="preserve"> methods:</w:t>
      </w:r>
    </w:p>
    <w:p w14:paraId="0B857FAF" w14:textId="795268ED" w:rsidR="009752C3" w:rsidRDefault="00F543B9" w:rsidP="009752C3">
      <w:pPr>
        <w:pStyle w:val="Heading3"/>
      </w:pPr>
      <w:bookmarkStart w:id="16" w:name="_Toc243562640"/>
      <w:r>
        <w:t>3.</w:t>
      </w:r>
      <w:r w:rsidR="009752C3">
        <w:t>3.1 Minimum convex polygon (MCP)</w:t>
      </w:r>
      <w:bookmarkEnd w:id="16"/>
    </w:p>
    <w:p w14:paraId="502C73D6" w14:textId="1CB5F393" w:rsidR="00AD654C" w:rsidRPr="00AD654C" w:rsidRDefault="003766B0" w:rsidP="00AD654C">
      <w:r>
        <w:t>The MCP is the smallest convex polygon</w:t>
      </w:r>
      <w:r w:rsidR="00CB4F5E">
        <w:t xml:space="preserve"> encompassing all relocated positions of an individual. Both 90% and 100% MCP were calculated to provide and conservative estimate and </w:t>
      </w:r>
      <w:r w:rsidR="009035A7">
        <w:t>document the full spatial extent of movement of individuals.</w:t>
      </w:r>
    </w:p>
    <w:p w14:paraId="56F77005" w14:textId="65CBFB04" w:rsidR="009752C3" w:rsidRDefault="00F543B9" w:rsidP="009752C3">
      <w:pPr>
        <w:pStyle w:val="Heading3"/>
      </w:pPr>
      <w:bookmarkStart w:id="17" w:name="_Toc243562641"/>
      <w:r>
        <w:t>3.</w:t>
      </w:r>
      <w:r w:rsidR="009752C3">
        <w:t xml:space="preserve">3.2 Kernel </w:t>
      </w:r>
      <w:r w:rsidR="009035A7">
        <w:t>density</w:t>
      </w:r>
      <w:r w:rsidR="009752C3">
        <w:t xml:space="preserve"> </w:t>
      </w:r>
      <w:r w:rsidR="009035A7">
        <w:t>estimation</w:t>
      </w:r>
      <w:r w:rsidR="009752C3">
        <w:t xml:space="preserve"> (</w:t>
      </w:r>
      <w:r w:rsidR="009035A7">
        <w:t>KDE</w:t>
      </w:r>
      <w:r w:rsidR="009752C3">
        <w:t>)</w:t>
      </w:r>
      <w:bookmarkEnd w:id="17"/>
    </w:p>
    <w:p w14:paraId="36129094" w14:textId="7E409F9D" w:rsidR="00AD654C" w:rsidRDefault="009035A7" w:rsidP="009035A7">
      <w:r>
        <w:t xml:space="preserve">KDE provides probabilistic home range estimates based on the density of relocations. This study calculated kernel utilization distributions using the </w:t>
      </w:r>
      <w:r w:rsidR="00D34263">
        <w:t>ad hoc</w:t>
      </w:r>
      <w:r>
        <w:t xml:space="preserve"> method for the smoothing parameter, i.e. for a bivariate normal kernel: h=σn</w:t>
      </w:r>
      <w:r w:rsidRPr="009035A7">
        <w:rPr>
          <w:vertAlign w:val="superscript"/>
        </w:rPr>
        <w:t>-1/6</w:t>
      </w:r>
      <w:r>
        <w:t xml:space="preserve"> where σ</w:t>
      </w:r>
      <w:r>
        <w:rPr>
          <w:vertAlign w:val="superscript"/>
        </w:rPr>
        <w:t>2</w:t>
      </w:r>
      <w:r>
        <w:t xml:space="preserve"> =0.5(var(x)+var(y)) (Worton, 1989). The 50%, 75% and 95% isopleths were extracted to identify core areas and overall home range boundaries.</w:t>
      </w:r>
    </w:p>
    <w:p w14:paraId="53F4FA55" w14:textId="1BA3C8D3" w:rsidR="0016494F" w:rsidRDefault="0016494F" w:rsidP="0016494F">
      <w:pPr>
        <w:pStyle w:val="Heading3"/>
      </w:pPr>
      <w:bookmarkStart w:id="18" w:name="_Toc243562642"/>
      <w:r>
        <w:t>3.3.3 Brownian bridge movement models (BBMM)</w:t>
      </w:r>
      <w:bookmarkEnd w:id="18"/>
    </w:p>
    <w:p w14:paraId="5A9336D8" w14:textId="572AC4B1" w:rsidR="009305E0" w:rsidRPr="009305E0" w:rsidRDefault="009305E0" w:rsidP="009305E0">
      <w:r>
        <w:t xml:space="preserve">In contrast to MCP and KDE, BBMM models incorporate the temporal structure of the tracking data, integrating the order of locations and the time between observations into the model. The model utilises a conditional random walk to model the path between pairs of observations, following a constant property to define the variance of the Brownian motion of the walk: </w:t>
      </w:r>
      <w:r>
        <w:t>σ</w:t>
      </w:r>
      <w:r>
        <w:rPr>
          <w:vertAlign w:val="superscript"/>
        </w:rPr>
        <w:t>2</w:t>
      </w:r>
      <w:r>
        <w:rPr>
          <w:vertAlign w:val="subscript"/>
        </w:rPr>
        <w:t>m</w:t>
      </w:r>
      <w:r>
        <w:t xml:space="preserve"> (</w:t>
      </w:r>
      <w:proofErr w:type="spellStart"/>
      <w:r>
        <w:t>Kranstauber</w:t>
      </w:r>
      <w:proofErr w:type="spellEnd"/>
      <w:r>
        <w:t xml:space="preserve"> et al., 2012). </w:t>
      </w:r>
      <w:r w:rsidR="00611A76">
        <w:t>This study uses the 50%, 75% and 95% utilisation distributions (UD) of the BBMM. A UD describes the probability of the location of an individual at any randomly chosen moment.</w:t>
      </w:r>
    </w:p>
    <w:p w14:paraId="66D39BEC" w14:textId="77777777" w:rsidR="0016494F" w:rsidRPr="0016494F" w:rsidRDefault="0016494F" w:rsidP="0016494F"/>
    <w:p w14:paraId="5034483A" w14:textId="298B293C" w:rsidR="009752C3" w:rsidRDefault="00F543B9" w:rsidP="009752C3">
      <w:pPr>
        <w:pStyle w:val="Heading2"/>
      </w:pPr>
      <w:bookmarkStart w:id="19" w:name="_Toc243562643"/>
      <w:r>
        <w:t>3.</w:t>
      </w:r>
      <w:r w:rsidR="009752C3">
        <w:t>4 Movement analysis</w:t>
      </w:r>
      <w:bookmarkEnd w:id="19"/>
    </w:p>
    <w:p w14:paraId="40AE3F4B" w14:textId="6BDC49F8" w:rsidR="00AD654C" w:rsidRDefault="009035A7" w:rsidP="00AD654C">
      <w:r>
        <w:t>Movement metrics were calculated from step-by-step displacement vectors. This study quantifies:</w:t>
      </w:r>
    </w:p>
    <w:p w14:paraId="353461B4" w14:textId="33CD4AD8" w:rsidR="009035A7" w:rsidRDefault="009035A7" w:rsidP="009035A7">
      <w:pPr>
        <w:pStyle w:val="ListParagraph"/>
        <w:numPr>
          <w:ilvl w:val="0"/>
          <w:numId w:val="4"/>
        </w:numPr>
      </w:pPr>
      <w:r>
        <w:t>Step distance: straight-line distance between consecutive relocations</w:t>
      </w:r>
    </w:p>
    <w:p w14:paraId="2114AC7B" w14:textId="6A3E520B" w:rsidR="009035A7" w:rsidRDefault="009035A7" w:rsidP="009035A7">
      <w:pPr>
        <w:pStyle w:val="ListParagraph"/>
        <w:numPr>
          <w:ilvl w:val="0"/>
          <w:numId w:val="4"/>
        </w:numPr>
      </w:pPr>
      <w:r>
        <w:t>Daily distance: cumulative distance travelled per 24-hour period</w:t>
      </w:r>
    </w:p>
    <w:p w14:paraId="3746134A" w14:textId="7B4562B2" w:rsidR="009035A7" w:rsidRPr="00AD654C" w:rsidRDefault="009035A7" w:rsidP="009035A7">
      <w:pPr>
        <w:pStyle w:val="ListParagraph"/>
        <w:numPr>
          <w:ilvl w:val="0"/>
          <w:numId w:val="4"/>
        </w:numPr>
      </w:pPr>
      <w:r>
        <w:t>Speed: distance per unit time (meters per second)</w:t>
      </w:r>
    </w:p>
    <w:p w14:paraId="671D9149" w14:textId="2C272025" w:rsidR="009752C3" w:rsidRDefault="00F543B9" w:rsidP="009752C3">
      <w:pPr>
        <w:pStyle w:val="Heading1"/>
      </w:pPr>
      <w:bookmarkStart w:id="20" w:name="_Toc243562644"/>
      <w:r>
        <w:t>4.</w:t>
      </w:r>
      <w:r w:rsidR="009752C3">
        <w:t xml:space="preserve"> Results</w:t>
      </w:r>
      <w:bookmarkEnd w:id="20"/>
    </w:p>
    <w:p w14:paraId="22C75F97" w14:textId="148D6156" w:rsidR="009752C3" w:rsidRDefault="00F543B9" w:rsidP="009752C3">
      <w:pPr>
        <w:pStyle w:val="Heading2"/>
      </w:pPr>
      <w:bookmarkStart w:id="21" w:name="_Toc243562645"/>
      <w:r>
        <w:t>4.</w:t>
      </w:r>
      <w:r w:rsidR="009752C3">
        <w:t>1 Study overview</w:t>
      </w:r>
      <w:bookmarkEnd w:id="21"/>
    </w:p>
    <w:p w14:paraId="759B2EF8" w14:textId="77777777" w:rsidR="00AD654C" w:rsidRPr="00AD654C" w:rsidRDefault="00AD654C" w:rsidP="00AD654C"/>
    <w:p w14:paraId="31E7A051" w14:textId="25CB63AF" w:rsidR="009752C3" w:rsidRDefault="00F543B9" w:rsidP="009752C3">
      <w:pPr>
        <w:pStyle w:val="Heading2"/>
      </w:pPr>
      <w:bookmarkStart w:id="22" w:name="_Toc243562646"/>
      <w:r>
        <w:t>4.</w:t>
      </w:r>
      <w:r w:rsidR="009752C3">
        <w:t>2 Movement characteristics</w:t>
      </w:r>
      <w:bookmarkEnd w:id="22"/>
    </w:p>
    <w:p w14:paraId="2688EA4F" w14:textId="77777777" w:rsidR="00AD654C" w:rsidRPr="00AD654C" w:rsidRDefault="00AD654C" w:rsidP="00AD654C"/>
    <w:p w14:paraId="420AC8CC" w14:textId="6BEC03EB" w:rsidR="0093607F" w:rsidRDefault="0093607F" w:rsidP="0093607F">
      <w:pPr>
        <w:pStyle w:val="Caption"/>
        <w:keepNext/>
      </w:pPr>
      <w:bookmarkStart w:id="23" w:name="_Toc243562658"/>
      <w:r>
        <w:t xml:space="preserve">Table </w:t>
      </w:r>
      <w:r>
        <w:fldChar w:fldCharType="begin"/>
      </w:r>
      <w:r>
        <w:instrText xml:space="preserve"> SEQ Table \* ARABIC </w:instrText>
      </w:r>
      <w:r>
        <w:fldChar w:fldCharType="separate"/>
      </w:r>
      <w:r>
        <w:rPr>
          <w:noProof/>
        </w:rPr>
        <w:t>1</w:t>
      </w:r>
      <w:r>
        <w:rPr>
          <w:noProof/>
        </w:rPr>
        <w:fldChar w:fldCharType="end"/>
      </w:r>
      <w:r>
        <w:t>. Movement characteristics</w:t>
      </w:r>
      <w:bookmarkEnd w:id="23"/>
    </w:p>
    <w:tbl>
      <w:tblPr>
        <w:tblStyle w:val="PlainTable5"/>
        <w:tblW w:w="5000" w:type="pct"/>
        <w:tblLook w:val="04E0" w:firstRow="1" w:lastRow="1" w:firstColumn="1" w:lastColumn="0" w:noHBand="0" w:noVBand="1"/>
      </w:tblPr>
      <w:tblGrid>
        <w:gridCol w:w="722"/>
        <w:gridCol w:w="1031"/>
        <w:gridCol w:w="1077"/>
        <w:gridCol w:w="1289"/>
        <w:gridCol w:w="1173"/>
        <w:gridCol w:w="1172"/>
        <w:gridCol w:w="1255"/>
        <w:gridCol w:w="1307"/>
      </w:tblGrid>
      <w:tr w:rsidR="002860F3" w14:paraId="7B937948" w14:textId="77777777" w:rsidTr="00B20E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00" w:type="pct"/>
          </w:tcPr>
          <w:p w14:paraId="79A92F27" w14:textId="5B2DE5FE" w:rsidR="002860F3" w:rsidRDefault="002860F3" w:rsidP="0093607F">
            <w:r>
              <w:t>ID</w:t>
            </w:r>
          </w:p>
        </w:tc>
        <w:tc>
          <w:tcPr>
            <w:tcW w:w="571" w:type="pct"/>
          </w:tcPr>
          <w:p w14:paraId="6A82EC44" w14:textId="35084CC8" w:rsidR="002860F3" w:rsidRDefault="002860F3" w:rsidP="0093607F">
            <w:pPr>
              <w:cnfStyle w:val="100000000000" w:firstRow="1" w:lastRow="0" w:firstColumn="0" w:lastColumn="0" w:oddVBand="0" w:evenVBand="0" w:oddHBand="0" w:evenHBand="0" w:firstRowFirstColumn="0" w:firstRowLastColumn="0" w:lastRowFirstColumn="0" w:lastRowLastColumn="0"/>
            </w:pPr>
            <w:r>
              <w:rPr>
                <w:rFonts w:ascii="Aptos Narrow" w:hAnsi="Aptos Narrow"/>
                <w:color w:val="000000"/>
              </w:rPr>
              <w:t>Locations (n)</w:t>
            </w:r>
          </w:p>
        </w:tc>
        <w:tc>
          <w:tcPr>
            <w:tcW w:w="597" w:type="pct"/>
          </w:tcPr>
          <w:p w14:paraId="3BAEEBB5" w14:textId="3F3D7631" w:rsidR="002860F3" w:rsidRDefault="002860F3" w:rsidP="0093607F">
            <w:pPr>
              <w:cnfStyle w:val="100000000000" w:firstRow="1" w:lastRow="0" w:firstColumn="0" w:lastColumn="0" w:oddVBand="0" w:evenVBand="0" w:oddHBand="0" w:evenHBand="0" w:firstRowFirstColumn="0" w:firstRowLastColumn="0" w:lastRowFirstColumn="0" w:lastRowLastColumn="0"/>
            </w:pPr>
            <w:r>
              <w:rPr>
                <w:rFonts w:ascii="Aptos Narrow" w:hAnsi="Aptos Narrow"/>
                <w:color w:val="000000"/>
              </w:rPr>
              <w:t>Study period (days)</w:t>
            </w:r>
          </w:p>
        </w:tc>
        <w:tc>
          <w:tcPr>
            <w:tcW w:w="714" w:type="pct"/>
          </w:tcPr>
          <w:p w14:paraId="5F6A611B" w14:textId="74BCAAA3" w:rsidR="002860F3" w:rsidRDefault="002860F3" w:rsidP="0093607F">
            <w:pPr>
              <w:cnfStyle w:val="100000000000" w:firstRow="1"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Time between observation</w:t>
            </w:r>
            <w:r w:rsidR="00452ACE">
              <w:rPr>
                <w:rFonts w:ascii="Aptos Narrow" w:hAnsi="Aptos Narrow"/>
                <w:color w:val="000000"/>
              </w:rPr>
              <w:t>s (h) - mean</w:t>
            </w:r>
          </w:p>
        </w:tc>
        <w:tc>
          <w:tcPr>
            <w:tcW w:w="650" w:type="pct"/>
          </w:tcPr>
          <w:p w14:paraId="40955406" w14:textId="3C6B7B92" w:rsidR="002860F3" w:rsidRDefault="002860F3" w:rsidP="0093607F">
            <w:pPr>
              <w:cnfStyle w:val="100000000000" w:firstRow="1" w:lastRow="0" w:firstColumn="0" w:lastColumn="0" w:oddVBand="0" w:evenVBand="0" w:oddHBand="0" w:evenHBand="0" w:firstRowFirstColumn="0" w:firstRowLastColumn="0" w:lastRowFirstColumn="0" w:lastRowLastColumn="0"/>
            </w:pPr>
            <w:r>
              <w:rPr>
                <w:rFonts w:ascii="Aptos Narrow" w:hAnsi="Aptos Narrow"/>
                <w:color w:val="000000"/>
              </w:rPr>
              <w:t>Step distance</w:t>
            </w:r>
            <w:r w:rsidR="00452ACE">
              <w:rPr>
                <w:rFonts w:ascii="Aptos Narrow" w:hAnsi="Aptos Narrow"/>
                <w:color w:val="000000"/>
              </w:rPr>
              <w:t xml:space="preserve"> (m) - mean</w:t>
            </w:r>
          </w:p>
        </w:tc>
        <w:tc>
          <w:tcPr>
            <w:tcW w:w="649" w:type="pct"/>
          </w:tcPr>
          <w:p w14:paraId="3BC538C8" w14:textId="2B8B6CDF" w:rsidR="002860F3" w:rsidRDefault="002860F3" w:rsidP="0093607F">
            <w:pPr>
              <w:cnfStyle w:val="100000000000" w:firstRow="1" w:lastRow="0" w:firstColumn="0" w:lastColumn="0" w:oddVBand="0" w:evenVBand="0" w:oddHBand="0" w:evenHBand="0" w:firstRowFirstColumn="0" w:firstRowLastColumn="0" w:lastRowFirstColumn="0" w:lastRowLastColumn="0"/>
            </w:pPr>
            <w:r>
              <w:rPr>
                <w:rFonts w:ascii="Aptos Narrow" w:hAnsi="Aptos Narrow"/>
                <w:color w:val="000000"/>
              </w:rPr>
              <w:t>Step distance</w:t>
            </w:r>
            <w:r w:rsidR="00452ACE">
              <w:rPr>
                <w:rFonts w:ascii="Aptos Narrow" w:hAnsi="Aptos Narrow"/>
                <w:color w:val="000000"/>
              </w:rPr>
              <w:t xml:space="preserve"> (m)</w:t>
            </w:r>
            <w:r>
              <w:rPr>
                <w:rFonts w:ascii="Aptos Narrow" w:hAnsi="Aptos Narrow"/>
                <w:color w:val="000000"/>
              </w:rPr>
              <w:t xml:space="preserve"> - max</w:t>
            </w:r>
          </w:p>
        </w:tc>
        <w:tc>
          <w:tcPr>
            <w:tcW w:w="695" w:type="pct"/>
          </w:tcPr>
          <w:p w14:paraId="182018E4" w14:textId="6820B226" w:rsidR="002860F3" w:rsidRDefault="002860F3" w:rsidP="0093607F">
            <w:pPr>
              <w:cnfStyle w:val="100000000000" w:firstRow="1" w:lastRow="0" w:firstColumn="0" w:lastColumn="0" w:oddVBand="0" w:evenVBand="0" w:oddHBand="0" w:evenHBand="0" w:firstRowFirstColumn="0" w:firstRowLastColumn="0" w:lastRowFirstColumn="0" w:lastRowLastColumn="0"/>
            </w:pPr>
            <w:r>
              <w:rPr>
                <w:rFonts w:ascii="Aptos Narrow" w:hAnsi="Aptos Narrow"/>
                <w:color w:val="000000"/>
              </w:rPr>
              <w:t>Daily distance</w:t>
            </w:r>
            <w:r w:rsidR="00452ACE">
              <w:rPr>
                <w:rFonts w:ascii="Aptos Narrow" w:hAnsi="Aptos Narrow"/>
                <w:color w:val="000000"/>
              </w:rPr>
              <w:t xml:space="preserve"> (m)</w:t>
            </w:r>
            <w:r>
              <w:rPr>
                <w:rFonts w:ascii="Aptos Narrow" w:hAnsi="Aptos Narrow"/>
                <w:color w:val="000000"/>
              </w:rPr>
              <w:t xml:space="preserve"> - mean</w:t>
            </w:r>
          </w:p>
        </w:tc>
        <w:tc>
          <w:tcPr>
            <w:tcW w:w="725" w:type="pct"/>
          </w:tcPr>
          <w:p w14:paraId="22679A34" w14:textId="041B6E39" w:rsidR="002860F3" w:rsidRDefault="002860F3" w:rsidP="0093607F">
            <w:pPr>
              <w:cnfStyle w:val="100000000000" w:firstRow="1" w:lastRow="0" w:firstColumn="0" w:lastColumn="0" w:oddVBand="0" w:evenVBand="0" w:oddHBand="0" w:evenHBand="0" w:firstRowFirstColumn="0" w:firstRowLastColumn="0" w:lastRowFirstColumn="0" w:lastRowLastColumn="0"/>
            </w:pPr>
            <w:r>
              <w:rPr>
                <w:rFonts w:ascii="Aptos Narrow" w:hAnsi="Aptos Narrow"/>
                <w:color w:val="000000"/>
              </w:rPr>
              <w:t>Daily distance</w:t>
            </w:r>
            <w:r w:rsidR="00452ACE">
              <w:rPr>
                <w:rFonts w:ascii="Aptos Narrow" w:hAnsi="Aptos Narrow"/>
                <w:color w:val="000000"/>
              </w:rPr>
              <w:t xml:space="preserve"> (m)</w:t>
            </w:r>
            <w:r>
              <w:rPr>
                <w:rFonts w:ascii="Aptos Narrow" w:hAnsi="Aptos Narrow"/>
                <w:color w:val="000000"/>
              </w:rPr>
              <w:t xml:space="preserve"> - max</w:t>
            </w:r>
          </w:p>
        </w:tc>
      </w:tr>
      <w:tr w:rsidR="002860F3" w14:paraId="50D1A1D7" w14:textId="77777777" w:rsidTr="00B20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vAlign w:val="bottom"/>
          </w:tcPr>
          <w:p w14:paraId="63A0A86E" w14:textId="755E7CD1" w:rsidR="002860F3" w:rsidRDefault="002860F3" w:rsidP="002860F3">
            <w:r>
              <w:rPr>
                <w:rFonts w:ascii="Aptos Narrow" w:hAnsi="Aptos Narrow"/>
                <w:color w:val="000000"/>
              </w:rPr>
              <w:t>1</w:t>
            </w:r>
          </w:p>
        </w:tc>
        <w:tc>
          <w:tcPr>
            <w:tcW w:w="571" w:type="pct"/>
            <w:vAlign w:val="bottom"/>
          </w:tcPr>
          <w:p w14:paraId="256A65BF" w14:textId="3736A500"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129</w:t>
            </w:r>
          </w:p>
        </w:tc>
        <w:tc>
          <w:tcPr>
            <w:tcW w:w="597" w:type="pct"/>
            <w:vAlign w:val="bottom"/>
          </w:tcPr>
          <w:p w14:paraId="7DCE056F" w14:textId="4664C37F"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447</w:t>
            </w:r>
          </w:p>
        </w:tc>
        <w:tc>
          <w:tcPr>
            <w:tcW w:w="714" w:type="pct"/>
            <w:vAlign w:val="bottom"/>
          </w:tcPr>
          <w:p w14:paraId="45C607D7" w14:textId="524A6C27" w:rsidR="002860F3" w:rsidRDefault="002860F3" w:rsidP="002860F3">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84</w:t>
            </w:r>
          </w:p>
        </w:tc>
        <w:tc>
          <w:tcPr>
            <w:tcW w:w="650" w:type="pct"/>
            <w:vAlign w:val="bottom"/>
          </w:tcPr>
          <w:p w14:paraId="63B3643D" w14:textId="0F1C250C"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30.64</w:t>
            </w:r>
          </w:p>
        </w:tc>
        <w:tc>
          <w:tcPr>
            <w:tcW w:w="649" w:type="pct"/>
            <w:vAlign w:val="bottom"/>
          </w:tcPr>
          <w:p w14:paraId="74196E2B" w14:textId="572D0165"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459.07</w:t>
            </w:r>
          </w:p>
        </w:tc>
        <w:tc>
          <w:tcPr>
            <w:tcW w:w="695" w:type="pct"/>
            <w:vAlign w:val="bottom"/>
          </w:tcPr>
          <w:p w14:paraId="0EA46B0C" w14:textId="7DAB5EA2"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32.42</w:t>
            </w:r>
          </w:p>
        </w:tc>
        <w:tc>
          <w:tcPr>
            <w:tcW w:w="725" w:type="pct"/>
            <w:vAlign w:val="bottom"/>
          </w:tcPr>
          <w:p w14:paraId="54AB75C3" w14:textId="325A6DE1"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490.9</w:t>
            </w:r>
          </w:p>
        </w:tc>
      </w:tr>
      <w:tr w:rsidR="002860F3" w14:paraId="5C056494" w14:textId="77777777" w:rsidTr="00B20E02">
        <w:tc>
          <w:tcPr>
            <w:cnfStyle w:val="001000000000" w:firstRow="0" w:lastRow="0" w:firstColumn="1" w:lastColumn="0" w:oddVBand="0" w:evenVBand="0" w:oddHBand="0" w:evenHBand="0" w:firstRowFirstColumn="0" w:firstRowLastColumn="0" w:lastRowFirstColumn="0" w:lastRowLastColumn="0"/>
            <w:tcW w:w="400" w:type="pct"/>
            <w:vAlign w:val="bottom"/>
          </w:tcPr>
          <w:p w14:paraId="153A9371" w14:textId="44E75536" w:rsidR="002860F3" w:rsidRDefault="002860F3" w:rsidP="002860F3">
            <w:r>
              <w:rPr>
                <w:rFonts w:ascii="Aptos Narrow" w:hAnsi="Aptos Narrow"/>
                <w:color w:val="000000"/>
              </w:rPr>
              <w:t>2</w:t>
            </w:r>
          </w:p>
        </w:tc>
        <w:tc>
          <w:tcPr>
            <w:tcW w:w="571" w:type="pct"/>
            <w:vAlign w:val="bottom"/>
          </w:tcPr>
          <w:p w14:paraId="033723D5" w14:textId="749B75ED"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251</w:t>
            </w:r>
          </w:p>
        </w:tc>
        <w:tc>
          <w:tcPr>
            <w:tcW w:w="597" w:type="pct"/>
            <w:vAlign w:val="bottom"/>
          </w:tcPr>
          <w:p w14:paraId="75664452" w14:textId="0B07F711"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448</w:t>
            </w:r>
          </w:p>
        </w:tc>
        <w:tc>
          <w:tcPr>
            <w:tcW w:w="714" w:type="pct"/>
            <w:vAlign w:val="bottom"/>
          </w:tcPr>
          <w:p w14:paraId="5D279F54" w14:textId="5AB92586" w:rsidR="002860F3" w:rsidRDefault="002860F3" w:rsidP="002860F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43</w:t>
            </w:r>
          </w:p>
        </w:tc>
        <w:tc>
          <w:tcPr>
            <w:tcW w:w="650" w:type="pct"/>
            <w:vAlign w:val="bottom"/>
          </w:tcPr>
          <w:p w14:paraId="6F57E27E" w14:textId="59278BB6"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12.29</w:t>
            </w:r>
          </w:p>
        </w:tc>
        <w:tc>
          <w:tcPr>
            <w:tcW w:w="649" w:type="pct"/>
            <w:vAlign w:val="bottom"/>
          </w:tcPr>
          <w:p w14:paraId="1998F157" w14:textId="083DD7FB"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182.07</w:t>
            </w:r>
          </w:p>
        </w:tc>
        <w:tc>
          <w:tcPr>
            <w:tcW w:w="695" w:type="pct"/>
            <w:vAlign w:val="bottom"/>
          </w:tcPr>
          <w:p w14:paraId="1B6F49EF" w14:textId="52362256"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16.43</w:t>
            </w:r>
          </w:p>
        </w:tc>
        <w:tc>
          <w:tcPr>
            <w:tcW w:w="725" w:type="pct"/>
            <w:vAlign w:val="bottom"/>
          </w:tcPr>
          <w:p w14:paraId="17741990" w14:textId="01D00FAB"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182.07</w:t>
            </w:r>
          </w:p>
        </w:tc>
      </w:tr>
      <w:tr w:rsidR="002860F3" w14:paraId="71ABEA6F" w14:textId="77777777" w:rsidTr="00B20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vAlign w:val="bottom"/>
          </w:tcPr>
          <w:p w14:paraId="55F0759B" w14:textId="79BCD90C" w:rsidR="002860F3" w:rsidRDefault="002860F3" w:rsidP="002860F3">
            <w:r>
              <w:rPr>
                <w:rFonts w:ascii="Aptos Narrow" w:hAnsi="Aptos Narrow"/>
                <w:color w:val="000000"/>
              </w:rPr>
              <w:t>3</w:t>
            </w:r>
          </w:p>
        </w:tc>
        <w:tc>
          <w:tcPr>
            <w:tcW w:w="571" w:type="pct"/>
            <w:vAlign w:val="bottom"/>
          </w:tcPr>
          <w:p w14:paraId="04DC8E1C" w14:textId="47936178"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78</w:t>
            </w:r>
          </w:p>
        </w:tc>
        <w:tc>
          <w:tcPr>
            <w:tcW w:w="597" w:type="pct"/>
            <w:vAlign w:val="bottom"/>
          </w:tcPr>
          <w:p w14:paraId="1C4470A3" w14:textId="7C0F15A7"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191</w:t>
            </w:r>
          </w:p>
        </w:tc>
        <w:tc>
          <w:tcPr>
            <w:tcW w:w="714" w:type="pct"/>
            <w:vAlign w:val="bottom"/>
          </w:tcPr>
          <w:p w14:paraId="43764DB1" w14:textId="63C078F5" w:rsidR="002860F3" w:rsidRDefault="002860F3" w:rsidP="002860F3">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60</w:t>
            </w:r>
          </w:p>
        </w:tc>
        <w:tc>
          <w:tcPr>
            <w:tcW w:w="650" w:type="pct"/>
            <w:vAlign w:val="bottom"/>
          </w:tcPr>
          <w:p w14:paraId="08A1D3FE" w14:textId="54184E07"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19.58</w:t>
            </w:r>
          </w:p>
        </w:tc>
        <w:tc>
          <w:tcPr>
            <w:tcW w:w="649" w:type="pct"/>
            <w:vAlign w:val="bottom"/>
          </w:tcPr>
          <w:p w14:paraId="434E6248" w14:textId="4FEAC266"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300.14</w:t>
            </w:r>
          </w:p>
        </w:tc>
        <w:tc>
          <w:tcPr>
            <w:tcW w:w="695" w:type="pct"/>
            <w:vAlign w:val="bottom"/>
          </w:tcPr>
          <w:p w14:paraId="311D4809" w14:textId="25F5BF1B"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24.71</w:t>
            </w:r>
          </w:p>
        </w:tc>
        <w:tc>
          <w:tcPr>
            <w:tcW w:w="725" w:type="pct"/>
            <w:vAlign w:val="bottom"/>
          </w:tcPr>
          <w:p w14:paraId="4B615FFB" w14:textId="5FB13A30"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300.14</w:t>
            </w:r>
          </w:p>
        </w:tc>
      </w:tr>
      <w:tr w:rsidR="002860F3" w14:paraId="29299F28" w14:textId="77777777" w:rsidTr="00B20E02">
        <w:tc>
          <w:tcPr>
            <w:cnfStyle w:val="001000000000" w:firstRow="0" w:lastRow="0" w:firstColumn="1" w:lastColumn="0" w:oddVBand="0" w:evenVBand="0" w:oddHBand="0" w:evenHBand="0" w:firstRowFirstColumn="0" w:firstRowLastColumn="0" w:lastRowFirstColumn="0" w:lastRowLastColumn="0"/>
            <w:tcW w:w="400" w:type="pct"/>
            <w:vAlign w:val="bottom"/>
          </w:tcPr>
          <w:p w14:paraId="6B4DA4C0" w14:textId="5CDF98CB" w:rsidR="002860F3" w:rsidRDefault="002860F3" w:rsidP="002860F3">
            <w:r>
              <w:rPr>
                <w:rFonts w:ascii="Aptos Narrow" w:hAnsi="Aptos Narrow"/>
                <w:color w:val="000000"/>
              </w:rPr>
              <w:t>4</w:t>
            </w:r>
          </w:p>
        </w:tc>
        <w:tc>
          <w:tcPr>
            <w:tcW w:w="571" w:type="pct"/>
            <w:vAlign w:val="bottom"/>
          </w:tcPr>
          <w:p w14:paraId="1CB64054" w14:textId="7C30A85B"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54</w:t>
            </w:r>
          </w:p>
        </w:tc>
        <w:tc>
          <w:tcPr>
            <w:tcW w:w="597" w:type="pct"/>
            <w:vAlign w:val="bottom"/>
          </w:tcPr>
          <w:p w14:paraId="16CEA39F" w14:textId="71B79B13"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62</w:t>
            </w:r>
          </w:p>
        </w:tc>
        <w:tc>
          <w:tcPr>
            <w:tcW w:w="714" w:type="pct"/>
            <w:vAlign w:val="bottom"/>
          </w:tcPr>
          <w:p w14:paraId="10E5DC91" w14:textId="4AB4D319" w:rsidR="002860F3" w:rsidRDefault="002860F3" w:rsidP="002860F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29</w:t>
            </w:r>
          </w:p>
        </w:tc>
        <w:tc>
          <w:tcPr>
            <w:tcW w:w="650" w:type="pct"/>
            <w:vAlign w:val="bottom"/>
          </w:tcPr>
          <w:p w14:paraId="1067BAB8" w14:textId="2C8F4F67"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6.12</w:t>
            </w:r>
          </w:p>
        </w:tc>
        <w:tc>
          <w:tcPr>
            <w:tcW w:w="649" w:type="pct"/>
            <w:vAlign w:val="bottom"/>
          </w:tcPr>
          <w:p w14:paraId="7672E1E8" w14:textId="4311030B"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63.25</w:t>
            </w:r>
          </w:p>
        </w:tc>
        <w:tc>
          <w:tcPr>
            <w:tcW w:w="695" w:type="pct"/>
            <w:vAlign w:val="bottom"/>
          </w:tcPr>
          <w:p w14:paraId="305182E9" w14:textId="2D1229F1"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8.32</w:t>
            </w:r>
          </w:p>
        </w:tc>
        <w:tc>
          <w:tcPr>
            <w:tcW w:w="725" w:type="pct"/>
            <w:vAlign w:val="bottom"/>
          </w:tcPr>
          <w:p w14:paraId="4217E143" w14:textId="2CDFC89C"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63.25</w:t>
            </w:r>
          </w:p>
        </w:tc>
      </w:tr>
      <w:tr w:rsidR="002860F3" w14:paraId="7A69B5E2" w14:textId="77777777" w:rsidTr="00B20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vAlign w:val="bottom"/>
          </w:tcPr>
          <w:p w14:paraId="3CCB96E0" w14:textId="08F5921F" w:rsidR="002860F3" w:rsidRDefault="002860F3" w:rsidP="002860F3">
            <w:r>
              <w:rPr>
                <w:rFonts w:ascii="Aptos Narrow" w:hAnsi="Aptos Narrow"/>
                <w:color w:val="000000"/>
              </w:rPr>
              <w:lastRenderedPageBreak/>
              <w:t>5</w:t>
            </w:r>
          </w:p>
        </w:tc>
        <w:tc>
          <w:tcPr>
            <w:tcW w:w="571" w:type="pct"/>
            <w:vAlign w:val="bottom"/>
          </w:tcPr>
          <w:p w14:paraId="6967E4F1" w14:textId="7EAE89DE"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83</w:t>
            </w:r>
          </w:p>
        </w:tc>
        <w:tc>
          <w:tcPr>
            <w:tcW w:w="597" w:type="pct"/>
            <w:vAlign w:val="bottom"/>
          </w:tcPr>
          <w:p w14:paraId="51C6DC06" w14:textId="08EC17CB"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148</w:t>
            </w:r>
          </w:p>
        </w:tc>
        <w:tc>
          <w:tcPr>
            <w:tcW w:w="714" w:type="pct"/>
            <w:vAlign w:val="bottom"/>
          </w:tcPr>
          <w:p w14:paraId="2E895EF2" w14:textId="7A5FFFB9" w:rsidR="002860F3" w:rsidRDefault="002860F3" w:rsidP="002860F3">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43</w:t>
            </w:r>
          </w:p>
        </w:tc>
        <w:tc>
          <w:tcPr>
            <w:tcW w:w="650" w:type="pct"/>
            <w:vAlign w:val="bottom"/>
          </w:tcPr>
          <w:p w14:paraId="54F3B04A" w14:textId="5D4B585A"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15</w:t>
            </w:r>
          </w:p>
        </w:tc>
        <w:tc>
          <w:tcPr>
            <w:tcW w:w="649" w:type="pct"/>
            <w:vAlign w:val="bottom"/>
          </w:tcPr>
          <w:p w14:paraId="23BEE61E" w14:textId="55400A92"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290.05</w:t>
            </w:r>
          </w:p>
        </w:tc>
        <w:tc>
          <w:tcPr>
            <w:tcW w:w="695" w:type="pct"/>
            <w:vAlign w:val="bottom"/>
          </w:tcPr>
          <w:p w14:paraId="6D8EE191" w14:textId="201FDC25"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19.84</w:t>
            </w:r>
          </w:p>
        </w:tc>
        <w:tc>
          <w:tcPr>
            <w:tcW w:w="725" w:type="pct"/>
            <w:vAlign w:val="bottom"/>
          </w:tcPr>
          <w:p w14:paraId="1D705B42" w14:textId="014D3842"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290.05</w:t>
            </w:r>
          </w:p>
        </w:tc>
      </w:tr>
      <w:tr w:rsidR="002860F3" w14:paraId="14033DBC" w14:textId="77777777" w:rsidTr="00B20E02">
        <w:tc>
          <w:tcPr>
            <w:cnfStyle w:val="001000000000" w:firstRow="0" w:lastRow="0" w:firstColumn="1" w:lastColumn="0" w:oddVBand="0" w:evenVBand="0" w:oddHBand="0" w:evenHBand="0" w:firstRowFirstColumn="0" w:firstRowLastColumn="0" w:lastRowFirstColumn="0" w:lastRowLastColumn="0"/>
            <w:tcW w:w="400" w:type="pct"/>
            <w:vAlign w:val="bottom"/>
          </w:tcPr>
          <w:p w14:paraId="4473A72C" w14:textId="4FF351BA" w:rsidR="002860F3" w:rsidRDefault="002860F3" w:rsidP="002860F3">
            <w:r>
              <w:rPr>
                <w:rFonts w:ascii="Aptos Narrow" w:hAnsi="Aptos Narrow"/>
                <w:color w:val="000000"/>
              </w:rPr>
              <w:t>6</w:t>
            </w:r>
          </w:p>
        </w:tc>
        <w:tc>
          <w:tcPr>
            <w:tcW w:w="571" w:type="pct"/>
            <w:vAlign w:val="bottom"/>
          </w:tcPr>
          <w:p w14:paraId="23E1176E" w14:textId="14E26C77"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83</w:t>
            </w:r>
          </w:p>
        </w:tc>
        <w:tc>
          <w:tcPr>
            <w:tcW w:w="597" w:type="pct"/>
            <w:vAlign w:val="bottom"/>
          </w:tcPr>
          <w:p w14:paraId="0D4CA5A4" w14:textId="4D67DA83"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78</w:t>
            </w:r>
          </w:p>
        </w:tc>
        <w:tc>
          <w:tcPr>
            <w:tcW w:w="714" w:type="pct"/>
            <w:vAlign w:val="bottom"/>
          </w:tcPr>
          <w:p w14:paraId="5A11F17F" w14:textId="3A4D9653" w:rsidR="002860F3" w:rsidRDefault="002860F3" w:rsidP="002860F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23</w:t>
            </w:r>
          </w:p>
        </w:tc>
        <w:tc>
          <w:tcPr>
            <w:tcW w:w="650" w:type="pct"/>
            <w:vAlign w:val="bottom"/>
          </w:tcPr>
          <w:p w14:paraId="507B2D6A" w14:textId="670C331E"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6.72</w:t>
            </w:r>
          </w:p>
        </w:tc>
        <w:tc>
          <w:tcPr>
            <w:tcW w:w="649" w:type="pct"/>
            <w:vAlign w:val="bottom"/>
          </w:tcPr>
          <w:p w14:paraId="208A1520" w14:textId="5E9CFE2B"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27.46</w:t>
            </w:r>
          </w:p>
        </w:tc>
        <w:tc>
          <w:tcPr>
            <w:tcW w:w="695" w:type="pct"/>
            <w:vAlign w:val="bottom"/>
          </w:tcPr>
          <w:p w14:paraId="6C592964" w14:textId="0A73F407"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9.67</w:t>
            </w:r>
          </w:p>
        </w:tc>
        <w:tc>
          <w:tcPr>
            <w:tcW w:w="725" w:type="pct"/>
            <w:vAlign w:val="bottom"/>
          </w:tcPr>
          <w:p w14:paraId="3395C715" w14:textId="1D655EED"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40.62</w:t>
            </w:r>
          </w:p>
        </w:tc>
      </w:tr>
      <w:tr w:rsidR="002860F3" w14:paraId="08F94044" w14:textId="77777777" w:rsidTr="00B20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vAlign w:val="bottom"/>
          </w:tcPr>
          <w:p w14:paraId="5B640540" w14:textId="44933BB0" w:rsidR="002860F3" w:rsidRDefault="002860F3" w:rsidP="002860F3">
            <w:r>
              <w:rPr>
                <w:rFonts w:ascii="Aptos Narrow" w:hAnsi="Aptos Narrow"/>
                <w:color w:val="000000"/>
              </w:rPr>
              <w:t>7</w:t>
            </w:r>
          </w:p>
        </w:tc>
        <w:tc>
          <w:tcPr>
            <w:tcW w:w="571" w:type="pct"/>
            <w:vAlign w:val="bottom"/>
          </w:tcPr>
          <w:p w14:paraId="272A4BAF" w14:textId="47CFA624"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44</w:t>
            </w:r>
          </w:p>
        </w:tc>
        <w:tc>
          <w:tcPr>
            <w:tcW w:w="597" w:type="pct"/>
            <w:vAlign w:val="bottom"/>
          </w:tcPr>
          <w:p w14:paraId="1CA62D7A" w14:textId="042589D9"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88</w:t>
            </w:r>
          </w:p>
        </w:tc>
        <w:tc>
          <w:tcPr>
            <w:tcW w:w="714" w:type="pct"/>
            <w:vAlign w:val="bottom"/>
          </w:tcPr>
          <w:p w14:paraId="763EC95A" w14:textId="2D628721" w:rsidR="002860F3" w:rsidRDefault="002860F3" w:rsidP="002860F3">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50</w:t>
            </w:r>
          </w:p>
        </w:tc>
        <w:tc>
          <w:tcPr>
            <w:tcW w:w="650" w:type="pct"/>
            <w:vAlign w:val="bottom"/>
          </w:tcPr>
          <w:p w14:paraId="2E2B5DF0" w14:textId="7D6A68AE"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31.46</w:t>
            </w:r>
          </w:p>
        </w:tc>
        <w:tc>
          <w:tcPr>
            <w:tcW w:w="649" w:type="pct"/>
            <w:vAlign w:val="bottom"/>
          </w:tcPr>
          <w:p w14:paraId="50BF9801" w14:textId="6167BADE"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405.57</w:t>
            </w:r>
          </w:p>
        </w:tc>
        <w:tc>
          <w:tcPr>
            <w:tcW w:w="695" w:type="pct"/>
            <w:vAlign w:val="bottom"/>
          </w:tcPr>
          <w:p w14:paraId="613733B4" w14:textId="54F779C8"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32.99</w:t>
            </w:r>
          </w:p>
        </w:tc>
        <w:tc>
          <w:tcPr>
            <w:tcW w:w="725" w:type="pct"/>
            <w:vAlign w:val="bottom"/>
          </w:tcPr>
          <w:p w14:paraId="1DC77C53" w14:textId="3507E162"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405.57</w:t>
            </w:r>
          </w:p>
        </w:tc>
      </w:tr>
      <w:tr w:rsidR="002860F3" w14:paraId="0179D7CD" w14:textId="77777777" w:rsidTr="00B20E02">
        <w:tc>
          <w:tcPr>
            <w:cnfStyle w:val="001000000000" w:firstRow="0" w:lastRow="0" w:firstColumn="1" w:lastColumn="0" w:oddVBand="0" w:evenVBand="0" w:oddHBand="0" w:evenHBand="0" w:firstRowFirstColumn="0" w:firstRowLastColumn="0" w:lastRowFirstColumn="0" w:lastRowLastColumn="0"/>
            <w:tcW w:w="400" w:type="pct"/>
            <w:vAlign w:val="bottom"/>
          </w:tcPr>
          <w:p w14:paraId="5D232873" w14:textId="5F65B716" w:rsidR="002860F3" w:rsidRDefault="002860F3" w:rsidP="002860F3">
            <w:r>
              <w:rPr>
                <w:rFonts w:ascii="Aptos Narrow" w:hAnsi="Aptos Narrow"/>
                <w:color w:val="000000"/>
              </w:rPr>
              <w:t>8</w:t>
            </w:r>
          </w:p>
        </w:tc>
        <w:tc>
          <w:tcPr>
            <w:tcW w:w="571" w:type="pct"/>
            <w:vAlign w:val="bottom"/>
          </w:tcPr>
          <w:p w14:paraId="28D3A303" w14:textId="6378BBE0"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15</w:t>
            </w:r>
          </w:p>
        </w:tc>
        <w:tc>
          <w:tcPr>
            <w:tcW w:w="597" w:type="pct"/>
            <w:vAlign w:val="bottom"/>
          </w:tcPr>
          <w:p w14:paraId="5A217EC2" w14:textId="29CC696D"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36</w:t>
            </w:r>
          </w:p>
        </w:tc>
        <w:tc>
          <w:tcPr>
            <w:tcW w:w="714" w:type="pct"/>
            <w:vAlign w:val="bottom"/>
          </w:tcPr>
          <w:p w14:paraId="0AF86587" w14:textId="28EFACB0" w:rsidR="002860F3" w:rsidRDefault="002860F3" w:rsidP="002860F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63</w:t>
            </w:r>
          </w:p>
        </w:tc>
        <w:tc>
          <w:tcPr>
            <w:tcW w:w="650" w:type="pct"/>
            <w:vAlign w:val="bottom"/>
          </w:tcPr>
          <w:p w14:paraId="5208BC0E" w14:textId="61BF8258"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8.83</w:t>
            </w:r>
          </w:p>
        </w:tc>
        <w:tc>
          <w:tcPr>
            <w:tcW w:w="649" w:type="pct"/>
            <w:vAlign w:val="bottom"/>
          </w:tcPr>
          <w:p w14:paraId="34234E49" w14:textId="59C0F4DC"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25.3</w:t>
            </w:r>
          </w:p>
        </w:tc>
        <w:tc>
          <w:tcPr>
            <w:tcW w:w="695" w:type="pct"/>
            <w:vAlign w:val="bottom"/>
          </w:tcPr>
          <w:p w14:paraId="497F2142" w14:textId="0A5E482B"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10.3</w:t>
            </w:r>
          </w:p>
        </w:tc>
        <w:tc>
          <w:tcPr>
            <w:tcW w:w="725" w:type="pct"/>
            <w:vAlign w:val="bottom"/>
          </w:tcPr>
          <w:p w14:paraId="2D2BB98B" w14:textId="5E034BBF"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25.3</w:t>
            </w:r>
          </w:p>
        </w:tc>
      </w:tr>
      <w:tr w:rsidR="002860F3" w14:paraId="7AECFFF1" w14:textId="77777777" w:rsidTr="00B20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vAlign w:val="bottom"/>
          </w:tcPr>
          <w:p w14:paraId="3A587FD5" w14:textId="5C2DB343" w:rsidR="002860F3" w:rsidRDefault="002860F3" w:rsidP="002860F3">
            <w:r>
              <w:rPr>
                <w:rFonts w:ascii="Aptos Narrow" w:hAnsi="Aptos Narrow"/>
                <w:color w:val="000000"/>
              </w:rPr>
              <w:t>9</w:t>
            </w:r>
          </w:p>
        </w:tc>
        <w:tc>
          <w:tcPr>
            <w:tcW w:w="571" w:type="pct"/>
            <w:vAlign w:val="bottom"/>
          </w:tcPr>
          <w:p w14:paraId="702CD63C" w14:textId="5A7E8FD6"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62</w:t>
            </w:r>
          </w:p>
        </w:tc>
        <w:tc>
          <w:tcPr>
            <w:tcW w:w="597" w:type="pct"/>
            <w:vAlign w:val="bottom"/>
          </w:tcPr>
          <w:p w14:paraId="0323A886" w14:textId="4460DE82"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89</w:t>
            </w:r>
          </w:p>
        </w:tc>
        <w:tc>
          <w:tcPr>
            <w:tcW w:w="714" w:type="pct"/>
            <w:vAlign w:val="bottom"/>
          </w:tcPr>
          <w:p w14:paraId="3708C033" w14:textId="322D65F2" w:rsidR="002860F3" w:rsidRDefault="002860F3" w:rsidP="002860F3">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35</w:t>
            </w:r>
          </w:p>
        </w:tc>
        <w:tc>
          <w:tcPr>
            <w:tcW w:w="650" w:type="pct"/>
            <w:vAlign w:val="bottom"/>
          </w:tcPr>
          <w:p w14:paraId="0A04BF60" w14:textId="765BB3AC"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4.05</w:t>
            </w:r>
          </w:p>
        </w:tc>
        <w:tc>
          <w:tcPr>
            <w:tcW w:w="649" w:type="pct"/>
            <w:vAlign w:val="bottom"/>
          </w:tcPr>
          <w:p w14:paraId="732E7D2C" w14:textId="161BE6F9"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18.03</w:t>
            </w:r>
          </w:p>
        </w:tc>
        <w:tc>
          <w:tcPr>
            <w:tcW w:w="695" w:type="pct"/>
            <w:vAlign w:val="bottom"/>
          </w:tcPr>
          <w:p w14:paraId="5984F3C4" w14:textId="3F7DCC15"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4.94</w:t>
            </w:r>
          </w:p>
        </w:tc>
        <w:tc>
          <w:tcPr>
            <w:tcW w:w="725" w:type="pct"/>
            <w:vAlign w:val="bottom"/>
          </w:tcPr>
          <w:p w14:paraId="5C887B3F" w14:textId="580B1878"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18.03</w:t>
            </w:r>
          </w:p>
        </w:tc>
      </w:tr>
      <w:tr w:rsidR="002860F3" w14:paraId="108A8E9F" w14:textId="77777777" w:rsidTr="00B20E02">
        <w:tc>
          <w:tcPr>
            <w:cnfStyle w:val="001000000000" w:firstRow="0" w:lastRow="0" w:firstColumn="1" w:lastColumn="0" w:oddVBand="0" w:evenVBand="0" w:oddHBand="0" w:evenHBand="0" w:firstRowFirstColumn="0" w:firstRowLastColumn="0" w:lastRowFirstColumn="0" w:lastRowLastColumn="0"/>
            <w:tcW w:w="400" w:type="pct"/>
            <w:vAlign w:val="bottom"/>
          </w:tcPr>
          <w:p w14:paraId="7123BB81" w14:textId="6042FD3C" w:rsidR="002860F3" w:rsidRDefault="002860F3" w:rsidP="002860F3">
            <w:r>
              <w:rPr>
                <w:rFonts w:ascii="Aptos Narrow" w:hAnsi="Aptos Narrow"/>
                <w:color w:val="000000"/>
              </w:rPr>
              <w:t>10</w:t>
            </w:r>
          </w:p>
        </w:tc>
        <w:tc>
          <w:tcPr>
            <w:tcW w:w="571" w:type="pct"/>
            <w:vAlign w:val="bottom"/>
          </w:tcPr>
          <w:p w14:paraId="02DD46EB" w14:textId="4778AC4F"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57</w:t>
            </w:r>
          </w:p>
        </w:tc>
        <w:tc>
          <w:tcPr>
            <w:tcW w:w="597" w:type="pct"/>
            <w:vAlign w:val="bottom"/>
          </w:tcPr>
          <w:p w14:paraId="7DF64D01" w14:textId="7B7721F8"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80</w:t>
            </w:r>
          </w:p>
        </w:tc>
        <w:tc>
          <w:tcPr>
            <w:tcW w:w="714" w:type="pct"/>
            <w:vAlign w:val="bottom"/>
          </w:tcPr>
          <w:p w14:paraId="6869679C" w14:textId="06F55CC9" w:rsidR="002860F3" w:rsidRDefault="002860F3" w:rsidP="002860F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34</w:t>
            </w:r>
          </w:p>
        </w:tc>
        <w:tc>
          <w:tcPr>
            <w:tcW w:w="650" w:type="pct"/>
            <w:vAlign w:val="bottom"/>
          </w:tcPr>
          <w:p w14:paraId="6CF522F0" w14:textId="65C241F6"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25.4</w:t>
            </w:r>
          </w:p>
        </w:tc>
        <w:tc>
          <w:tcPr>
            <w:tcW w:w="649" w:type="pct"/>
            <w:vAlign w:val="bottom"/>
          </w:tcPr>
          <w:p w14:paraId="134A4076" w14:textId="727614B7"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241.57</w:t>
            </w:r>
          </w:p>
        </w:tc>
        <w:tc>
          <w:tcPr>
            <w:tcW w:w="695" w:type="pct"/>
            <w:vAlign w:val="bottom"/>
          </w:tcPr>
          <w:p w14:paraId="2297984E" w14:textId="3CB6A170"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30.26</w:t>
            </w:r>
          </w:p>
        </w:tc>
        <w:tc>
          <w:tcPr>
            <w:tcW w:w="725" w:type="pct"/>
            <w:vAlign w:val="bottom"/>
          </w:tcPr>
          <w:p w14:paraId="2CBAACF9" w14:textId="455C2A77"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241.57</w:t>
            </w:r>
          </w:p>
        </w:tc>
      </w:tr>
      <w:tr w:rsidR="002860F3" w14:paraId="4350B20E" w14:textId="77777777" w:rsidTr="00B20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vAlign w:val="bottom"/>
          </w:tcPr>
          <w:p w14:paraId="2E8E2C26" w14:textId="04F9D638" w:rsidR="002860F3" w:rsidRDefault="002860F3" w:rsidP="002860F3">
            <w:r>
              <w:rPr>
                <w:rFonts w:ascii="Aptos Narrow" w:hAnsi="Aptos Narrow"/>
                <w:color w:val="000000"/>
              </w:rPr>
              <w:t>11</w:t>
            </w:r>
          </w:p>
        </w:tc>
        <w:tc>
          <w:tcPr>
            <w:tcW w:w="571" w:type="pct"/>
            <w:vAlign w:val="bottom"/>
          </w:tcPr>
          <w:p w14:paraId="1F408519" w14:textId="37059D94"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11</w:t>
            </w:r>
          </w:p>
        </w:tc>
        <w:tc>
          <w:tcPr>
            <w:tcW w:w="597" w:type="pct"/>
            <w:vAlign w:val="bottom"/>
          </w:tcPr>
          <w:p w14:paraId="093EDB04" w14:textId="6D7AFC39"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20</w:t>
            </w:r>
          </w:p>
        </w:tc>
        <w:tc>
          <w:tcPr>
            <w:tcW w:w="714" w:type="pct"/>
            <w:vAlign w:val="bottom"/>
          </w:tcPr>
          <w:p w14:paraId="017AED2C" w14:textId="14A7BD18" w:rsidR="002860F3" w:rsidRDefault="002860F3" w:rsidP="002860F3">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50</w:t>
            </w:r>
          </w:p>
        </w:tc>
        <w:tc>
          <w:tcPr>
            <w:tcW w:w="650" w:type="pct"/>
            <w:vAlign w:val="bottom"/>
          </w:tcPr>
          <w:p w14:paraId="4B64CE24" w14:textId="2EB8C56F"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5.2</w:t>
            </w:r>
          </w:p>
        </w:tc>
        <w:tc>
          <w:tcPr>
            <w:tcW w:w="649" w:type="pct"/>
            <w:vAlign w:val="bottom"/>
          </w:tcPr>
          <w:p w14:paraId="754522ED" w14:textId="668B8350"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17</w:t>
            </w:r>
          </w:p>
        </w:tc>
        <w:tc>
          <w:tcPr>
            <w:tcW w:w="695" w:type="pct"/>
            <w:vAlign w:val="bottom"/>
          </w:tcPr>
          <w:p w14:paraId="7859D4DB" w14:textId="7BD5FCD4"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7.43</w:t>
            </w:r>
          </w:p>
        </w:tc>
        <w:tc>
          <w:tcPr>
            <w:tcW w:w="725" w:type="pct"/>
            <w:vAlign w:val="bottom"/>
          </w:tcPr>
          <w:p w14:paraId="2947D204" w14:textId="5B515CE8"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17.51</w:t>
            </w:r>
          </w:p>
        </w:tc>
      </w:tr>
      <w:tr w:rsidR="002860F3" w14:paraId="012D72EC" w14:textId="77777777" w:rsidTr="00B20E02">
        <w:tc>
          <w:tcPr>
            <w:cnfStyle w:val="001000000000" w:firstRow="0" w:lastRow="0" w:firstColumn="1" w:lastColumn="0" w:oddVBand="0" w:evenVBand="0" w:oddHBand="0" w:evenHBand="0" w:firstRowFirstColumn="0" w:firstRowLastColumn="0" w:lastRowFirstColumn="0" w:lastRowLastColumn="0"/>
            <w:tcW w:w="400" w:type="pct"/>
            <w:vAlign w:val="bottom"/>
          </w:tcPr>
          <w:p w14:paraId="09CB8B52" w14:textId="7F9BD9A3" w:rsidR="002860F3" w:rsidRDefault="002860F3" w:rsidP="002860F3">
            <w:r>
              <w:rPr>
                <w:rFonts w:ascii="Aptos Narrow" w:hAnsi="Aptos Narrow"/>
                <w:color w:val="000000"/>
              </w:rPr>
              <w:t>12</w:t>
            </w:r>
          </w:p>
        </w:tc>
        <w:tc>
          <w:tcPr>
            <w:tcW w:w="571" w:type="pct"/>
            <w:vAlign w:val="bottom"/>
          </w:tcPr>
          <w:p w14:paraId="60AC8029" w14:textId="11396F7A"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194</w:t>
            </w:r>
          </w:p>
        </w:tc>
        <w:tc>
          <w:tcPr>
            <w:tcW w:w="597" w:type="pct"/>
            <w:vAlign w:val="bottom"/>
          </w:tcPr>
          <w:p w14:paraId="54BD87A6" w14:textId="637665DF"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445</w:t>
            </w:r>
          </w:p>
        </w:tc>
        <w:tc>
          <w:tcPr>
            <w:tcW w:w="714" w:type="pct"/>
            <w:vAlign w:val="bottom"/>
          </w:tcPr>
          <w:p w14:paraId="0D0D458B" w14:textId="70BA4056" w:rsidR="002860F3" w:rsidRDefault="002860F3" w:rsidP="002860F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55</w:t>
            </w:r>
          </w:p>
        </w:tc>
        <w:tc>
          <w:tcPr>
            <w:tcW w:w="650" w:type="pct"/>
            <w:vAlign w:val="bottom"/>
          </w:tcPr>
          <w:p w14:paraId="0609D495" w14:textId="63E96D26"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16.15</w:t>
            </w:r>
          </w:p>
        </w:tc>
        <w:tc>
          <w:tcPr>
            <w:tcW w:w="649" w:type="pct"/>
            <w:vAlign w:val="bottom"/>
          </w:tcPr>
          <w:p w14:paraId="422D1379" w14:textId="38D06D5F"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285.83</w:t>
            </w:r>
          </w:p>
        </w:tc>
        <w:tc>
          <w:tcPr>
            <w:tcW w:w="695" w:type="pct"/>
            <w:vAlign w:val="bottom"/>
          </w:tcPr>
          <w:p w14:paraId="5650DD66" w14:textId="5B660EEA"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19.98</w:t>
            </w:r>
          </w:p>
        </w:tc>
        <w:tc>
          <w:tcPr>
            <w:tcW w:w="725" w:type="pct"/>
            <w:vAlign w:val="bottom"/>
          </w:tcPr>
          <w:p w14:paraId="774A8717" w14:textId="755710A7"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285.83</w:t>
            </w:r>
          </w:p>
        </w:tc>
      </w:tr>
      <w:tr w:rsidR="002860F3" w14:paraId="11F495AE" w14:textId="77777777" w:rsidTr="00B20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vAlign w:val="bottom"/>
          </w:tcPr>
          <w:p w14:paraId="479E7B0F" w14:textId="18F9445E" w:rsidR="002860F3" w:rsidRDefault="002860F3" w:rsidP="002860F3">
            <w:r>
              <w:rPr>
                <w:rFonts w:ascii="Aptos Narrow" w:hAnsi="Aptos Narrow"/>
                <w:color w:val="000000"/>
              </w:rPr>
              <w:t>13</w:t>
            </w:r>
          </w:p>
        </w:tc>
        <w:tc>
          <w:tcPr>
            <w:tcW w:w="571" w:type="pct"/>
            <w:vAlign w:val="bottom"/>
          </w:tcPr>
          <w:p w14:paraId="25E3D88D" w14:textId="2F00A40A"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9</w:t>
            </w:r>
          </w:p>
        </w:tc>
        <w:tc>
          <w:tcPr>
            <w:tcW w:w="597" w:type="pct"/>
            <w:vAlign w:val="bottom"/>
          </w:tcPr>
          <w:p w14:paraId="30F75FF5" w14:textId="46A1D4E5"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17</w:t>
            </w:r>
          </w:p>
        </w:tc>
        <w:tc>
          <w:tcPr>
            <w:tcW w:w="714" w:type="pct"/>
            <w:vAlign w:val="bottom"/>
          </w:tcPr>
          <w:p w14:paraId="75C685A3" w14:textId="0D01A88C" w:rsidR="002860F3" w:rsidRDefault="002860F3" w:rsidP="002860F3">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53</w:t>
            </w:r>
          </w:p>
        </w:tc>
        <w:tc>
          <w:tcPr>
            <w:tcW w:w="650" w:type="pct"/>
            <w:vAlign w:val="bottom"/>
          </w:tcPr>
          <w:p w14:paraId="1D28FF77" w14:textId="5131924D"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44.55</w:t>
            </w:r>
          </w:p>
        </w:tc>
        <w:tc>
          <w:tcPr>
            <w:tcW w:w="649" w:type="pct"/>
            <w:vAlign w:val="bottom"/>
          </w:tcPr>
          <w:p w14:paraId="48DD3A51" w14:textId="1759A9BE"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122.19</w:t>
            </w:r>
          </w:p>
        </w:tc>
        <w:tc>
          <w:tcPr>
            <w:tcW w:w="695" w:type="pct"/>
            <w:vAlign w:val="bottom"/>
          </w:tcPr>
          <w:p w14:paraId="6A131734" w14:textId="2826DB38"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44.55</w:t>
            </w:r>
          </w:p>
        </w:tc>
        <w:tc>
          <w:tcPr>
            <w:tcW w:w="725" w:type="pct"/>
            <w:vAlign w:val="bottom"/>
          </w:tcPr>
          <w:p w14:paraId="796E27AA" w14:textId="75B4B341"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122.19</w:t>
            </w:r>
          </w:p>
        </w:tc>
      </w:tr>
      <w:tr w:rsidR="002860F3" w14:paraId="28A4A14E" w14:textId="77777777" w:rsidTr="00B20E02">
        <w:tc>
          <w:tcPr>
            <w:cnfStyle w:val="001000000000" w:firstRow="0" w:lastRow="0" w:firstColumn="1" w:lastColumn="0" w:oddVBand="0" w:evenVBand="0" w:oddHBand="0" w:evenHBand="0" w:firstRowFirstColumn="0" w:firstRowLastColumn="0" w:lastRowFirstColumn="0" w:lastRowLastColumn="0"/>
            <w:tcW w:w="400" w:type="pct"/>
            <w:vAlign w:val="bottom"/>
          </w:tcPr>
          <w:p w14:paraId="6F1EDD7E" w14:textId="2DC09142" w:rsidR="002860F3" w:rsidRDefault="002860F3" w:rsidP="002860F3">
            <w:r>
              <w:rPr>
                <w:rFonts w:ascii="Aptos Narrow" w:hAnsi="Aptos Narrow"/>
                <w:color w:val="000000"/>
              </w:rPr>
              <w:t>14</w:t>
            </w:r>
          </w:p>
        </w:tc>
        <w:tc>
          <w:tcPr>
            <w:tcW w:w="571" w:type="pct"/>
            <w:vAlign w:val="bottom"/>
          </w:tcPr>
          <w:p w14:paraId="0E242E33" w14:textId="65D1A474"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87</w:t>
            </w:r>
          </w:p>
        </w:tc>
        <w:tc>
          <w:tcPr>
            <w:tcW w:w="597" w:type="pct"/>
            <w:vAlign w:val="bottom"/>
          </w:tcPr>
          <w:p w14:paraId="1D0D24EF" w14:textId="369EEC74"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201</w:t>
            </w:r>
          </w:p>
        </w:tc>
        <w:tc>
          <w:tcPr>
            <w:tcW w:w="714" w:type="pct"/>
            <w:vAlign w:val="bottom"/>
          </w:tcPr>
          <w:p w14:paraId="475ADE6B" w14:textId="3C4B40C1" w:rsidR="002860F3" w:rsidRDefault="002860F3" w:rsidP="002860F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56</w:t>
            </w:r>
          </w:p>
        </w:tc>
        <w:tc>
          <w:tcPr>
            <w:tcW w:w="650" w:type="pct"/>
            <w:vAlign w:val="bottom"/>
          </w:tcPr>
          <w:p w14:paraId="1C4EA677" w14:textId="5C01AD1B"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25.01</w:t>
            </w:r>
          </w:p>
        </w:tc>
        <w:tc>
          <w:tcPr>
            <w:tcW w:w="649" w:type="pct"/>
            <w:vAlign w:val="bottom"/>
          </w:tcPr>
          <w:p w14:paraId="1054DB35" w14:textId="3BDC5667"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434.55</w:t>
            </w:r>
          </w:p>
        </w:tc>
        <w:tc>
          <w:tcPr>
            <w:tcW w:w="695" w:type="pct"/>
            <w:vAlign w:val="bottom"/>
          </w:tcPr>
          <w:p w14:paraId="226A27AB" w14:textId="304DC27E"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33.1</w:t>
            </w:r>
          </w:p>
        </w:tc>
        <w:tc>
          <w:tcPr>
            <w:tcW w:w="725" w:type="pct"/>
            <w:vAlign w:val="bottom"/>
          </w:tcPr>
          <w:p w14:paraId="5D80936D" w14:textId="322B3B9C"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434.55</w:t>
            </w:r>
          </w:p>
        </w:tc>
      </w:tr>
      <w:tr w:rsidR="002860F3" w14:paraId="060A09A0" w14:textId="77777777" w:rsidTr="00B20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vAlign w:val="bottom"/>
          </w:tcPr>
          <w:p w14:paraId="4ECCE59B" w14:textId="4F9152EA" w:rsidR="002860F3" w:rsidRDefault="002860F3" w:rsidP="002860F3">
            <w:r>
              <w:rPr>
                <w:rFonts w:ascii="Aptos Narrow" w:hAnsi="Aptos Narrow"/>
                <w:color w:val="000000"/>
              </w:rPr>
              <w:t>15</w:t>
            </w:r>
          </w:p>
        </w:tc>
        <w:tc>
          <w:tcPr>
            <w:tcW w:w="571" w:type="pct"/>
            <w:vAlign w:val="bottom"/>
          </w:tcPr>
          <w:p w14:paraId="259154F6" w14:textId="0EEB708F"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55</w:t>
            </w:r>
          </w:p>
        </w:tc>
        <w:tc>
          <w:tcPr>
            <w:tcW w:w="597" w:type="pct"/>
            <w:vAlign w:val="bottom"/>
          </w:tcPr>
          <w:p w14:paraId="53751930" w14:textId="7949C7D5"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65</w:t>
            </w:r>
          </w:p>
        </w:tc>
        <w:tc>
          <w:tcPr>
            <w:tcW w:w="714" w:type="pct"/>
            <w:vAlign w:val="bottom"/>
          </w:tcPr>
          <w:p w14:paraId="7B4E2CD9" w14:textId="4EF77595" w:rsidR="002860F3" w:rsidRDefault="002860F3" w:rsidP="002860F3">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29</w:t>
            </w:r>
          </w:p>
        </w:tc>
        <w:tc>
          <w:tcPr>
            <w:tcW w:w="650" w:type="pct"/>
            <w:vAlign w:val="bottom"/>
          </w:tcPr>
          <w:p w14:paraId="4E542CA4" w14:textId="04138125"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5.63</w:t>
            </w:r>
          </w:p>
        </w:tc>
        <w:tc>
          <w:tcPr>
            <w:tcW w:w="649" w:type="pct"/>
            <w:vAlign w:val="bottom"/>
          </w:tcPr>
          <w:p w14:paraId="0E416021" w14:textId="4E858273"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64.64</w:t>
            </w:r>
          </w:p>
        </w:tc>
        <w:tc>
          <w:tcPr>
            <w:tcW w:w="695" w:type="pct"/>
            <w:vAlign w:val="bottom"/>
          </w:tcPr>
          <w:p w14:paraId="7D118F93" w14:textId="3F9A8F5C"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6.92</w:t>
            </w:r>
          </w:p>
        </w:tc>
        <w:tc>
          <w:tcPr>
            <w:tcW w:w="725" w:type="pct"/>
            <w:vAlign w:val="bottom"/>
          </w:tcPr>
          <w:p w14:paraId="25BE0672" w14:textId="277AA566"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64.64</w:t>
            </w:r>
          </w:p>
        </w:tc>
      </w:tr>
      <w:tr w:rsidR="002860F3" w14:paraId="5E9BD346" w14:textId="77777777" w:rsidTr="00B20E02">
        <w:tc>
          <w:tcPr>
            <w:cnfStyle w:val="001000000000" w:firstRow="0" w:lastRow="0" w:firstColumn="1" w:lastColumn="0" w:oddVBand="0" w:evenVBand="0" w:oddHBand="0" w:evenHBand="0" w:firstRowFirstColumn="0" w:firstRowLastColumn="0" w:lastRowFirstColumn="0" w:lastRowLastColumn="0"/>
            <w:tcW w:w="400" w:type="pct"/>
            <w:vAlign w:val="bottom"/>
          </w:tcPr>
          <w:p w14:paraId="4A1FFA2B" w14:textId="1526AEDB" w:rsidR="002860F3" w:rsidRDefault="002860F3" w:rsidP="002860F3">
            <w:r>
              <w:rPr>
                <w:rFonts w:ascii="Aptos Narrow" w:hAnsi="Aptos Narrow"/>
                <w:color w:val="000000"/>
              </w:rPr>
              <w:t>16</w:t>
            </w:r>
          </w:p>
        </w:tc>
        <w:tc>
          <w:tcPr>
            <w:tcW w:w="571" w:type="pct"/>
            <w:vAlign w:val="bottom"/>
          </w:tcPr>
          <w:p w14:paraId="47CD228E" w14:textId="72EA60C6"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94</w:t>
            </w:r>
          </w:p>
        </w:tc>
        <w:tc>
          <w:tcPr>
            <w:tcW w:w="597" w:type="pct"/>
            <w:vAlign w:val="bottom"/>
          </w:tcPr>
          <w:p w14:paraId="23B380BF" w14:textId="248F7475"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183</w:t>
            </w:r>
          </w:p>
        </w:tc>
        <w:tc>
          <w:tcPr>
            <w:tcW w:w="714" w:type="pct"/>
            <w:vAlign w:val="bottom"/>
          </w:tcPr>
          <w:p w14:paraId="164372AE" w14:textId="2EF0F3A2" w:rsidR="002860F3" w:rsidRDefault="002860F3" w:rsidP="002860F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47</w:t>
            </w:r>
          </w:p>
        </w:tc>
        <w:tc>
          <w:tcPr>
            <w:tcW w:w="650" w:type="pct"/>
            <w:vAlign w:val="bottom"/>
          </w:tcPr>
          <w:p w14:paraId="385EED17" w14:textId="011B7AD2"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27.18</w:t>
            </w:r>
          </w:p>
        </w:tc>
        <w:tc>
          <w:tcPr>
            <w:tcW w:w="649" w:type="pct"/>
            <w:vAlign w:val="bottom"/>
          </w:tcPr>
          <w:p w14:paraId="2CBA4CB2" w14:textId="1D74D7FE"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323.69</w:t>
            </w:r>
          </w:p>
        </w:tc>
        <w:tc>
          <w:tcPr>
            <w:tcW w:w="695" w:type="pct"/>
            <w:vAlign w:val="bottom"/>
          </w:tcPr>
          <w:p w14:paraId="021D0B21" w14:textId="2727FFE4"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30.45</w:t>
            </w:r>
          </w:p>
        </w:tc>
        <w:tc>
          <w:tcPr>
            <w:tcW w:w="725" w:type="pct"/>
            <w:vAlign w:val="bottom"/>
          </w:tcPr>
          <w:p w14:paraId="2F40A8E3" w14:textId="44908C65"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323.69</w:t>
            </w:r>
          </w:p>
        </w:tc>
      </w:tr>
      <w:tr w:rsidR="002860F3" w14:paraId="5326CA39" w14:textId="77777777" w:rsidTr="00B20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vAlign w:val="bottom"/>
          </w:tcPr>
          <w:p w14:paraId="1B0507DD" w14:textId="080EC4DB" w:rsidR="002860F3" w:rsidRDefault="002860F3" w:rsidP="002860F3">
            <w:r>
              <w:rPr>
                <w:rFonts w:ascii="Aptos Narrow" w:hAnsi="Aptos Narrow"/>
                <w:color w:val="000000"/>
              </w:rPr>
              <w:t>17</w:t>
            </w:r>
          </w:p>
        </w:tc>
        <w:tc>
          <w:tcPr>
            <w:tcW w:w="571" w:type="pct"/>
            <w:vAlign w:val="bottom"/>
          </w:tcPr>
          <w:p w14:paraId="2B0B5E30" w14:textId="268EF215"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133</w:t>
            </w:r>
          </w:p>
        </w:tc>
        <w:tc>
          <w:tcPr>
            <w:tcW w:w="597" w:type="pct"/>
            <w:vAlign w:val="bottom"/>
          </w:tcPr>
          <w:p w14:paraId="6E29140D" w14:textId="54E9DC0E"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186</w:t>
            </w:r>
          </w:p>
        </w:tc>
        <w:tc>
          <w:tcPr>
            <w:tcW w:w="714" w:type="pct"/>
            <w:vAlign w:val="bottom"/>
          </w:tcPr>
          <w:p w14:paraId="0D32D374" w14:textId="05BD65B1" w:rsidR="002860F3" w:rsidRDefault="002860F3" w:rsidP="002860F3">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34</w:t>
            </w:r>
          </w:p>
        </w:tc>
        <w:tc>
          <w:tcPr>
            <w:tcW w:w="650" w:type="pct"/>
            <w:vAlign w:val="bottom"/>
          </w:tcPr>
          <w:p w14:paraId="38F334E7" w14:textId="34932D04"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10.18</w:t>
            </w:r>
          </w:p>
        </w:tc>
        <w:tc>
          <w:tcPr>
            <w:tcW w:w="649" w:type="pct"/>
            <w:vAlign w:val="bottom"/>
          </w:tcPr>
          <w:p w14:paraId="65415742" w14:textId="202669AB"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87.46</w:t>
            </w:r>
          </w:p>
        </w:tc>
        <w:tc>
          <w:tcPr>
            <w:tcW w:w="695" w:type="pct"/>
            <w:vAlign w:val="bottom"/>
          </w:tcPr>
          <w:p w14:paraId="16BD7AE9" w14:textId="7866CBDD"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14.15</w:t>
            </w:r>
          </w:p>
        </w:tc>
        <w:tc>
          <w:tcPr>
            <w:tcW w:w="725" w:type="pct"/>
            <w:vAlign w:val="bottom"/>
          </w:tcPr>
          <w:p w14:paraId="7E2100C0" w14:textId="1AA7E0F0"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87.46</w:t>
            </w:r>
          </w:p>
        </w:tc>
      </w:tr>
      <w:tr w:rsidR="002860F3" w14:paraId="3AF64D6E" w14:textId="77777777" w:rsidTr="00B20E02">
        <w:tc>
          <w:tcPr>
            <w:cnfStyle w:val="001000000000" w:firstRow="0" w:lastRow="0" w:firstColumn="1" w:lastColumn="0" w:oddVBand="0" w:evenVBand="0" w:oddHBand="0" w:evenHBand="0" w:firstRowFirstColumn="0" w:firstRowLastColumn="0" w:lastRowFirstColumn="0" w:lastRowLastColumn="0"/>
            <w:tcW w:w="400" w:type="pct"/>
            <w:vAlign w:val="bottom"/>
          </w:tcPr>
          <w:p w14:paraId="1228CBF2" w14:textId="39A2A900" w:rsidR="002860F3" w:rsidRDefault="002860F3" w:rsidP="002860F3">
            <w:r>
              <w:rPr>
                <w:rFonts w:ascii="Aptos Narrow" w:hAnsi="Aptos Narrow"/>
                <w:color w:val="000000"/>
              </w:rPr>
              <w:t>18</w:t>
            </w:r>
          </w:p>
        </w:tc>
        <w:tc>
          <w:tcPr>
            <w:tcW w:w="571" w:type="pct"/>
            <w:vAlign w:val="bottom"/>
          </w:tcPr>
          <w:p w14:paraId="4224B138" w14:textId="7CB076A5"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60</w:t>
            </w:r>
          </w:p>
        </w:tc>
        <w:tc>
          <w:tcPr>
            <w:tcW w:w="597" w:type="pct"/>
            <w:vAlign w:val="bottom"/>
          </w:tcPr>
          <w:p w14:paraId="14AF94ED" w14:textId="18C49A9E"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138</w:t>
            </w:r>
          </w:p>
        </w:tc>
        <w:tc>
          <w:tcPr>
            <w:tcW w:w="714" w:type="pct"/>
            <w:vAlign w:val="bottom"/>
          </w:tcPr>
          <w:p w14:paraId="39C3D352" w14:textId="7C8FD5AB" w:rsidR="002860F3" w:rsidRDefault="002860F3" w:rsidP="002860F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56</w:t>
            </w:r>
          </w:p>
        </w:tc>
        <w:tc>
          <w:tcPr>
            <w:tcW w:w="650" w:type="pct"/>
            <w:vAlign w:val="bottom"/>
          </w:tcPr>
          <w:p w14:paraId="2EF10AEF" w14:textId="71E6AE91"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8.33</w:t>
            </w:r>
          </w:p>
        </w:tc>
        <w:tc>
          <w:tcPr>
            <w:tcW w:w="649" w:type="pct"/>
            <w:vAlign w:val="bottom"/>
          </w:tcPr>
          <w:p w14:paraId="703D4D8F" w14:textId="6031F951"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164.61</w:t>
            </w:r>
          </w:p>
        </w:tc>
        <w:tc>
          <w:tcPr>
            <w:tcW w:w="695" w:type="pct"/>
            <w:vAlign w:val="bottom"/>
          </w:tcPr>
          <w:p w14:paraId="7AD565E0" w14:textId="356D1035"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10.03</w:t>
            </w:r>
          </w:p>
        </w:tc>
        <w:tc>
          <w:tcPr>
            <w:tcW w:w="725" w:type="pct"/>
            <w:vAlign w:val="bottom"/>
          </w:tcPr>
          <w:p w14:paraId="67B23709" w14:textId="3413A3DC"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164.61</w:t>
            </w:r>
          </w:p>
        </w:tc>
      </w:tr>
      <w:tr w:rsidR="002860F3" w14:paraId="6D309B86" w14:textId="77777777" w:rsidTr="00B20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vAlign w:val="bottom"/>
          </w:tcPr>
          <w:p w14:paraId="160543CA" w14:textId="303A3B9E" w:rsidR="002860F3" w:rsidRDefault="002860F3" w:rsidP="002860F3">
            <w:r>
              <w:rPr>
                <w:rFonts w:ascii="Aptos Narrow" w:hAnsi="Aptos Narrow"/>
                <w:color w:val="000000"/>
              </w:rPr>
              <w:t>19</w:t>
            </w:r>
          </w:p>
        </w:tc>
        <w:tc>
          <w:tcPr>
            <w:tcW w:w="571" w:type="pct"/>
            <w:vAlign w:val="bottom"/>
          </w:tcPr>
          <w:p w14:paraId="63065327" w14:textId="78367303"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102</w:t>
            </w:r>
          </w:p>
        </w:tc>
        <w:tc>
          <w:tcPr>
            <w:tcW w:w="597" w:type="pct"/>
            <w:vAlign w:val="bottom"/>
          </w:tcPr>
          <w:p w14:paraId="04B0F6E8" w14:textId="5BE72B15"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110</w:t>
            </w:r>
          </w:p>
        </w:tc>
        <w:tc>
          <w:tcPr>
            <w:tcW w:w="714" w:type="pct"/>
            <w:vAlign w:val="bottom"/>
          </w:tcPr>
          <w:p w14:paraId="06DE2CBC" w14:textId="18EBC31D" w:rsidR="002860F3" w:rsidRDefault="002860F3" w:rsidP="002860F3">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26</w:t>
            </w:r>
          </w:p>
        </w:tc>
        <w:tc>
          <w:tcPr>
            <w:tcW w:w="650" w:type="pct"/>
            <w:vAlign w:val="bottom"/>
          </w:tcPr>
          <w:p w14:paraId="13FCDFCD" w14:textId="288EBC65"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13.88</w:t>
            </w:r>
          </w:p>
        </w:tc>
        <w:tc>
          <w:tcPr>
            <w:tcW w:w="649" w:type="pct"/>
            <w:vAlign w:val="bottom"/>
          </w:tcPr>
          <w:p w14:paraId="672273D1" w14:textId="3789B8F5"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164.25</w:t>
            </w:r>
          </w:p>
        </w:tc>
        <w:tc>
          <w:tcPr>
            <w:tcW w:w="695" w:type="pct"/>
            <w:vAlign w:val="bottom"/>
          </w:tcPr>
          <w:p w14:paraId="2FC2098B" w14:textId="70820A42"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19.47</w:t>
            </w:r>
          </w:p>
        </w:tc>
        <w:tc>
          <w:tcPr>
            <w:tcW w:w="725" w:type="pct"/>
            <w:vAlign w:val="bottom"/>
          </w:tcPr>
          <w:p w14:paraId="41F4F38F" w14:textId="47D06FED"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173.72</w:t>
            </w:r>
          </w:p>
        </w:tc>
      </w:tr>
      <w:tr w:rsidR="002860F3" w14:paraId="225FDE01" w14:textId="77777777" w:rsidTr="00B20E02">
        <w:tc>
          <w:tcPr>
            <w:cnfStyle w:val="001000000000" w:firstRow="0" w:lastRow="0" w:firstColumn="1" w:lastColumn="0" w:oddVBand="0" w:evenVBand="0" w:oddHBand="0" w:evenHBand="0" w:firstRowFirstColumn="0" w:firstRowLastColumn="0" w:lastRowFirstColumn="0" w:lastRowLastColumn="0"/>
            <w:tcW w:w="400" w:type="pct"/>
            <w:vAlign w:val="bottom"/>
          </w:tcPr>
          <w:p w14:paraId="7CCB5711" w14:textId="450DF557" w:rsidR="002860F3" w:rsidRDefault="002860F3" w:rsidP="002860F3">
            <w:r>
              <w:rPr>
                <w:rFonts w:ascii="Aptos Narrow" w:hAnsi="Aptos Narrow"/>
                <w:color w:val="000000"/>
              </w:rPr>
              <w:t>20</w:t>
            </w:r>
          </w:p>
        </w:tc>
        <w:tc>
          <w:tcPr>
            <w:tcW w:w="571" w:type="pct"/>
            <w:vAlign w:val="bottom"/>
          </w:tcPr>
          <w:p w14:paraId="1FD81CE4" w14:textId="39895DE7"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62</w:t>
            </w:r>
          </w:p>
        </w:tc>
        <w:tc>
          <w:tcPr>
            <w:tcW w:w="597" w:type="pct"/>
            <w:vAlign w:val="bottom"/>
          </w:tcPr>
          <w:p w14:paraId="40D91817" w14:textId="65E44B05"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89</w:t>
            </w:r>
          </w:p>
        </w:tc>
        <w:tc>
          <w:tcPr>
            <w:tcW w:w="714" w:type="pct"/>
            <w:vAlign w:val="bottom"/>
          </w:tcPr>
          <w:p w14:paraId="4B547238" w14:textId="1686CB57" w:rsidR="002860F3" w:rsidRDefault="002860F3" w:rsidP="002860F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35</w:t>
            </w:r>
          </w:p>
        </w:tc>
        <w:tc>
          <w:tcPr>
            <w:tcW w:w="650" w:type="pct"/>
            <w:vAlign w:val="bottom"/>
          </w:tcPr>
          <w:p w14:paraId="637E0C36" w14:textId="1466EB10"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10.4</w:t>
            </w:r>
          </w:p>
        </w:tc>
        <w:tc>
          <w:tcPr>
            <w:tcW w:w="649" w:type="pct"/>
            <w:vAlign w:val="bottom"/>
          </w:tcPr>
          <w:p w14:paraId="75A755FF" w14:textId="78474A36"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77.65</w:t>
            </w:r>
          </w:p>
        </w:tc>
        <w:tc>
          <w:tcPr>
            <w:tcW w:w="695" w:type="pct"/>
            <w:vAlign w:val="bottom"/>
          </w:tcPr>
          <w:p w14:paraId="2F9B046F" w14:textId="2262AACB"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12.43</w:t>
            </w:r>
          </w:p>
        </w:tc>
        <w:tc>
          <w:tcPr>
            <w:tcW w:w="725" w:type="pct"/>
            <w:vAlign w:val="bottom"/>
          </w:tcPr>
          <w:p w14:paraId="6905E645" w14:textId="3E3F0377"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77.65</w:t>
            </w:r>
          </w:p>
        </w:tc>
      </w:tr>
      <w:tr w:rsidR="002860F3" w14:paraId="4A961A6E" w14:textId="77777777" w:rsidTr="00B20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vAlign w:val="bottom"/>
          </w:tcPr>
          <w:p w14:paraId="52D48648" w14:textId="4389D562" w:rsidR="002860F3" w:rsidRDefault="002860F3" w:rsidP="002860F3">
            <w:r>
              <w:rPr>
                <w:rFonts w:ascii="Aptos Narrow" w:hAnsi="Aptos Narrow"/>
                <w:color w:val="000000"/>
              </w:rPr>
              <w:t>21</w:t>
            </w:r>
          </w:p>
        </w:tc>
        <w:tc>
          <w:tcPr>
            <w:tcW w:w="571" w:type="pct"/>
            <w:vAlign w:val="bottom"/>
          </w:tcPr>
          <w:p w14:paraId="3E3061A8" w14:textId="61F6FB2B"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65</w:t>
            </w:r>
          </w:p>
        </w:tc>
        <w:tc>
          <w:tcPr>
            <w:tcW w:w="597" w:type="pct"/>
            <w:vAlign w:val="bottom"/>
          </w:tcPr>
          <w:p w14:paraId="611F3A47" w14:textId="5B0E93A2"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89</w:t>
            </w:r>
          </w:p>
        </w:tc>
        <w:tc>
          <w:tcPr>
            <w:tcW w:w="714" w:type="pct"/>
            <w:vAlign w:val="bottom"/>
          </w:tcPr>
          <w:p w14:paraId="24E41FD5" w14:textId="7028CC68" w:rsidR="002860F3" w:rsidRDefault="002860F3" w:rsidP="002860F3">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34</w:t>
            </w:r>
          </w:p>
        </w:tc>
        <w:tc>
          <w:tcPr>
            <w:tcW w:w="650" w:type="pct"/>
            <w:vAlign w:val="bottom"/>
          </w:tcPr>
          <w:p w14:paraId="060BA43E" w14:textId="01AEAB09"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23.42</w:t>
            </w:r>
          </w:p>
        </w:tc>
        <w:tc>
          <w:tcPr>
            <w:tcW w:w="649" w:type="pct"/>
            <w:vAlign w:val="bottom"/>
          </w:tcPr>
          <w:p w14:paraId="07A887F6" w14:textId="6D10CCC8"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274.53</w:t>
            </w:r>
          </w:p>
        </w:tc>
        <w:tc>
          <w:tcPr>
            <w:tcW w:w="695" w:type="pct"/>
            <w:vAlign w:val="bottom"/>
          </w:tcPr>
          <w:p w14:paraId="6774AD00" w14:textId="1274BE48"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28.82</w:t>
            </w:r>
          </w:p>
        </w:tc>
        <w:tc>
          <w:tcPr>
            <w:tcW w:w="725" w:type="pct"/>
            <w:vAlign w:val="bottom"/>
          </w:tcPr>
          <w:p w14:paraId="021DC187" w14:textId="23B47FAA"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274.53</w:t>
            </w:r>
          </w:p>
        </w:tc>
      </w:tr>
      <w:tr w:rsidR="002860F3" w14:paraId="4D22F90D" w14:textId="77777777" w:rsidTr="00B20E02">
        <w:tc>
          <w:tcPr>
            <w:cnfStyle w:val="001000000000" w:firstRow="0" w:lastRow="0" w:firstColumn="1" w:lastColumn="0" w:oddVBand="0" w:evenVBand="0" w:oddHBand="0" w:evenHBand="0" w:firstRowFirstColumn="0" w:firstRowLastColumn="0" w:lastRowFirstColumn="0" w:lastRowLastColumn="0"/>
            <w:tcW w:w="400" w:type="pct"/>
            <w:vAlign w:val="bottom"/>
          </w:tcPr>
          <w:p w14:paraId="7B80C540" w14:textId="19CBF515" w:rsidR="002860F3" w:rsidRDefault="002860F3" w:rsidP="002860F3">
            <w:r>
              <w:rPr>
                <w:rFonts w:ascii="Aptos Narrow" w:hAnsi="Aptos Narrow"/>
                <w:color w:val="000000"/>
              </w:rPr>
              <w:t>22</w:t>
            </w:r>
          </w:p>
        </w:tc>
        <w:tc>
          <w:tcPr>
            <w:tcW w:w="571" w:type="pct"/>
            <w:vAlign w:val="bottom"/>
          </w:tcPr>
          <w:p w14:paraId="161C308C" w14:textId="388D1409"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144</w:t>
            </w:r>
          </w:p>
        </w:tc>
        <w:tc>
          <w:tcPr>
            <w:tcW w:w="597" w:type="pct"/>
            <w:vAlign w:val="bottom"/>
          </w:tcPr>
          <w:p w14:paraId="527F2DEB" w14:textId="17466F05"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198</w:t>
            </w:r>
          </w:p>
        </w:tc>
        <w:tc>
          <w:tcPr>
            <w:tcW w:w="714" w:type="pct"/>
            <w:vAlign w:val="bottom"/>
          </w:tcPr>
          <w:p w14:paraId="220C3B3A" w14:textId="153183E7" w:rsidR="002860F3" w:rsidRDefault="002860F3" w:rsidP="002860F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33</w:t>
            </w:r>
          </w:p>
        </w:tc>
        <w:tc>
          <w:tcPr>
            <w:tcW w:w="650" w:type="pct"/>
            <w:vAlign w:val="bottom"/>
          </w:tcPr>
          <w:p w14:paraId="74118003" w14:textId="5EA6049F"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12.54</w:t>
            </w:r>
          </w:p>
        </w:tc>
        <w:tc>
          <w:tcPr>
            <w:tcW w:w="649" w:type="pct"/>
            <w:vAlign w:val="bottom"/>
          </w:tcPr>
          <w:p w14:paraId="5E68E5A7" w14:textId="064711AC"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174.11</w:t>
            </w:r>
          </w:p>
        </w:tc>
        <w:tc>
          <w:tcPr>
            <w:tcW w:w="695" w:type="pct"/>
            <w:vAlign w:val="bottom"/>
          </w:tcPr>
          <w:p w14:paraId="793F2D87" w14:textId="5E925660"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17.08</w:t>
            </w:r>
          </w:p>
        </w:tc>
        <w:tc>
          <w:tcPr>
            <w:tcW w:w="725" w:type="pct"/>
            <w:vAlign w:val="bottom"/>
          </w:tcPr>
          <w:p w14:paraId="07C28989" w14:textId="2F0894DE"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174.11</w:t>
            </w:r>
          </w:p>
        </w:tc>
      </w:tr>
      <w:tr w:rsidR="002860F3" w14:paraId="0D56C754" w14:textId="77777777" w:rsidTr="00B20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vAlign w:val="bottom"/>
          </w:tcPr>
          <w:p w14:paraId="51B94EF9" w14:textId="4085F05C" w:rsidR="002860F3" w:rsidRDefault="002860F3" w:rsidP="002860F3">
            <w:r>
              <w:rPr>
                <w:rFonts w:ascii="Aptos Narrow" w:hAnsi="Aptos Narrow"/>
                <w:color w:val="000000"/>
              </w:rPr>
              <w:t>23</w:t>
            </w:r>
          </w:p>
        </w:tc>
        <w:tc>
          <w:tcPr>
            <w:tcW w:w="571" w:type="pct"/>
            <w:vAlign w:val="bottom"/>
          </w:tcPr>
          <w:p w14:paraId="4D178BD6" w14:textId="6F7D993F"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51</w:t>
            </w:r>
          </w:p>
        </w:tc>
        <w:tc>
          <w:tcPr>
            <w:tcW w:w="597" w:type="pct"/>
            <w:vAlign w:val="bottom"/>
          </w:tcPr>
          <w:p w14:paraId="1B5C615E" w14:textId="406CF4B5"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141</w:t>
            </w:r>
          </w:p>
        </w:tc>
        <w:tc>
          <w:tcPr>
            <w:tcW w:w="714" w:type="pct"/>
            <w:vAlign w:val="bottom"/>
          </w:tcPr>
          <w:p w14:paraId="6C211764" w14:textId="721F82E2" w:rsidR="002860F3" w:rsidRDefault="002860F3" w:rsidP="002860F3">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68</w:t>
            </w:r>
          </w:p>
        </w:tc>
        <w:tc>
          <w:tcPr>
            <w:tcW w:w="650" w:type="pct"/>
            <w:vAlign w:val="bottom"/>
          </w:tcPr>
          <w:p w14:paraId="421017B5" w14:textId="4A48F663"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16.91</w:t>
            </w:r>
          </w:p>
        </w:tc>
        <w:tc>
          <w:tcPr>
            <w:tcW w:w="649" w:type="pct"/>
            <w:vAlign w:val="bottom"/>
          </w:tcPr>
          <w:p w14:paraId="7E6A5C4F" w14:textId="7749392B"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198.6</w:t>
            </w:r>
          </w:p>
        </w:tc>
        <w:tc>
          <w:tcPr>
            <w:tcW w:w="695" w:type="pct"/>
            <w:vAlign w:val="bottom"/>
          </w:tcPr>
          <w:p w14:paraId="51642F92" w14:textId="7743C304"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18.79</w:t>
            </w:r>
          </w:p>
        </w:tc>
        <w:tc>
          <w:tcPr>
            <w:tcW w:w="725" w:type="pct"/>
            <w:vAlign w:val="bottom"/>
          </w:tcPr>
          <w:p w14:paraId="0B81CB09" w14:textId="7D9D5D65"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198.6</w:t>
            </w:r>
          </w:p>
        </w:tc>
      </w:tr>
      <w:tr w:rsidR="002860F3" w14:paraId="66881979" w14:textId="77777777" w:rsidTr="00B20E02">
        <w:tc>
          <w:tcPr>
            <w:cnfStyle w:val="001000000000" w:firstRow="0" w:lastRow="0" w:firstColumn="1" w:lastColumn="0" w:oddVBand="0" w:evenVBand="0" w:oddHBand="0" w:evenHBand="0" w:firstRowFirstColumn="0" w:firstRowLastColumn="0" w:lastRowFirstColumn="0" w:lastRowLastColumn="0"/>
            <w:tcW w:w="400" w:type="pct"/>
            <w:vAlign w:val="bottom"/>
          </w:tcPr>
          <w:p w14:paraId="552997B0" w14:textId="6D62C911" w:rsidR="002860F3" w:rsidRDefault="002860F3" w:rsidP="002860F3">
            <w:r>
              <w:rPr>
                <w:rFonts w:ascii="Aptos Narrow" w:hAnsi="Aptos Narrow"/>
                <w:color w:val="000000"/>
              </w:rPr>
              <w:t>24</w:t>
            </w:r>
          </w:p>
        </w:tc>
        <w:tc>
          <w:tcPr>
            <w:tcW w:w="571" w:type="pct"/>
            <w:vAlign w:val="bottom"/>
          </w:tcPr>
          <w:p w14:paraId="37AD214A" w14:textId="4F230CE6"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57</w:t>
            </w:r>
          </w:p>
        </w:tc>
        <w:tc>
          <w:tcPr>
            <w:tcW w:w="597" w:type="pct"/>
            <w:vAlign w:val="bottom"/>
          </w:tcPr>
          <w:p w14:paraId="07E2F25F" w14:textId="0EB2AB26"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132</w:t>
            </w:r>
          </w:p>
        </w:tc>
        <w:tc>
          <w:tcPr>
            <w:tcW w:w="714" w:type="pct"/>
            <w:vAlign w:val="bottom"/>
          </w:tcPr>
          <w:p w14:paraId="18E06BA0" w14:textId="4ACA6584" w:rsidR="002860F3" w:rsidRDefault="002860F3" w:rsidP="002860F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57</w:t>
            </w:r>
          </w:p>
        </w:tc>
        <w:tc>
          <w:tcPr>
            <w:tcW w:w="650" w:type="pct"/>
            <w:vAlign w:val="bottom"/>
          </w:tcPr>
          <w:p w14:paraId="2878DBDD" w14:textId="4C8B58F4"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16.69</w:t>
            </w:r>
          </w:p>
        </w:tc>
        <w:tc>
          <w:tcPr>
            <w:tcW w:w="649" w:type="pct"/>
            <w:vAlign w:val="bottom"/>
          </w:tcPr>
          <w:p w14:paraId="3F976D59" w14:textId="353CD975"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142.43</w:t>
            </w:r>
          </w:p>
        </w:tc>
        <w:tc>
          <w:tcPr>
            <w:tcW w:w="695" w:type="pct"/>
            <w:vAlign w:val="bottom"/>
          </w:tcPr>
          <w:p w14:paraId="2F4AD4C9" w14:textId="1914EFF1"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18.32</w:t>
            </w:r>
          </w:p>
        </w:tc>
        <w:tc>
          <w:tcPr>
            <w:tcW w:w="725" w:type="pct"/>
            <w:vAlign w:val="bottom"/>
          </w:tcPr>
          <w:p w14:paraId="64D1FA9C" w14:textId="5345BAF4"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142.43</w:t>
            </w:r>
          </w:p>
        </w:tc>
      </w:tr>
      <w:tr w:rsidR="002860F3" w14:paraId="617B75D5" w14:textId="77777777" w:rsidTr="00B20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vAlign w:val="bottom"/>
          </w:tcPr>
          <w:p w14:paraId="0E4618E4" w14:textId="01C8949B" w:rsidR="002860F3" w:rsidRDefault="002860F3" w:rsidP="002860F3">
            <w:r>
              <w:rPr>
                <w:rFonts w:ascii="Aptos Narrow" w:hAnsi="Aptos Narrow"/>
                <w:color w:val="000000"/>
              </w:rPr>
              <w:t>25</w:t>
            </w:r>
          </w:p>
        </w:tc>
        <w:tc>
          <w:tcPr>
            <w:tcW w:w="571" w:type="pct"/>
            <w:vAlign w:val="bottom"/>
          </w:tcPr>
          <w:p w14:paraId="3235A5D1" w14:textId="7A6F2090"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73</w:t>
            </w:r>
          </w:p>
        </w:tc>
        <w:tc>
          <w:tcPr>
            <w:tcW w:w="597" w:type="pct"/>
            <w:vAlign w:val="bottom"/>
          </w:tcPr>
          <w:p w14:paraId="4F27053D" w14:textId="144123F5"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89</w:t>
            </w:r>
          </w:p>
        </w:tc>
        <w:tc>
          <w:tcPr>
            <w:tcW w:w="714" w:type="pct"/>
            <w:vAlign w:val="bottom"/>
          </w:tcPr>
          <w:p w14:paraId="750A251B" w14:textId="518DC314" w:rsidR="002860F3" w:rsidRDefault="002860F3" w:rsidP="002860F3">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30</w:t>
            </w:r>
          </w:p>
        </w:tc>
        <w:tc>
          <w:tcPr>
            <w:tcW w:w="650" w:type="pct"/>
            <w:vAlign w:val="bottom"/>
          </w:tcPr>
          <w:p w14:paraId="2700C57C" w14:textId="748D8A93"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20.85</w:t>
            </w:r>
          </w:p>
        </w:tc>
        <w:tc>
          <w:tcPr>
            <w:tcW w:w="649" w:type="pct"/>
            <w:vAlign w:val="bottom"/>
          </w:tcPr>
          <w:p w14:paraId="63A4F518" w14:textId="707ED2AD"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143.95</w:t>
            </w:r>
          </w:p>
        </w:tc>
        <w:tc>
          <w:tcPr>
            <w:tcW w:w="695" w:type="pct"/>
            <w:vAlign w:val="bottom"/>
          </w:tcPr>
          <w:p w14:paraId="4A5B8BC2" w14:textId="35220AA4"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27.8</w:t>
            </w:r>
          </w:p>
        </w:tc>
        <w:tc>
          <w:tcPr>
            <w:tcW w:w="725" w:type="pct"/>
            <w:vAlign w:val="bottom"/>
          </w:tcPr>
          <w:p w14:paraId="350D7CDA" w14:textId="75FF13E9"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143.95</w:t>
            </w:r>
          </w:p>
        </w:tc>
      </w:tr>
      <w:tr w:rsidR="002860F3" w14:paraId="7687BA78" w14:textId="77777777" w:rsidTr="00B20E02">
        <w:tc>
          <w:tcPr>
            <w:cnfStyle w:val="001000000000" w:firstRow="0" w:lastRow="0" w:firstColumn="1" w:lastColumn="0" w:oddVBand="0" w:evenVBand="0" w:oddHBand="0" w:evenHBand="0" w:firstRowFirstColumn="0" w:firstRowLastColumn="0" w:lastRowFirstColumn="0" w:lastRowLastColumn="0"/>
            <w:tcW w:w="400" w:type="pct"/>
            <w:vAlign w:val="bottom"/>
          </w:tcPr>
          <w:p w14:paraId="586466E3" w14:textId="06F9A25A" w:rsidR="002860F3" w:rsidRDefault="002860F3" w:rsidP="002860F3">
            <w:r>
              <w:rPr>
                <w:rFonts w:ascii="Aptos Narrow" w:hAnsi="Aptos Narrow"/>
                <w:color w:val="000000"/>
              </w:rPr>
              <w:t>26</w:t>
            </w:r>
          </w:p>
        </w:tc>
        <w:tc>
          <w:tcPr>
            <w:tcW w:w="571" w:type="pct"/>
            <w:vAlign w:val="bottom"/>
          </w:tcPr>
          <w:p w14:paraId="1ECBEBA2" w14:textId="4C65255E"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67</w:t>
            </w:r>
          </w:p>
        </w:tc>
        <w:tc>
          <w:tcPr>
            <w:tcW w:w="597" w:type="pct"/>
            <w:vAlign w:val="bottom"/>
          </w:tcPr>
          <w:p w14:paraId="101B5F2D" w14:textId="5F575DFD"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60</w:t>
            </w:r>
          </w:p>
        </w:tc>
        <w:tc>
          <w:tcPr>
            <w:tcW w:w="714" w:type="pct"/>
            <w:vAlign w:val="bottom"/>
          </w:tcPr>
          <w:p w14:paraId="74ADB513" w14:textId="772B7A8A" w:rsidR="002860F3" w:rsidRDefault="002860F3" w:rsidP="002860F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22</w:t>
            </w:r>
          </w:p>
        </w:tc>
        <w:tc>
          <w:tcPr>
            <w:tcW w:w="650" w:type="pct"/>
            <w:vAlign w:val="bottom"/>
          </w:tcPr>
          <w:p w14:paraId="051EF31B" w14:textId="213E78D1"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3.66</w:t>
            </w:r>
          </w:p>
        </w:tc>
        <w:tc>
          <w:tcPr>
            <w:tcW w:w="649" w:type="pct"/>
            <w:vAlign w:val="bottom"/>
          </w:tcPr>
          <w:p w14:paraId="0F60F74D" w14:textId="46CCF0E4"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36.07</w:t>
            </w:r>
          </w:p>
        </w:tc>
        <w:tc>
          <w:tcPr>
            <w:tcW w:w="695" w:type="pct"/>
            <w:vAlign w:val="bottom"/>
          </w:tcPr>
          <w:p w14:paraId="15FC0A0F" w14:textId="55ABC5C8"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6.19</w:t>
            </w:r>
          </w:p>
        </w:tc>
        <w:tc>
          <w:tcPr>
            <w:tcW w:w="725" w:type="pct"/>
            <w:vAlign w:val="bottom"/>
          </w:tcPr>
          <w:p w14:paraId="011AA710" w14:textId="39CF7853" w:rsidR="002860F3" w:rsidRDefault="002860F3" w:rsidP="002860F3">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42.15</w:t>
            </w:r>
          </w:p>
        </w:tc>
      </w:tr>
      <w:tr w:rsidR="002860F3" w14:paraId="52A5C706" w14:textId="77777777" w:rsidTr="00B20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vAlign w:val="bottom"/>
          </w:tcPr>
          <w:p w14:paraId="50098D7F" w14:textId="31D61856" w:rsidR="002860F3" w:rsidRDefault="002860F3" w:rsidP="002860F3">
            <w:r>
              <w:rPr>
                <w:rFonts w:ascii="Aptos Narrow" w:hAnsi="Aptos Narrow"/>
                <w:color w:val="000000"/>
              </w:rPr>
              <w:t>27</w:t>
            </w:r>
          </w:p>
        </w:tc>
        <w:tc>
          <w:tcPr>
            <w:tcW w:w="571" w:type="pct"/>
            <w:vAlign w:val="bottom"/>
          </w:tcPr>
          <w:p w14:paraId="198628C4" w14:textId="3F42406E"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57</w:t>
            </w:r>
          </w:p>
        </w:tc>
        <w:tc>
          <w:tcPr>
            <w:tcW w:w="597" w:type="pct"/>
            <w:vAlign w:val="bottom"/>
          </w:tcPr>
          <w:p w14:paraId="4AD6A2B2" w14:textId="6BAEA17D"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122</w:t>
            </w:r>
          </w:p>
        </w:tc>
        <w:tc>
          <w:tcPr>
            <w:tcW w:w="714" w:type="pct"/>
            <w:vAlign w:val="bottom"/>
          </w:tcPr>
          <w:p w14:paraId="311DE332" w14:textId="25701FA6" w:rsidR="002860F3" w:rsidRDefault="002860F3" w:rsidP="002860F3">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53</w:t>
            </w:r>
          </w:p>
        </w:tc>
        <w:tc>
          <w:tcPr>
            <w:tcW w:w="650" w:type="pct"/>
            <w:vAlign w:val="bottom"/>
          </w:tcPr>
          <w:p w14:paraId="272C690C" w14:textId="4708A139"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20.86</w:t>
            </w:r>
          </w:p>
        </w:tc>
        <w:tc>
          <w:tcPr>
            <w:tcW w:w="649" w:type="pct"/>
            <w:vAlign w:val="bottom"/>
          </w:tcPr>
          <w:p w14:paraId="6DC6B7CA" w14:textId="3E5C0AC6"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180</w:t>
            </w:r>
          </w:p>
        </w:tc>
        <w:tc>
          <w:tcPr>
            <w:tcW w:w="695" w:type="pct"/>
            <w:vAlign w:val="bottom"/>
          </w:tcPr>
          <w:p w14:paraId="7B85B6B1" w14:textId="6747ECDB"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25.39</w:t>
            </w:r>
          </w:p>
        </w:tc>
        <w:tc>
          <w:tcPr>
            <w:tcW w:w="725" w:type="pct"/>
            <w:vAlign w:val="bottom"/>
          </w:tcPr>
          <w:p w14:paraId="53BE9D4F" w14:textId="4D566C31" w:rsidR="002860F3" w:rsidRDefault="002860F3" w:rsidP="002860F3">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227.76</w:t>
            </w:r>
          </w:p>
        </w:tc>
      </w:tr>
      <w:tr w:rsidR="00B20E02" w14:paraId="309B923D" w14:textId="77777777" w:rsidTr="00B20E02">
        <w:trPr>
          <w:cnfStyle w:val="010000000000" w:firstRow="0" w:lastRow="1" w:firstColumn="0" w:lastColumn="0" w:oddVBand="0" w:evenVBand="0" w:oddHBand="0" w:evenHBand="0" w:firstRowFirstColumn="0" w:firstRowLastColumn="0" w:lastRowFirstColumn="0" w:lastRowLastColumn="0"/>
        </w:trPr>
        <w:tc>
          <w:tcPr>
            <w:cnfStyle w:val="001000000001" w:firstRow="0" w:lastRow="0" w:firstColumn="1" w:lastColumn="0" w:oddVBand="0" w:evenVBand="0" w:oddHBand="0" w:evenHBand="0" w:firstRowFirstColumn="0" w:firstRowLastColumn="0" w:lastRowFirstColumn="1" w:lastRowLastColumn="0"/>
            <w:tcW w:w="400" w:type="pct"/>
            <w:vAlign w:val="bottom"/>
          </w:tcPr>
          <w:p w14:paraId="2E87B75E" w14:textId="26DDA2FA" w:rsidR="00B20E02" w:rsidRDefault="00B20E02" w:rsidP="00B20E02">
            <w:pPr>
              <w:rPr>
                <w:rFonts w:ascii="Aptos Narrow" w:hAnsi="Aptos Narrow"/>
                <w:color w:val="000000"/>
              </w:rPr>
            </w:pPr>
            <w:r>
              <w:rPr>
                <w:rFonts w:ascii="Aptos Narrow" w:hAnsi="Aptos Narrow"/>
                <w:color w:val="000000"/>
              </w:rPr>
              <w:t>MEAN</w:t>
            </w:r>
          </w:p>
        </w:tc>
        <w:tc>
          <w:tcPr>
            <w:tcW w:w="571" w:type="pct"/>
            <w:vAlign w:val="bottom"/>
          </w:tcPr>
          <w:p w14:paraId="279269F1" w14:textId="418E29DA" w:rsidR="00B20E02" w:rsidRDefault="00B20E02" w:rsidP="00B20E02">
            <w:pPr>
              <w:cnfStyle w:val="010000000000" w:firstRow="0" w:lastRow="1"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81</w:t>
            </w:r>
          </w:p>
        </w:tc>
        <w:tc>
          <w:tcPr>
            <w:tcW w:w="597" w:type="pct"/>
            <w:vAlign w:val="bottom"/>
          </w:tcPr>
          <w:p w14:paraId="36F6FF65" w14:textId="549C2B71" w:rsidR="00B20E02" w:rsidRDefault="00B20E02" w:rsidP="00B20E02">
            <w:pPr>
              <w:cnfStyle w:val="010000000000" w:firstRow="0" w:lastRow="1"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146</w:t>
            </w:r>
          </w:p>
        </w:tc>
        <w:tc>
          <w:tcPr>
            <w:tcW w:w="714" w:type="pct"/>
            <w:vAlign w:val="bottom"/>
          </w:tcPr>
          <w:p w14:paraId="3CB08C0D" w14:textId="7A227049" w:rsidR="00B20E02" w:rsidRDefault="00B20E02" w:rsidP="00B20E02">
            <w:pPr>
              <w:cnfStyle w:val="010000000000" w:firstRow="0" w:lastRow="1"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45</w:t>
            </w:r>
          </w:p>
        </w:tc>
        <w:tc>
          <w:tcPr>
            <w:tcW w:w="650" w:type="pct"/>
            <w:vAlign w:val="bottom"/>
          </w:tcPr>
          <w:p w14:paraId="5BF997B4" w14:textId="127DE520" w:rsidR="00B20E02" w:rsidRDefault="00B20E02" w:rsidP="00B20E02">
            <w:pPr>
              <w:cnfStyle w:val="010000000000" w:firstRow="0" w:lastRow="1"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16.35</w:t>
            </w:r>
          </w:p>
        </w:tc>
        <w:tc>
          <w:tcPr>
            <w:tcW w:w="649" w:type="pct"/>
            <w:vAlign w:val="bottom"/>
          </w:tcPr>
          <w:p w14:paraId="113DAB16" w14:textId="02CBB8DF" w:rsidR="00B20E02" w:rsidRDefault="00B20E02" w:rsidP="00B20E02">
            <w:pPr>
              <w:cnfStyle w:val="010000000000" w:firstRow="0" w:lastRow="1"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181.63</w:t>
            </w:r>
          </w:p>
        </w:tc>
        <w:tc>
          <w:tcPr>
            <w:tcW w:w="695" w:type="pct"/>
            <w:vAlign w:val="bottom"/>
          </w:tcPr>
          <w:p w14:paraId="05D9248A" w14:textId="64A5AC5B" w:rsidR="00B20E02" w:rsidRDefault="00B20E02" w:rsidP="00B20E02">
            <w:pPr>
              <w:cnfStyle w:val="010000000000" w:firstRow="0" w:lastRow="1"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19.66</w:t>
            </w:r>
          </w:p>
        </w:tc>
        <w:tc>
          <w:tcPr>
            <w:tcW w:w="725" w:type="pct"/>
            <w:vAlign w:val="bottom"/>
          </w:tcPr>
          <w:p w14:paraId="765B88CA" w14:textId="42D20EC7" w:rsidR="00B20E02" w:rsidRDefault="00B20E02" w:rsidP="00B20E02">
            <w:pPr>
              <w:cnfStyle w:val="010000000000" w:firstRow="0" w:lastRow="1"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185.66</w:t>
            </w:r>
          </w:p>
        </w:tc>
      </w:tr>
    </w:tbl>
    <w:p w14:paraId="3A745193" w14:textId="77777777" w:rsidR="00AE17A2" w:rsidRDefault="00AE17A2" w:rsidP="009752C3">
      <w:pPr>
        <w:pStyle w:val="Heading2"/>
      </w:pPr>
      <w:bookmarkStart w:id="24" w:name="_Toc243562647"/>
    </w:p>
    <w:p w14:paraId="644FD043" w14:textId="63832D78" w:rsidR="009752C3" w:rsidRDefault="00F543B9" w:rsidP="009752C3">
      <w:pPr>
        <w:pStyle w:val="Heading2"/>
      </w:pPr>
      <w:r>
        <w:t>4.</w:t>
      </w:r>
      <w:r w:rsidR="009752C3">
        <w:t>3 Home range estimates</w:t>
      </w:r>
      <w:bookmarkEnd w:id="24"/>
    </w:p>
    <w:p w14:paraId="0705A621" w14:textId="77777777" w:rsidR="00AD654C" w:rsidRPr="00AD654C" w:rsidRDefault="00AD654C" w:rsidP="00AD654C"/>
    <w:p w14:paraId="0B6D2C15" w14:textId="3BF7C470" w:rsidR="0093607F" w:rsidRDefault="0093607F" w:rsidP="0093607F">
      <w:pPr>
        <w:pStyle w:val="Caption"/>
        <w:keepNext/>
      </w:pPr>
      <w:bookmarkStart w:id="25" w:name="_Toc243562659"/>
      <w:r>
        <w:t xml:space="preserve">Table </w:t>
      </w:r>
      <w:r>
        <w:fldChar w:fldCharType="begin"/>
      </w:r>
      <w:r>
        <w:instrText xml:space="preserve"> SEQ Table \* ARABIC </w:instrText>
      </w:r>
      <w:r>
        <w:fldChar w:fldCharType="separate"/>
      </w:r>
      <w:r>
        <w:rPr>
          <w:noProof/>
        </w:rPr>
        <w:t>2</w:t>
      </w:r>
      <w:r>
        <w:rPr>
          <w:noProof/>
        </w:rPr>
        <w:fldChar w:fldCharType="end"/>
      </w:r>
      <w:r>
        <w:t>. Home range estimates</w:t>
      </w:r>
      <w:bookmarkEnd w:id="25"/>
    </w:p>
    <w:tbl>
      <w:tblPr>
        <w:tblStyle w:val="PlainTable5"/>
        <w:tblW w:w="5000" w:type="pct"/>
        <w:tblLook w:val="04E0" w:firstRow="1" w:lastRow="1" w:firstColumn="1" w:lastColumn="0" w:noHBand="0" w:noVBand="1"/>
      </w:tblPr>
      <w:tblGrid>
        <w:gridCol w:w="723"/>
        <w:gridCol w:w="894"/>
        <w:gridCol w:w="886"/>
        <w:gridCol w:w="975"/>
        <w:gridCol w:w="975"/>
        <w:gridCol w:w="1144"/>
        <w:gridCol w:w="1144"/>
        <w:gridCol w:w="1144"/>
        <w:gridCol w:w="1141"/>
      </w:tblGrid>
      <w:tr w:rsidR="001A0846" w14:paraId="0E47E70E" w14:textId="313EDD2D" w:rsidTr="00B20E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00" w:type="pct"/>
            <w:vAlign w:val="bottom"/>
          </w:tcPr>
          <w:p w14:paraId="04C9E387" w14:textId="1F7D4C5D" w:rsidR="001A0846" w:rsidRDefault="001A0846" w:rsidP="0093607F">
            <w:r>
              <w:rPr>
                <w:rFonts w:ascii="Aptos Narrow" w:hAnsi="Aptos Narrow"/>
                <w:color w:val="000000"/>
              </w:rPr>
              <w:t>ID</w:t>
            </w:r>
          </w:p>
        </w:tc>
        <w:tc>
          <w:tcPr>
            <w:tcW w:w="495" w:type="pct"/>
            <w:vAlign w:val="bottom"/>
          </w:tcPr>
          <w:p w14:paraId="502A5855" w14:textId="32167100" w:rsidR="001A0846" w:rsidRDefault="001A0846" w:rsidP="0093607F">
            <w:pPr>
              <w:cnfStyle w:val="100000000000" w:firstRow="1" w:lastRow="0" w:firstColumn="0" w:lastColumn="0" w:oddVBand="0" w:evenVBand="0" w:oddHBand="0" w:evenHBand="0" w:firstRowFirstColumn="0" w:firstRowLastColumn="0" w:lastRowFirstColumn="0" w:lastRowLastColumn="0"/>
            </w:pPr>
            <w:r>
              <w:rPr>
                <w:rFonts w:ascii="Aptos Narrow" w:hAnsi="Aptos Narrow"/>
                <w:color w:val="000000"/>
              </w:rPr>
              <w:t>MCP (90%)</w:t>
            </w:r>
          </w:p>
        </w:tc>
        <w:tc>
          <w:tcPr>
            <w:tcW w:w="491" w:type="pct"/>
            <w:vAlign w:val="bottom"/>
          </w:tcPr>
          <w:p w14:paraId="038B87C1" w14:textId="0BD18F81" w:rsidR="001A0846" w:rsidRDefault="001A0846" w:rsidP="0093607F">
            <w:pPr>
              <w:cnfStyle w:val="100000000000" w:firstRow="1" w:lastRow="0" w:firstColumn="0" w:lastColumn="0" w:oddVBand="0" w:evenVBand="0" w:oddHBand="0" w:evenHBand="0" w:firstRowFirstColumn="0" w:firstRowLastColumn="0" w:lastRowFirstColumn="0" w:lastRowLastColumn="0"/>
            </w:pPr>
            <w:r>
              <w:rPr>
                <w:rFonts w:ascii="Aptos Narrow" w:hAnsi="Aptos Narrow"/>
                <w:color w:val="000000"/>
              </w:rPr>
              <w:t>MCP (100%)</w:t>
            </w:r>
          </w:p>
        </w:tc>
        <w:tc>
          <w:tcPr>
            <w:tcW w:w="540" w:type="pct"/>
            <w:vAlign w:val="bottom"/>
          </w:tcPr>
          <w:p w14:paraId="1AE3A68C" w14:textId="57F1BA2E" w:rsidR="001A0846" w:rsidRDefault="001A0846" w:rsidP="0093607F">
            <w:pPr>
              <w:cnfStyle w:val="100000000000" w:firstRow="1" w:lastRow="0" w:firstColumn="0" w:lastColumn="0" w:oddVBand="0" w:evenVBand="0" w:oddHBand="0" w:evenHBand="0" w:firstRowFirstColumn="0" w:firstRowLastColumn="0" w:lastRowFirstColumn="0" w:lastRowLastColumn="0"/>
            </w:pPr>
            <w:r>
              <w:rPr>
                <w:rFonts w:ascii="Aptos Narrow" w:hAnsi="Aptos Narrow"/>
                <w:color w:val="000000"/>
              </w:rPr>
              <w:t>KDE (50%)</w:t>
            </w:r>
          </w:p>
        </w:tc>
        <w:tc>
          <w:tcPr>
            <w:tcW w:w="540" w:type="pct"/>
            <w:vAlign w:val="bottom"/>
          </w:tcPr>
          <w:p w14:paraId="2A78FB83" w14:textId="00405A44" w:rsidR="001A0846" w:rsidRDefault="001A0846" w:rsidP="0093607F">
            <w:pPr>
              <w:cnfStyle w:val="100000000000" w:firstRow="1" w:lastRow="0" w:firstColumn="0" w:lastColumn="0" w:oddVBand="0" w:evenVBand="0" w:oddHBand="0" w:evenHBand="0" w:firstRowFirstColumn="0" w:firstRowLastColumn="0" w:lastRowFirstColumn="0" w:lastRowLastColumn="0"/>
            </w:pPr>
            <w:r>
              <w:rPr>
                <w:rFonts w:ascii="Aptos Narrow" w:hAnsi="Aptos Narrow"/>
                <w:color w:val="000000"/>
              </w:rPr>
              <w:t>KDE (75%)</w:t>
            </w:r>
          </w:p>
        </w:tc>
        <w:tc>
          <w:tcPr>
            <w:tcW w:w="634" w:type="pct"/>
            <w:vAlign w:val="bottom"/>
          </w:tcPr>
          <w:p w14:paraId="7E55A255" w14:textId="2D61AAAD" w:rsidR="001A0846" w:rsidRDefault="001A0846" w:rsidP="0093607F">
            <w:pPr>
              <w:cnfStyle w:val="100000000000" w:firstRow="1" w:lastRow="0" w:firstColumn="0" w:lastColumn="0" w:oddVBand="0" w:evenVBand="0" w:oddHBand="0" w:evenHBand="0" w:firstRowFirstColumn="0" w:firstRowLastColumn="0" w:lastRowFirstColumn="0" w:lastRowLastColumn="0"/>
            </w:pPr>
            <w:r>
              <w:rPr>
                <w:rFonts w:ascii="Aptos Narrow" w:hAnsi="Aptos Narrow"/>
                <w:color w:val="000000"/>
              </w:rPr>
              <w:t>KDE (9</w:t>
            </w:r>
            <w:r w:rsidR="00AE17A2">
              <w:rPr>
                <w:rFonts w:ascii="Aptos Narrow" w:hAnsi="Aptos Narrow"/>
                <w:color w:val="000000"/>
              </w:rPr>
              <w:t>5</w:t>
            </w:r>
            <w:r>
              <w:rPr>
                <w:rFonts w:ascii="Aptos Narrow" w:hAnsi="Aptos Narrow"/>
                <w:color w:val="000000"/>
              </w:rPr>
              <w:t>%)</w:t>
            </w:r>
          </w:p>
        </w:tc>
        <w:tc>
          <w:tcPr>
            <w:tcW w:w="634" w:type="pct"/>
          </w:tcPr>
          <w:p w14:paraId="05E3EFF8" w14:textId="4774D49C" w:rsidR="001A0846" w:rsidRDefault="001A0846" w:rsidP="0093607F">
            <w:pPr>
              <w:cnfStyle w:val="100000000000" w:firstRow="1"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BBMM (50%)</w:t>
            </w:r>
          </w:p>
        </w:tc>
        <w:tc>
          <w:tcPr>
            <w:tcW w:w="634" w:type="pct"/>
          </w:tcPr>
          <w:p w14:paraId="563FA585" w14:textId="2B8F9E59" w:rsidR="001A0846" w:rsidRDefault="001A0846" w:rsidP="0093607F">
            <w:pPr>
              <w:cnfStyle w:val="100000000000" w:firstRow="1"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BBMM (75%)</w:t>
            </w:r>
          </w:p>
        </w:tc>
        <w:tc>
          <w:tcPr>
            <w:tcW w:w="632" w:type="pct"/>
          </w:tcPr>
          <w:p w14:paraId="53B7D3C6" w14:textId="4FD53C6C" w:rsidR="001A0846" w:rsidRDefault="001A0846" w:rsidP="0093607F">
            <w:pPr>
              <w:cnfStyle w:val="100000000000" w:firstRow="1"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BBMM (95%)</w:t>
            </w:r>
          </w:p>
        </w:tc>
      </w:tr>
      <w:tr w:rsidR="00EB0587" w14:paraId="10995246" w14:textId="4E443742" w:rsidTr="00B20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vAlign w:val="bottom"/>
          </w:tcPr>
          <w:p w14:paraId="7777A9D9" w14:textId="77777777" w:rsidR="00EB0587" w:rsidRDefault="00EB0587" w:rsidP="00EB0587">
            <w:r>
              <w:rPr>
                <w:rFonts w:ascii="Aptos Narrow" w:hAnsi="Aptos Narrow"/>
                <w:color w:val="000000"/>
              </w:rPr>
              <w:t>1</w:t>
            </w:r>
          </w:p>
        </w:tc>
        <w:tc>
          <w:tcPr>
            <w:tcW w:w="495" w:type="pct"/>
            <w:vAlign w:val="bottom"/>
          </w:tcPr>
          <w:p w14:paraId="44BBD8A7" w14:textId="24B57E50"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5.07</w:t>
            </w:r>
          </w:p>
        </w:tc>
        <w:tc>
          <w:tcPr>
            <w:tcW w:w="491" w:type="pct"/>
            <w:vAlign w:val="bottom"/>
          </w:tcPr>
          <w:p w14:paraId="75734B04" w14:textId="71A24813"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12.95</w:t>
            </w:r>
          </w:p>
        </w:tc>
        <w:tc>
          <w:tcPr>
            <w:tcW w:w="540" w:type="pct"/>
            <w:vAlign w:val="bottom"/>
          </w:tcPr>
          <w:p w14:paraId="6311DC2D" w14:textId="0944FE70"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3.51</w:t>
            </w:r>
          </w:p>
        </w:tc>
        <w:tc>
          <w:tcPr>
            <w:tcW w:w="540" w:type="pct"/>
            <w:vAlign w:val="bottom"/>
          </w:tcPr>
          <w:p w14:paraId="3F3890A0" w14:textId="10273CCF"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7.34</w:t>
            </w:r>
          </w:p>
        </w:tc>
        <w:tc>
          <w:tcPr>
            <w:tcW w:w="634" w:type="pct"/>
            <w:vAlign w:val="bottom"/>
          </w:tcPr>
          <w:p w14:paraId="781121A3" w14:textId="631C1F61"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17.06</w:t>
            </w:r>
          </w:p>
        </w:tc>
        <w:tc>
          <w:tcPr>
            <w:tcW w:w="634" w:type="pct"/>
            <w:vAlign w:val="bottom"/>
          </w:tcPr>
          <w:p w14:paraId="1C12DBBB" w14:textId="3A3058FD"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2.66</w:t>
            </w:r>
          </w:p>
        </w:tc>
        <w:tc>
          <w:tcPr>
            <w:tcW w:w="634" w:type="pct"/>
            <w:vAlign w:val="bottom"/>
          </w:tcPr>
          <w:p w14:paraId="2449BBA3" w14:textId="0EBE8352"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6.33</w:t>
            </w:r>
          </w:p>
        </w:tc>
        <w:tc>
          <w:tcPr>
            <w:tcW w:w="632" w:type="pct"/>
            <w:vAlign w:val="bottom"/>
          </w:tcPr>
          <w:p w14:paraId="2A08C122" w14:textId="22606B38"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29.22</w:t>
            </w:r>
          </w:p>
        </w:tc>
      </w:tr>
      <w:tr w:rsidR="00EB0587" w14:paraId="259B9EC1" w14:textId="2CE60D3E" w:rsidTr="00B20E02">
        <w:tc>
          <w:tcPr>
            <w:cnfStyle w:val="001000000000" w:firstRow="0" w:lastRow="0" w:firstColumn="1" w:lastColumn="0" w:oddVBand="0" w:evenVBand="0" w:oddHBand="0" w:evenHBand="0" w:firstRowFirstColumn="0" w:firstRowLastColumn="0" w:lastRowFirstColumn="0" w:lastRowLastColumn="0"/>
            <w:tcW w:w="400" w:type="pct"/>
            <w:vAlign w:val="bottom"/>
          </w:tcPr>
          <w:p w14:paraId="64F61102" w14:textId="77777777" w:rsidR="00EB0587" w:rsidRDefault="00EB0587" w:rsidP="00EB0587">
            <w:r>
              <w:rPr>
                <w:rFonts w:ascii="Aptos Narrow" w:hAnsi="Aptos Narrow"/>
                <w:color w:val="000000"/>
              </w:rPr>
              <w:t>2</w:t>
            </w:r>
          </w:p>
        </w:tc>
        <w:tc>
          <w:tcPr>
            <w:tcW w:w="495" w:type="pct"/>
            <w:vAlign w:val="bottom"/>
          </w:tcPr>
          <w:p w14:paraId="4EF761CD" w14:textId="176B0B83"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6.06</w:t>
            </w:r>
          </w:p>
        </w:tc>
        <w:tc>
          <w:tcPr>
            <w:tcW w:w="491" w:type="pct"/>
            <w:vAlign w:val="bottom"/>
          </w:tcPr>
          <w:p w14:paraId="036FDAC8" w14:textId="63A20A4F"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11.99</w:t>
            </w:r>
          </w:p>
        </w:tc>
        <w:tc>
          <w:tcPr>
            <w:tcW w:w="540" w:type="pct"/>
            <w:vAlign w:val="bottom"/>
          </w:tcPr>
          <w:p w14:paraId="7528CDF2" w14:textId="7159384C"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3.95</w:t>
            </w:r>
          </w:p>
        </w:tc>
        <w:tc>
          <w:tcPr>
            <w:tcW w:w="540" w:type="pct"/>
            <w:vAlign w:val="bottom"/>
          </w:tcPr>
          <w:p w14:paraId="3971ABF5" w14:textId="357E1EFD"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7.72</w:t>
            </w:r>
          </w:p>
        </w:tc>
        <w:tc>
          <w:tcPr>
            <w:tcW w:w="634" w:type="pct"/>
            <w:vAlign w:val="bottom"/>
          </w:tcPr>
          <w:p w14:paraId="58DEB72F" w14:textId="0136F944"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15.81</w:t>
            </w:r>
          </w:p>
        </w:tc>
        <w:tc>
          <w:tcPr>
            <w:tcW w:w="634" w:type="pct"/>
            <w:vAlign w:val="bottom"/>
          </w:tcPr>
          <w:p w14:paraId="60EEA966" w14:textId="28E7AF23"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1.75</w:t>
            </w:r>
          </w:p>
        </w:tc>
        <w:tc>
          <w:tcPr>
            <w:tcW w:w="634" w:type="pct"/>
            <w:vAlign w:val="bottom"/>
          </w:tcPr>
          <w:p w14:paraId="6C904862" w14:textId="57F20FC4"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3.78</w:t>
            </w:r>
          </w:p>
        </w:tc>
        <w:tc>
          <w:tcPr>
            <w:tcW w:w="632" w:type="pct"/>
            <w:vAlign w:val="bottom"/>
          </w:tcPr>
          <w:p w14:paraId="1096DFD7" w14:textId="32BF3F5D"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7.97</w:t>
            </w:r>
          </w:p>
        </w:tc>
      </w:tr>
      <w:tr w:rsidR="00EB0587" w14:paraId="547C0953" w14:textId="0715E631" w:rsidTr="00B20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vAlign w:val="bottom"/>
          </w:tcPr>
          <w:p w14:paraId="5E261EC3" w14:textId="77777777" w:rsidR="00EB0587" w:rsidRDefault="00EB0587" w:rsidP="00EB0587">
            <w:r>
              <w:rPr>
                <w:rFonts w:ascii="Aptos Narrow" w:hAnsi="Aptos Narrow"/>
                <w:color w:val="000000"/>
              </w:rPr>
              <w:t>3</w:t>
            </w:r>
          </w:p>
        </w:tc>
        <w:tc>
          <w:tcPr>
            <w:tcW w:w="495" w:type="pct"/>
            <w:vAlign w:val="bottom"/>
          </w:tcPr>
          <w:p w14:paraId="77771812" w14:textId="79193F84"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8.98</w:t>
            </w:r>
          </w:p>
        </w:tc>
        <w:tc>
          <w:tcPr>
            <w:tcW w:w="491" w:type="pct"/>
            <w:vAlign w:val="bottom"/>
          </w:tcPr>
          <w:p w14:paraId="2EE366B2" w14:textId="0DA7A7C8"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10.71</w:t>
            </w:r>
          </w:p>
        </w:tc>
        <w:tc>
          <w:tcPr>
            <w:tcW w:w="540" w:type="pct"/>
            <w:vAlign w:val="bottom"/>
          </w:tcPr>
          <w:p w14:paraId="64E793C0" w14:textId="66AE6908"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6.59</w:t>
            </w:r>
          </w:p>
        </w:tc>
        <w:tc>
          <w:tcPr>
            <w:tcW w:w="540" w:type="pct"/>
            <w:vAlign w:val="bottom"/>
          </w:tcPr>
          <w:p w14:paraId="231C2BD5" w14:textId="4058A8D9"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13.41</w:t>
            </w:r>
          </w:p>
        </w:tc>
        <w:tc>
          <w:tcPr>
            <w:tcW w:w="634" w:type="pct"/>
            <w:vAlign w:val="bottom"/>
          </w:tcPr>
          <w:p w14:paraId="0ACA4042" w14:textId="0A5BCD97"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26.38</w:t>
            </w:r>
          </w:p>
        </w:tc>
        <w:tc>
          <w:tcPr>
            <w:tcW w:w="634" w:type="pct"/>
            <w:vAlign w:val="bottom"/>
          </w:tcPr>
          <w:p w14:paraId="0A7DC11F" w14:textId="0E67237D"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0.56</w:t>
            </w:r>
          </w:p>
        </w:tc>
        <w:tc>
          <w:tcPr>
            <w:tcW w:w="634" w:type="pct"/>
            <w:vAlign w:val="bottom"/>
          </w:tcPr>
          <w:p w14:paraId="09B91631" w14:textId="31D8FA77"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1.5</w:t>
            </w:r>
          </w:p>
        </w:tc>
        <w:tc>
          <w:tcPr>
            <w:tcW w:w="632" w:type="pct"/>
            <w:vAlign w:val="bottom"/>
          </w:tcPr>
          <w:p w14:paraId="6E2CAA48" w14:textId="5A0404E7"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4.82</w:t>
            </w:r>
          </w:p>
        </w:tc>
      </w:tr>
      <w:tr w:rsidR="00EB0587" w14:paraId="6FC0AADB" w14:textId="428D8D1C" w:rsidTr="00B20E02">
        <w:tc>
          <w:tcPr>
            <w:cnfStyle w:val="001000000000" w:firstRow="0" w:lastRow="0" w:firstColumn="1" w:lastColumn="0" w:oddVBand="0" w:evenVBand="0" w:oddHBand="0" w:evenHBand="0" w:firstRowFirstColumn="0" w:firstRowLastColumn="0" w:lastRowFirstColumn="0" w:lastRowLastColumn="0"/>
            <w:tcW w:w="400" w:type="pct"/>
            <w:vAlign w:val="bottom"/>
          </w:tcPr>
          <w:p w14:paraId="357E8F5E" w14:textId="77777777" w:rsidR="00EB0587" w:rsidRDefault="00EB0587" w:rsidP="00EB0587">
            <w:r>
              <w:rPr>
                <w:rFonts w:ascii="Aptos Narrow" w:hAnsi="Aptos Narrow"/>
                <w:color w:val="000000"/>
              </w:rPr>
              <w:t>4</w:t>
            </w:r>
          </w:p>
        </w:tc>
        <w:tc>
          <w:tcPr>
            <w:tcW w:w="495" w:type="pct"/>
            <w:vAlign w:val="bottom"/>
          </w:tcPr>
          <w:p w14:paraId="534ED74C" w14:textId="2AD658FD"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0.18</w:t>
            </w:r>
          </w:p>
        </w:tc>
        <w:tc>
          <w:tcPr>
            <w:tcW w:w="491" w:type="pct"/>
            <w:vAlign w:val="bottom"/>
          </w:tcPr>
          <w:p w14:paraId="12A669C3" w14:textId="0EA1887F"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0.26</w:t>
            </w:r>
          </w:p>
        </w:tc>
        <w:tc>
          <w:tcPr>
            <w:tcW w:w="540" w:type="pct"/>
            <w:vAlign w:val="bottom"/>
          </w:tcPr>
          <w:p w14:paraId="15340794" w14:textId="5FF9E31B"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1.06</w:t>
            </w:r>
          </w:p>
        </w:tc>
        <w:tc>
          <w:tcPr>
            <w:tcW w:w="540" w:type="pct"/>
            <w:vAlign w:val="bottom"/>
          </w:tcPr>
          <w:p w14:paraId="081372EA" w14:textId="27A69741"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1.97</w:t>
            </w:r>
          </w:p>
        </w:tc>
        <w:tc>
          <w:tcPr>
            <w:tcW w:w="634" w:type="pct"/>
            <w:vAlign w:val="bottom"/>
          </w:tcPr>
          <w:p w14:paraId="6D2C2CAF" w14:textId="11950564"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3.79</w:t>
            </w:r>
          </w:p>
        </w:tc>
        <w:tc>
          <w:tcPr>
            <w:tcW w:w="634" w:type="pct"/>
            <w:vAlign w:val="bottom"/>
          </w:tcPr>
          <w:p w14:paraId="15B7313C" w14:textId="1D1739D2"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0.43</w:t>
            </w:r>
          </w:p>
        </w:tc>
        <w:tc>
          <w:tcPr>
            <w:tcW w:w="634" w:type="pct"/>
            <w:vAlign w:val="bottom"/>
          </w:tcPr>
          <w:p w14:paraId="1C74FBC3" w14:textId="10102107"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0.82</w:t>
            </w:r>
          </w:p>
        </w:tc>
        <w:tc>
          <w:tcPr>
            <w:tcW w:w="632" w:type="pct"/>
            <w:vAlign w:val="bottom"/>
          </w:tcPr>
          <w:p w14:paraId="4B6B35E0" w14:textId="1EF7AA74"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1.55</w:t>
            </w:r>
          </w:p>
        </w:tc>
      </w:tr>
      <w:tr w:rsidR="00EB0587" w14:paraId="24B1C304" w14:textId="6AFEAFE2" w:rsidTr="00B20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vAlign w:val="bottom"/>
          </w:tcPr>
          <w:p w14:paraId="4D677F28" w14:textId="77777777" w:rsidR="00EB0587" w:rsidRDefault="00EB0587" w:rsidP="00EB0587">
            <w:r>
              <w:rPr>
                <w:rFonts w:ascii="Aptos Narrow" w:hAnsi="Aptos Narrow"/>
                <w:color w:val="000000"/>
              </w:rPr>
              <w:t>5</w:t>
            </w:r>
          </w:p>
        </w:tc>
        <w:tc>
          <w:tcPr>
            <w:tcW w:w="495" w:type="pct"/>
            <w:vAlign w:val="bottom"/>
          </w:tcPr>
          <w:p w14:paraId="1685F514" w14:textId="6EFDADD7"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3.36</w:t>
            </w:r>
          </w:p>
        </w:tc>
        <w:tc>
          <w:tcPr>
            <w:tcW w:w="491" w:type="pct"/>
            <w:vAlign w:val="bottom"/>
          </w:tcPr>
          <w:p w14:paraId="2C17C80C" w14:textId="2D6C071C"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6.42</w:t>
            </w:r>
          </w:p>
        </w:tc>
        <w:tc>
          <w:tcPr>
            <w:tcW w:w="540" w:type="pct"/>
            <w:vAlign w:val="bottom"/>
          </w:tcPr>
          <w:p w14:paraId="27624EA6" w14:textId="18AD662D"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13.63</w:t>
            </w:r>
          </w:p>
        </w:tc>
        <w:tc>
          <w:tcPr>
            <w:tcW w:w="540" w:type="pct"/>
            <w:vAlign w:val="bottom"/>
          </w:tcPr>
          <w:p w14:paraId="01700B6D" w14:textId="51D77A70"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27.61</w:t>
            </w:r>
          </w:p>
        </w:tc>
        <w:tc>
          <w:tcPr>
            <w:tcW w:w="634" w:type="pct"/>
            <w:vAlign w:val="bottom"/>
          </w:tcPr>
          <w:p w14:paraId="42731543" w14:textId="37995792"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57.32</w:t>
            </w:r>
          </w:p>
        </w:tc>
        <w:tc>
          <w:tcPr>
            <w:tcW w:w="634" w:type="pct"/>
            <w:vAlign w:val="bottom"/>
          </w:tcPr>
          <w:p w14:paraId="04835DA4" w14:textId="6233DF7D"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0.97</w:t>
            </w:r>
          </w:p>
        </w:tc>
        <w:tc>
          <w:tcPr>
            <w:tcW w:w="634" w:type="pct"/>
            <w:vAlign w:val="bottom"/>
          </w:tcPr>
          <w:p w14:paraId="2CDFBFF6" w14:textId="6FE79FF1"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2.15</w:t>
            </w:r>
          </w:p>
        </w:tc>
        <w:tc>
          <w:tcPr>
            <w:tcW w:w="632" w:type="pct"/>
            <w:vAlign w:val="bottom"/>
          </w:tcPr>
          <w:p w14:paraId="47AE6551" w14:textId="423DF880"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8.54</w:t>
            </w:r>
          </w:p>
        </w:tc>
      </w:tr>
      <w:tr w:rsidR="00EB0587" w14:paraId="38370326" w14:textId="0871A3C7" w:rsidTr="00B20E02">
        <w:tc>
          <w:tcPr>
            <w:cnfStyle w:val="001000000000" w:firstRow="0" w:lastRow="0" w:firstColumn="1" w:lastColumn="0" w:oddVBand="0" w:evenVBand="0" w:oddHBand="0" w:evenHBand="0" w:firstRowFirstColumn="0" w:firstRowLastColumn="0" w:lastRowFirstColumn="0" w:lastRowLastColumn="0"/>
            <w:tcW w:w="400" w:type="pct"/>
            <w:vAlign w:val="bottom"/>
          </w:tcPr>
          <w:p w14:paraId="52932BDF" w14:textId="77777777" w:rsidR="00EB0587" w:rsidRDefault="00EB0587" w:rsidP="00EB0587">
            <w:r>
              <w:rPr>
                <w:rFonts w:ascii="Aptos Narrow" w:hAnsi="Aptos Narrow"/>
                <w:color w:val="000000"/>
              </w:rPr>
              <w:t>6</w:t>
            </w:r>
          </w:p>
        </w:tc>
        <w:tc>
          <w:tcPr>
            <w:tcW w:w="495" w:type="pct"/>
            <w:vAlign w:val="bottom"/>
          </w:tcPr>
          <w:p w14:paraId="7306E56C" w14:textId="0364477F"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0.12</w:t>
            </w:r>
          </w:p>
        </w:tc>
        <w:tc>
          <w:tcPr>
            <w:tcW w:w="491" w:type="pct"/>
            <w:vAlign w:val="bottom"/>
          </w:tcPr>
          <w:p w14:paraId="6A9C5126" w14:textId="5401C452"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0.14</w:t>
            </w:r>
          </w:p>
        </w:tc>
        <w:tc>
          <w:tcPr>
            <w:tcW w:w="540" w:type="pct"/>
            <w:vAlign w:val="bottom"/>
          </w:tcPr>
          <w:p w14:paraId="09E214D2" w14:textId="30F0C63C"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0.08</w:t>
            </w:r>
          </w:p>
        </w:tc>
        <w:tc>
          <w:tcPr>
            <w:tcW w:w="540" w:type="pct"/>
            <w:vAlign w:val="bottom"/>
          </w:tcPr>
          <w:p w14:paraId="414572FD" w14:textId="173B06C8"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0.14</w:t>
            </w:r>
          </w:p>
        </w:tc>
        <w:tc>
          <w:tcPr>
            <w:tcW w:w="634" w:type="pct"/>
            <w:vAlign w:val="bottom"/>
          </w:tcPr>
          <w:p w14:paraId="20591E51" w14:textId="19E2FBE6"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0.26</w:t>
            </w:r>
          </w:p>
        </w:tc>
        <w:tc>
          <w:tcPr>
            <w:tcW w:w="634" w:type="pct"/>
            <w:vAlign w:val="bottom"/>
          </w:tcPr>
          <w:p w14:paraId="6A63B595" w14:textId="26695E78"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0.17</w:t>
            </w:r>
          </w:p>
        </w:tc>
        <w:tc>
          <w:tcPr>
            <w:tcW w:w="634" w:type="pct"/>
            <w:vAlign w:val="bottom"/>
          </w:tcPr>
          <w:p w14:paraId="476912AC" w14:textId="1B6C2164"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0.34</w:t>
            </w:r>
          </w:p>
        </w:tc>
        <w:tc>
          <w:tcPr>
            <w:tcW w:w="632" w:type="pct"/>
            <w:vAlign w:val="bottom"/>
          </w:tcPr>
          <w:p w14:paraId="0AA4CA7C" w14:textId="0CCD3D1F"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0.71</w:t>
            </w:r>
          </w:p>
        </w:tc>
      </w:tr>
      <w:tr w:rsidR="00EB0587" w14:paraId="2652AF53" w14:textId="6EF8AB92" w:rsidTr="00B20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vAlign w:val="bottom"/>
          </w:tcPr>
          <w:p w14:paraId="31809695" w14:textId="77777777" w:rsidR="00EB0587" w:rsidRDefault="00EB0587" w:rsidP="00EB0587">
            <w:r>
              <w:rPr>
                <w:rFonts w:ascii="Aptos Narrow" w:hAnsi="Aptos Narrow"/>
                <w:color w:val="000000"/>
              </w:rPr>
              <w:t>7</w:t>
            </w:r>
          </w:p>
        </w:tc>
        <w:tc>
          <w:tcPr>
            <w:tcW w:w="495" w:type="pct"/>
            <w:vAlign w:val="bottom"/>
          </w:tcPr>
          <w:p w14:paraId="2D1D9A70" w14:textId="1AE1D3C1"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4.26</w:t>
            </w:r>
          </w:p>
        </w:tc>
        <w:tc>
          <w:tcPr>
            <w:tcW w:w="491" w:type="pct"/>
            <w:vAlign w:val="bottom"/>
          </w:tcPr>
          <w:p w14:paraId="63BA7907" w14:textId="6C055194"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6.26</w:t>
            </w:r>
          </w:p>
        </w:tc>
        <w:tc>
          <w:tcPr>
            <w:tcW w:w="540" w:type="pct"/>
            <w:vAlign w:val="bottom"/>
          </w:tcPr>
          <w:p w14:paraId="03C1E02E" w14:textId="5B984E27"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4.21</w:t>
            </w:r>
          </w:p>
        </w:tc>
        <w:tc>
          <w:tcPr>
            <w:tcW w:w="540" w:type="pct"/>
            <w:vAlign w:val="bottom"/>
          </w:tcPr>
          <w:p w14:paraId="3FC207FF" w14:textId="473811D6"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9.97</w:t>
            </w:r>
          </w:p>
        </w:tc>
        <w:tc>
          <w:tcPr>
            <w:tcW w:w="634" w:type="pct"/>
            <w:vAlign w:val="bottom"/>
          </w:tcPr>
          <w:p w14:paraId="11B99FD3" w14:textId="2364A3C0"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20.83</w:t>
            </w:r>
          </w:p>
        </w:tc>
        <w:tc>
          <w:tcPr>
            <w:tcW w:w="634" w:type="pct"/>
            <w:vAlign w:val="bottom"/>
          </w:tcPr>
          <w:p w14:paraId="638B03FB" w14:textId="59CFB52F"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1.05</w:t>
            </w:r>
          </w:p>
        </w:tc>
        <w:tc>
          <w:tcPr>
            <w:tcW w:w="634" w:type="pct"/>
            <w:vAlign w:val="bottom"/>
          </w:tcPr>
          <w:p w14:paraId="43EA1800" w14:textId="4C231D40"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2.74</w:t>
            </w:r>
          </w:p>
        </w:tc>
        <w:tc>
          <w:tcPr>
            <w:tcW w:w="632" w:type="pct"/>
            <w:vAlign w:val="bottom"/>
          </w:tcPr>
          <w:p w14:paraId="54DAE68A" w14:textId="1D9C1A2B"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6.57</w:t>
            </w:r>
          </w:p>
        </w:tc>
      </w:tr>
      <w:tr w:rsidR="00EB0587" w14:paraId="386B083C" w14:textId="6CCB288D" w:rsidTr="00B20E02">
        <w:tc>
          <w:tcPr>
            <w:cnfStyle w:val="001000000000" w:firstRow="0" w:lastRow="0" w:firstColumn="1" w:lastColumn="0" w:oddVBand="0" w:evenVBand="0" w:oddHBand="0" w:evenHBand="0" w:firstRowFirstColumn="0" w:firstRowLastColumn="0" w:lastRowFirstColumn="0" w:lastRowLastColumn="0"/>
            <w:tcW w:w="400" w:type="pct"/>
            <w:vAlign w:val="bottom"/>
          </w:tcPr>
          <w:p w14:paraId="4D1CC0BE" w14:textId="77777777" w:rsidR="00EB0587" w:rsidRDefault="00EB0587" w:rsidP="00EB0587">
            <w:r>
              <w:rPr>
                <w:rFonts w:ascii="Aptos Narrow" w:hAnsi="Aptos Narrow"/>
                <w:color w:val="000000"/>
              </w:rPr>
              <w:t>8</w:t>
            </w:r>
          </w:p>
        </w:tc>
        <w:tc>
          <w:tcPr>
            <w:tcW w:w="495" w:type="pct"/>
            <w:vAlign w:val="bottom"/>
          </w:tcPr>
          <w:p w14:paraId="631B1EB3" w14:textId="2FB80F90"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0.01</w:t>
            </w:r>
          </w:p>
        </w:tc>
        <w:tc>
          <w:tcPr>
            <w:tcW w:w="491" w:type="pct"/>
            <w:vAlign w:val="bottom"/>
          </w:tcPr>
          <w:p w14:paraId="2275A587" w14:textId="1C07034B"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0.02</w:t>
            </w:r>
          </w:p>
        </w:tc>
        <w:tc>
          <w:tcPr>
            <w:tcW w:w="540" w:type="pct"/>
            <w:vAlign w:val="bottom"/>
          </w:tcPr>
          <w:p w14:paraId="165BE01F" w14:textId="6FC52CC0"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0.03</w:t>
            </w:r>
          </w:p>
        </w:tc>
        <w:tc>
          <w:tcPr>
            <w:tcW w:w="540" w:type="pct"/>
            <w:vAlign w:val="bottom"/>
          </w:tcPr>
          <w:p w14:paraId="5DB1C1F4" w14:textId="52EA8AC4"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0.07</w:t>
            </w:r>
          </w:p>
        </w:tc>
        <w:tc>
          <w:tcPr>
            <w:tcW w:w="634" w:type="pct"/>
            <w:vAlign w:val="bottom"/>
          </w:tcPr>
          <w:p w14:paraId="076A8C6E" w14:textId="797B5D48"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0.14</w:t>
            </w:r>
          </w:p>
        </w:tc>
        <w:tc>
          <w:tcPr>
            <w:tcW w:w="634" w:type="pct"/>
            <w:vAlign w:val="bottom"/>
          </w:tcPr>
          <w:p w14:paraId="05EF8E3A" w14:textId="5106DBC6"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0.12</w:t>
            </w:r>
          </w:p>
        </w:tc>
        <w:tc>
          <w:tcPr>
            <w:tcW w:w="634" w:type="pct"/>
            <w:vAlign w:val="bottom"/>
          </w:tcPr>
          <w:p w14:paraId="641D0796" w14:textId="5EF25E23"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0.24</w:t>
            </w:r>
          </w:p>
        </w:tc>
        <w:tc>
          <w:tcPr>
            <w:tcW w:w="632" w:type="pct"/>
            <w:vAlign w:val="bottom"/>
          </w:tcPr>
          <w:p w14:paraId="48DFA30E" w14:textId="42AB0912"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0.53</w:t>
            </w:r>
          </w:p>
        </w:tc>
      </w:tr>
      <w:tr w:rsidR="00EB0587" w14:paraId="5186FA2B" w14:textId="467F3743" w:rsidTr="00B20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vAlign w:val="bottom"/>
          </w:tcPr>
          <w:p w14:paraId="7D27A662" w14:textId="77777777" w:rsidR="00EB0587" w:rsidRDefault="00EB0587" w:rsidP="00EB0587">
            <w:r>
              <w:rPr>
                <w:rFonts w:ascii="Aptos Narrow" w:hAnsi="Aptos Narrow"/>
                <w:color w:val="000000"/>
              </w:rPr>
              <w:t>9</w:t>
            </w:r>
          </w:p>
        </w:tc>
        <w:tc>
          <w:tcPr>
            <w:tcW w:w="495" w:type="pct"/>
            <w:vAlign w:val="bottom"/>
          </w:tcPr>
          <w:p w14:paraId="7526ED77" w14:textId="1358A956"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0.05</w:t>
            </w:r>
          </w:p>
        </w:tc>
        <w:tc>
          <w:tcPr>
            <w:tcW w:w="491" w:type="pct"/>
            <w:vAlign w:val="bottom"/>
          </w:tcPr>
          <w:p w14:paraId="7170F5C6" w14:textId="7D13A843"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0.07</w:t>
            </w:r>
          </w:p>
        </w:tc>
        <w:tc>
          <w:tcPr>
            <w:tcW w:w="540" w:type="pct"/>
            <w:vAlign w:val="bottom"/>
          </w:tcPr>
          <w:p w14:paraId="15919D66" w14:textId="6B6527D5"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0.03</w:t>
            </w:r>
          </w:p>
        </w:tc>
        <w:tc>
          <w:tcPr>
            <w:tcW w:w="540" w:type="pct"/>
            <w:vAlign w:val="bottom"/>
          </w:tcPr>
          <w:p w14:paraId="0E501E43" w14:textId="3C87BB28"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0.06</w:t>
            </w:r>
          </w:p>
        </w:tc>
        <w:tc>
          <w:tcPr>
            <w:tcW w:w="634" w:type="pct"/>
            <w:vAlign w:val="bottom"/>
          </w:tcPr>
          <w:p w14:paraId="32A59967" w14:textId="7ACD19E6"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0.12</w:t>
            </w:r>
          </w:p>
        </w:tc>
        <w:tc>
          <w:tcPr>
            <w:tcW w:w="634" w:type="pct"/>
            <w:vAlign w:val="bottom"/>
          </w:tcPr>
          <w:p w14:paraId="1674D57B" w14:textId="05841529"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0.13</w:t>
            </w:r>
          </w:p>
        </w:tc>
        <w:tc>
          <w:tcPr>
            <w:tcW w:w="634" w:type="pct"/>
            <w:vAlign w:val="bottom"/>
          </w:tcPr>
          <w:p w14:paraId="7CD75270" w14:textId="3F672CA0"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0.26</w:t>
            </w:r>
          </w:p>
        </w:tc>
        <w:tc>
          <w:tcPr>
            <w:tcW w:w="632" w:type="pct"/>
            <w:vAlign w:val="bottom"/>
          </w:tcPr>
          <w:p w14:paraId="1977E3C1" w14:textId="3567F3A8"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0.57</w:t>
            </w:r>
          </w:p>
        </w:tc>
      </w:tr>
      <w:tr w:rsidR="00EB0587" w14:paraId="4936B247" w14:textId="2769117F" w:rsidTr="00B20E02">
        <w:tc>
          <w:tcPr>
            <w:cnfStyle w:val="001000000000" w:firstRow="0" w:lastRow="0" w:firstColumn="1" w:lastColumn="0" w:oddVBand="0" w:evenVBand="0" w:oddHBand="0" w:evenHBand="0" w:firstRowFirstColumn="0" w:firstRowLastColumn="0" w:lastRowFirstColumn="0" w:lastRowLastColumn="0"/>
            <w:tcW w:w="400" w:type="pct"/>
            <w:vAlign w:val="bottom"/>
          </w:tcPr>
          <w:p w14:paraId="42382A7F" w14:textId="77777777" w:rsidR="00EB0587" w:rsidRDefault="00EB0587" w:rsidP="00EB0587">
            <w:r>
              <w:rPr>
                <w:rFonts w:ascii="Aptos Narrow" w:hAnsi="Aptos Narrow"/>
                <w:color w:val="000000"/>
              </w:rPr>
              <w:t>10</w:t>
            </w:r>
          </w:p>
        </w:tc>
        <w:tc>
          <w:tcPr>
            <w:tcW w:w="495" w:type="pct"/>
            <w:vAlign w:val="bottom"/>
          </w:tcPr>
          <w:p w14:paraId="7FC33308" w14:textId="1315E1A8"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13.43</w:t>
            </w:r>
          </w:p>
        </w:tc>
        <w:tc>
          <w:tcPr>
            <w:tcW w:w="491" w:type="pct"/>
            <w:vAlign w:val="bottom"/>
          </w:tcPr>
          <w:p w14:paraId="7E89C57F" w14:textId="1C5E7404"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14.01</w:t>
            </w:r>
          </w:p>
        </w:tc>
        <w:tc>
          <w:tcPr>
            <w:tcW w:w="540" w:type="pct"/>
            <w:vAlign w:val="bottom"/>
          </w:tcPr>
          <w:p w14:paraId="066A8244" w14:textId="7AF3F443"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17.09</w:t>
            </w:r>
          </w:p>
        </w:tc>
        <w:tc>
          <w:tcPr>
            <w:tcW w:w="540" w:type="pct"/>
            <w:vAlign w:val="bottom"/>
          </w:tcPr>
          <w:p w14:paraId="3F14182F" w14:textId="0C43B7EC"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39.4</w:t>
            </w:r>
          </w:p>
        </w:tc>
        <w:tc>
          <w:tcPr>
            <w:tcW w:w="634" w:type="pct"/>
            <w:vAlign w:val="bottom"/>
          </w:tcPr>
          <w:p w14:paraId="00F0A6BC" w14:textId="47427AAF"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83.34</w:t>
            </w:r>
          </w:p>
        </w:tc>
        <w:tc>
          <w:tcPr>
            <w:tcW w:w="634" w:type="pct"/>
            <w:vAlign w:val="bottom"/>
          </w:tcPr>
          <w:p w14:paraId="651C6E87" w14:textId="536CD948"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0.85</w:t>
            </w:r>
          </w:p>
        </w:tc>
        <w:tc>
          <w:tcPr>
            <w:tcW w:w="634" w:type="pct"/>
            <w:vAlign w:val="bottom"/>
          </w:tcPr>
          <w:p w14:paraId="08CBE34A" w14:textId="3941D953"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2.82</w:t>
            </w:r>
          </w:p>
        </w:tc>
        <w:tc>
          <w:tcPr>
            <w:tcW w:w="632" w:type="pct"/>
            <w:vAlign w:val="bottom"/>
          </w:tcPr>
          <w:p w14:paraId="04D0F953" w14:textId="2E34BB88"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9.69</w:t>
            </w:r>
          </w:p>
        </w:tc>
      </w:tr>
      <w:tr w:rsidR="00EB0587" w14:paraId="23ECE065" w14:textId="5FF9A3DE" w:rsidTr="00B20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vAlign w:val="bottom"/>
          </w:tcPr>
          <w:p w14:paraId="5262323C" w14:textId="77777777" w:rsidR="00EB0587" w:rsidRDefault="00EB0587" w:rsidP="00EB0587">
            <w:r>
              <w:rPr>
                <w:rFonts w:ascii="Aptos Narrow" w:hAnsi="Aptos Narrow"/>
                <w:color w:val="000000"/>
              </w:rPr>
              <w:t>11</w:t>
            </w:r>
          </w:p>
        </w:tc>
        <w:tc>
          <w:tcPr>
            <w:tcW w:w="495" w:type="pct"/>
            <w:vAlign w:val="bottom"/>
          </w:tcPr>
          <w:p w14:paraId="1C2E0144" w14:textId="1D835A07"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0.01</w:t>
            </w:r>
          </w:p>
        </w:tc>
        <w:tc>
          <w:tcPr>
            <w:tcW w:w="491" w:type="pct"/>
            <w:vAlign w:val="bottom"/>
          </w:tcPr>
          <w:p w14:paraId="2BF33C89" w14:textId="49D7452C"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0.01</w:t>
            </w:r>
          </w:p>
        </w:tc>
        <w:tc>
          <w:tcPr>
            <w:tcW w:w="540" w:type="pct"/>
            <w:vAlign w:val="bottom"/>
          </w:tcPr>
          <w:p w14:paraId="2D661B67" w14:textId="363AF2DC"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0.02</w:t>
            </w:r>
          </w:p>
        </w:tc>
        <w:tc>
          <w:tcPr>
            <w:tcW w:w="540" w:type="pct"/>
            <w:vAlign w:val="bottom"/>
          </w:tcPr>
          <w:p w14:paraId="41360AC5" w14:textId="6F39F456"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0.04</w:t>
            </w:r>
          </w:p>
        </w:tc>
        <w:tc>
          <w:tcPr>
            <w:tcW w:w="634" w:type="pct"/>
            <w:vAlign w:val="bottom"/>
          </w:tcPr>
          <w:p w14:paraId="514804ED" w14:textId="7315C697"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0.07</w:t>
            </w:r>
          </w:p>
        </w:tc>
        <w:tc>
          <w:tcPr>
            <w:tcW w:w="634" w:type="pct"/>
            <w:vAlign w:val="bottom"/>
          </w:tcPr>
          <w:p w14:paraId="52E40410" w14:textId="6AFEDAAE"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0.12</w:t>
            </w:r>
          </w:p>
        </w:tc>
        <w:tc>
          <w:tcPr>
            <w:tcW w:w="634" w:type="pct"/>
            <w:vAlign w:val="bottom"/>
          </w:tcPr>
          <w:p w14:paraId="4683F6CD" w14:textId="0F439DB3"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0.23</w:t>
            </w:r>
          </w:p>
        </w:tc>
        <w:tc>
          <w:tcPr>
            <w:tcW w:w="632" w:type="pct"/>
            <w:vAlign w:val="bottom"/>
          </w:tcPr>
          <w:p w14:paraId="071056C4" w14:textId="5FFA7E0F"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0.52</w:t>
            </w:r>
          </w:p>
        </w:tc>
      </w:tr>
      <w:tr w:rsidR="00EB0587" w14:paraId="6CAEEDC7" w14:textId="18DD4BE3" w:rsidTr="00B20E02">
        <w:tc>
          <w:tcPr>
            <w:cnfStyle w:val="001000000000" w:firstRow="0" w:lastRow="0" w:firstColumn="1" w:lastColumn="0" w:oddVBand="0" w:evenVBand="0" w:oddHBand="0" w:evenHBand="0" w:firstRowFirstColumn="0" w:firstRowLastColumn="0" w:lastRowFirstColumn="0" w:lastRowLastColumn="0"/>
            <w:tcW w:w="400" w:type="pct"/>
            <w:vAlign w:val="bottom"/>
          </w:tcPr>
          <w:p w14:paraId="51693C29" w14:textId="77777777" w:rsidR="00EB0587" w:rsidRDefault="00EB0587" w:rsidP="00EB0587">
            <w:r>
              <w:rPr>
                <w:rFonts w:ascii="Aptos Narrow" w:hAnsi="Aptos Narrow"/>
                <w:color w:val="000000"/>
              </w:rPr>
              <w:t>12</w:t>
            </w:r>
          </w:p>
        </w:tc>
        <w:tc>
          <w:tcPr>
            <w:tcW w:w="495" w:type="pct"/>
            <w:vAlign w:val="bottom"/>
          </w:tcPr>
          <w:p w14:paraId="4D35D6F2" w14:textId="7E49DA05"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8.69</w:t>
            </w:r>
          </w:p>
        </w:tc>
        <w:tc>
          <w:tcPr>
            <w:tcW w:w="491" w:type="pct"/>
            <w:vAlign w:val="bottom"/>
          </w:tcPr>
          <w:p w14:paraId="2583EAE4" w14:textId="4C9765B4"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22.48</w:t>
            </w:r>
          </w:p>
        </w:tc>
        <w:tc>
          <w:tcPr>
            <w:tcW w:w="540" w:type="pct"/>
            <w:vAlign w:val="bottom"/>
          </w:tcPr>
          <w:p w14:paraId="50D6F2A9" w14:textId="280BFD8D"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5.32</w:t>
            </w:r>
          </w:p>
        </w:tc>
        <w:tc>
          <w:tcPr>
            <w:tcW w:w="540" w:type="pct"/>
            <w:vAlign w:val="bottom"/>
          </w:tcPr>
          <w:p w14:paraId="61282252" w14:textId="0E945A3B"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10.95</w:t>
            </w:r>
          </w:p>
        </w:tc>
        <w:tc>
          <w:tcPr>
            <w:tcW w:w="634" w:type="pct"/>
            <w:vAlign w:val="bottom"/>
          </w:tcPr>
          <w:p w14:paraId="5BB99754" w14:textId="44C478CC"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26.9</w:t>
            </w:r>
          </w:p>
        </w:tc>
        <w:tc>
          <w:tcPr>
            <w:tcW w:w="634" w:type="pct"/>
            <w:vAlign w:val="bottom"/>
          </w:tcPr>
          <w:p w14:paraId="1E7A3783" w14:textId="7F430C7B"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1.53</w:t>
            </w:r>
          </w:p>
        </w:tc>
        <w:tc>
          <w:tcPr>
            <w:tcW w:w="634" w:type="pct"/>
            <w:vAlign w:val="bottom"/>
          </w:tcPr>
          <w:p w14:paraId="4554846D" w14:textId="7D3AD18E"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3.73</w:t>
            </w:r>
          </w:p>
        </w:tc>
        <w:tc>
          <w:tcPr>
            <w:tcW w:w="632" w:type="pct"/>
            <w:vAlign w:val="bottom"/>
          </w:tcPr>
          <w:p w14:paraId="7CB4FD28" w14:textId="3CEE8C2F"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8.98</w:t>
            </w:r>
          </w:p>
        </w:tc>
      </w:tr>
      <w:tr w:rsidR="00EB0587" w14:paraId="3D70A622" w14:textId="4660E27D" w:rsidTr="00B20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vAlign w:val="bottom"/>
          </w:tcPr>
          <w:p w14:paraId="0DE4ED4C" w14:textId="77777777" w:rsidR="00EB0587" w:rsidRDefault="00EB0587" w:rsidP="00EB0587">
            <w:r>
              <w:rPr>
                <w:rFonts w:ascii="Aptos Narrow" w:hAnsi="Aptos Narrow"/>
                <w:color w:val="000000"/>
              </w:rPr>
              <w:t>13</w:t>
            </w:r>
          </w:p>
        </w:tc>
        <w:tc>
          <w:tcPr>
            <w:tcW w:w="495" w:type="pct"/>
            <w:vAlign w:val="bottom"/>
          </w:tcPr>
          <w:p w14:paraId="227035C8" w14:textId="4BD01ADD"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0.22</w:t>
            </w:r>
          </w:p>
        </w:tc>
        <w:tc>
          <w:tcPr>
            <w:tcW w:w="491" w:type="pct"/>
            <w:vAlign w:val="bottom"/>
          </w:tcPr>
          <w:p w14:paraId="45CC03D6" w14:textId="5D9B3A40"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0.84</w:t>
            </w:r>
          </w:p>
        </w:tc>
        <w:tc>
          <w:tcPr>
            <w:tcW w:w="540" w:type="pct"/>
            <w:vAlign w:val="bottom"/>
          </w:tcPr>
          <w:p w14:paraId="3EBBFBD7" w14:textId="2A478622"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2.22</w:t>
            </w:r>
          </w:p>
        </w:tc>
        <w:tc>
          <w:tcPr>
            <w:tcW w:w="540" w:type="pct"/>
            <w:vAlign w:val="bottom"/>
          </w:tcPr>
          <w:p w14:paraId="4CB92B71" w14:textId="14E8E5FC"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4.66</w:t>
            </w:r>
          </w:p>
        </w:tc>
        <w:tc>
          <w:tcPr>
            <w:tcW w:w="634" w:type="pct"/>
            <w:vAlign w:val="bottom"/>
          </w:tcPr>
          <w:p w14:paraId="76C45AB3" w14:textId="317B1A08"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9.61</w:t>
            </w:r>
          </w:p>
        </w:tc>
        <w:tc>
          <w:tcPr>
            <w:tcW w:w="634" w:type="pct"/>
            <w:vAlign w:val="bottom"/>
          </w:tcPr>
          <w:p w14:paraId="736CB450" w14:textId="27C84CD8"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0.13</w:t>
            </w:r>
          </w:p>
        </w:tc>
        <w:tc>
          <w:tcPr>
            <w:tcW w:w="634" w:type="pct"/>
            <w:vAlign w:val="bottom"/>
          </w:tcPr>
          <w:p w14:paraId="18DDA43E" w14:textId="7E58AD58"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0.26</w:t>
            </w:r>
          </w:p>
        </w:tc>
        <w:tc>
          <w:tcPr>
            <w:tcW w:w="632" w:type="pct"/>
            <w:vAlign w:val="bottom"/>
          </w:tcPr>
          <w:p w14:paraId="0DDDB21A" w14:textId="17403571"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0.56</w:t>
            </w:r>
          </w:p>
        </w:tc>
      </w:tr>
      <w:tr w:rsidR="00EB0587" w14:paraId="39E22246" w14:textId="0D063703" w:rsidTr="00B20E02">
        <w:tc>
          <w:tcPr>
            <w:cnfStyle w:val="001000000000" w:firstRow="0" w:lastRow="0" w:firstColumn="1" w:lastColumn="0" w:oddVBand="0" w:evenVBand="0" w:oddHBand="0" w:evenHBand="0" w:firstRowFirstColumn="0" w:firstRowLastColumn="0" w:lastRowFirstColumn="0" w:lastRowLastColumn="0"/>
            <w:tcW w:w="400" w:type="pct"/>
            <w:vAlign w:val="bottom"/>
          </w:tcPr>
          <w:p w14:paraId="25A23F5E" w14:textId="77777777" w:rsidR="00EB0587" w:rsidRDefault="00EB0587" w:rsidP="00EB0587">
            <w:r>
              <w:rPr>
                <w:rFonts w:ascii="Aptos Narrow" w:hAnsi="Aptos Narrow"/>
                <w:color w:val="000000"/>
              </w:rPr>
              <w:t>14</w:t>
            </w:r>
          </w:p>
        </w:tc>
        <w:tc>
          <w:tcPr>
            <w:tcW w:w="495" w:type="pct"/>
            <w:vAlign w:val="bottom"/>
          </w:tcPr>
          <w:p w14:paraId="5C65CAE5" w14:textId="0EB7E101"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25.86</w:t>
            </w:r>
          </w:p>
        </w:tc>
        <w:tc>
          <w:tcPr>
            <w:tcW w:w="491" w:type="pct"/>
            <w:vAlign w:val="bottom"/>
          </w:tcPr>
          <w:p w14:paraId="4825938D" w14:textId="0400B980"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26.49</w:t>
            </w:r>
          </w:p>
        </w:tc>
        <w:tc>
          <w:tcPr>
            <w:tcW w:w="540" w:type="pct"/>
            <w:vAlign w:val="bottom"/>
          </w:tcPr>
          <w:p w14:paraId="649A5253" w14:textId="63A13A05"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29.45</w:t>
            </w:r>
          </w:p>
        </w:tc>
        <w:tc>
          <w:tcPr>
            <w:tcW w:w="540" w:type="pct"/>
            <w:vAlign w:val="bottom"/>
          </w:tcPr>
          <w:p w14:paraId="0F552CA5" w14:textId="7C68AFDD"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54.12</w:t>
            </w:r>
          </w:p>
        </w:tc>
        <w:tc>
          <w:tcPr>
            <w:tcW w:w="634" w:type="pct"/>
            <w:vAlign w:val="bottom"/>
          </w:tcPr>
          <w:p w14:paraId="519E7E65" w14:textId="58D05B94"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101.25</w:t>
            </w:r>
          </w:p>
        </w:tc>
        <w:tc>
          <w:tcPr>
            <w:tcW w:w="634" w:type="pct"/>
            <w:vAlign w:val="bottom"/>
          </w:tcPr>
          <w:p w14:paraId="524769DE" w14:textId="1C973687"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2.05</w:t>
            </w:r>
          </w:p>
        </w:tc>
        <w:tc>
          <w:tcPr>
            <w:tcW w:w="634" w:type="pct"/>
            <w:vAlign w:val="bottom"/>
          </w:tcPr>
          <w:p w14:paraId="3DB4AF2F" w14:textId="3B5B60F6"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7.15</w:t>
            </w:r>
          </w:p>
        </w:tc>
        <w:tc>
          <w:tcPr>
            <w:tcW w:w="632" w:type="pct"/>
            <w:vAlign w:val="bottom"/>
          </w:tcPr>
          <w:p w14:paraId="42791DF8" w14:textId="0B463C73"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20.9</w:t>
            </w:r>
          </w:p>
        </w:tc>
      </w:tr>
      <w:tr w:rsidR="00EB0587" w14:paraId="2B163EA8" w14:textId="3B7F8F8E" w:rsidTr="00B20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vAlign w:val="bottom"/>
          </w:tcPr>
          <w:p w14:paraId="33499B77" w14:textId="77777777" w:rsidR="00EB0587" w:rsidRDefault="00EB0587" w:rsidP="00EB0587">
            <w:r>
              <w:rPr>
                <w:rFonts w:ascii="Aptos Narrow" w:hAnsi="Aptos Narrow"/>
                <w:color w:val="000000"/>
              </w:rPr>
              <w:t>15</w:t>
            </w:r>
          </w:p>
        </w:tc>
        <w:tc>
          <w:tcPr>
            <w:tcW w:w="495" w:type="pct"/>
            <w:vAlign w:val="bottom"/>
          </w:tcPr>
          <w:p w14:paraId="29DDFB60" w14:textId="60D5A7C8"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0.46</w:t>
            </w:r>
          </w:p>
        </w:tc>
        <w:tc>
          <w:tcPr>
            <w:tcW w:w="491" w:type="pct"/>
            <w:vAlign w:val="bottom"/>
          </w:tcPr>
          <w:p w14:paraId="44014EDE" w14:textId="339A2F27"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0.52</w:t>
            </w:r>
          </w:p>
        </w:tc>
        <w:tc>
          <w:tcPr>
            <w:tcW w:w="540" w:type="pct"/>
            <w:vAlign w:val="bottom"/>
          </w:tcPr>
          <w:p w14:paraId="013B6EF2" w14:textId="1F1185E7"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0.79</w:t>
            </w:r>
          </w:p>
        </w:tc>
        <w:tc>
          <w:tcPr>
            <w:tcW w:w="540" w:type="pct"/>
            <w:vAlign w:val="bottom"/>
          </w:tcPr>
          <w:p w14:paraId="601BFAA7" w14:textId="142D215C"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1.51</w:t>
            </w:r>
          </w:p>
        </w:tc>
        <w:tc>
          <w:tcPr>
            <w:tcW w:w="634" w:type="pct"/>
            <w:vAlign w:val="bottom"/>
          </w:tcPr>
          <w:p w14:paraId="2C6BB01D" w14:textId="2D7D5623"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2.87</w:t>
            </w:r>
          </w:p>
        </w:tc>
        <w:tc>
          <w:tcPr>
            <w:tcW w:w="634" w:type="pct"/>
            <w:vAlign w:val="bottom"/>
          </w:tcPr>
          <w:p w14:paraId="7F3DE94F" w14:textId="085F6BF4"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0.33</w:t>
            </w:r>
          </w:p>
        </w:tc>
        <w:tc>
          <w:tcPr>
            <w:tcW w:w="634" w:type="pct"/>
            <w:vAlign w:val="bottom"/>
          </w:tcPr>
          <w:p w14:paraId="4E85DB5A" w14:textId="26FBBBEF"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0.69</w:t>
            </w:r>
          </w:p>
        </w:tc>
        <w:tc>
          <w:tcPr>
            <w:tcW w:w="632" w:type="pct"/>
            <w:vAlign w:val="bottom"/>
          </w:tcPr>
          <w:p w14:paraId="27B319F9" w14:textId="2ADC8D70"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1.45</w:t>
            </w:r>
          </w:p>
        </w:tc>
      </w:tr>
      <w:tr w:rsidR="00EB0587" w14:paraId="4262FCB3" w14:textId="1CF821B4" w:rsidTr="00B20E02">
        <w:tc>
          <w:tcPr>
            <w:cnfStyle w:val="001000000000" w:firstRow="0" w:lastRow="0" w:firstColumn="1" w:lastColumn="0" w:oddVBand="0" w:evenVBand="0" w:oddHBand="0" w:evenHBand="0" w:firstRowFirstColumn="0" w:firstRowLastColumn="0" w:lastRowFirstColumn="0" w:lastRowLastColumn="0"/>
            <w:tcW w:w="400" w:type="pct"/>
            <w:vAlign w:val="bottom"/>
          </w:tcPr>
          <w:p w14:paraId="0F6E8AED" w14:textId="77777777" w:rsidR="00EB0587" w:rsidRDefault="00EB0587" w:rsidP="00EB0587">
            <w:r>
              <w:rPr>
                <w:rFonts w:ascii="Aptos Narrow" w:hAnsi="Aptos Narrow"/>
                <w:color w:val="000000"/>
              </w:rPr>
              <w:t>16</w:t>
            </w:r>
          </w:p>
        </w:tc>
        <w:tc>
          <w:tcPr>
            <w:tcW w:w="495" w:type="pct"/>
            <w:vAlign w:val="bottom"/>
          </w:tcPr>
          <w:p w14:paraId="1ED45C0C" w14:textId="0597055D"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6.22</w:t>
            </w:r>
          </w:p>
        </w:tc>
        <w:tc>
          <w:tcPr>
            <w:tcW w:w="491" w:type="pct"/>
            <w:vAlign w:val="bottom"/>
          </w:tcPr>
          <w:p w14:paraId="53DC09CE" w14:textId="02CD1BF3"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7.8</w:t>
            </w:r>
          </w:p>
        </w:tc>
        <w:tc>
          <w:tcPr>
            <w:tcW w:w="540" w:type="pct"/>
            <w:vAlign w:val="bottom"/>
          </w:tcPr>
          <w:p w14:paraId="3B710EAF" w14:textId="0C622D1E"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3.05</w:t>
            </w:r>
          </w:p>
        </w:tc>
        <w:tc>
          <w:tcPr>
            <w:tcW w:w="540" w:type="pct"/>
            <w:vAlign w:val="bottom"/>
          </w:tcPr>
          <w:p w14:paraId="7B4D2A29" w14:textId="456DCF8A"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7.39</w:t>
            </w:r>
          </w:p>
        </w:tc>
        <w:tc>
          <w:tcPr>
            <w:tcW w:w="634" w:type="pct"/>
            <w:vAlign w:val="bottom"/>
          </w:tcPr>
          <w:p w14:paraId="5A5757E3" w14:textId="747DAAC2"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14.86</w:t>
            </w:r>
          </w:p>
        </w:tc>
        <w:tc>
          <w:tcPr>
            <w:tcW w:w="634" w:type="pct"/>
            <w:vAlign w:val="bottom"/>
          </w:tcPr>
          <w:p w14:paraId="152D0F04" w14:textId="4A0E96FB"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1.63</w:t>
            </w:r>
          </w:p>
        </w:tc>
        <w:tc>
          <w:tcPr>
            <w:tcW w:w="634" w:type="pct"/>
            <w:vAlign w:val="bottom"/>
          </w:tcPr>
          <w:p w14:paraId="3B8F06D2" w14:textId="4C812CE6"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3.65</w:t>
            </w:r>
          </w:p>
        </w:tc>
        <w:tc>
          <w:tcPr>
            <w:tcW w:w="632" w:type="pct"/>
            <w:vAlign w:val="bottom"/>
          </w:tcPr>
          <w:p w14:paraId="7631AB5D" w14:textId="4226254A"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7.01</w:t>
            </w:r>
          </w:p>
        </w:tc>
      </w:tr>
      <w:tr w:rsidR="00EB0587" w14:paraId="6179BAD8" w14:textId="6A87F8BB" w:rsidTr="00B20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vAlign w:val="bottom"/>
          </w:tcPr>
          <w:p w14:paraId="6A852DED" w14:textId="77777777" w:rsidR="00EB0587" w:rsidRDefault="00EB0587" w:rsidP="00EB0587">
            <w:r>
              <w:rPr>
                <w:rFonts w:ascii="Aptos Narrow" w:hAnsi="Aptos Narrow"/>
                <w:color w:val="000000"/>
              </w:rPr>
              <w:t>17</w:t>
            </w:r>
          </w:p>
        </w:tc>
        <w:tc>
          <w:tcPr>
            <w:tcW w:w="495" w:type="pct"/>
            <w:vAlign w:val="bottom"/>
          </w:tcPr>
          <w:p w14:paraId="123FC134" w14:textId="33F2B110"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3.85</w:t>
            </w:r>
          </w:p>
        </w:tc>
        <w:tc>
          <w:tcPr>
            <w:tcW w:w="491" w:type="pct"/>
            <w:vAlign w:val="bottom"/>
          </w:tcPr>
          <w:p w14:paraId="32E3B525" w14:textId="360D6DD1"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5.46</w:t>
            </w:r>
          </w:p>
        </w:tc>
        <w:tc>
          <w:tcPr>
            <w:tcW w:w="540" w:type="pct"/>
            <w:vAlign w:val="bottom"/>
          </w:tcPr>
          <w:p w14:paraId="64A90A55" w14:textId="3678C662"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2.06</w:t>
            </w:r>
          </w:p>
        </w:tc>
        <w:tc>
          <w:tcPr>
            <w:tcW w:w="540" w:type="pct"/>
            <w:vAlign w:val="bottom"/>
          </w:tcPr>
          <w:p w14:paraId="43FE3A11" w14:textId="30A19C50"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4.4</w:t>
            </w:r>
          </w:p>
        </w:tc>
        <w:tc>
          <w:tcPr>
            <w:tcW w:w="634" w:type="pct"/>
            <w:vAlign w:val="bottom"/>
          </w:tcPr>
          <w:p w14:paraId="0B067A31" w14:textId="065EE5B7"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9.07</w:t>
            </w:r>
          </w:p>
        </w:tc>
        <w:tc>
          <w:tcPr>
            <w:tcW w:w="634" w:type="pct"/>
            <w:vAlign w:val="bottom"/>
          </w:tcPr>
          <w:p w14:paraId="0161555D" w14:textId="5698A832"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1.01</w:t>
            </w:r>
          </w:p>
        </w:tc>
        <w:tc>
          <w:tcPr>
            <w:tcW w:w="634" w:type="pct"/>
            <w:vAlign w:val="bottom"/>
          </w:tcPr>
          <w:p w14:paraId="62F49356" w14:textId="7FB2AB84"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2.09</w:t>
            </w:r>
          </w:p>
        </w:tc>
        <w:tc>
          <w:tcPr>
            <w:tcW w:w="632" w:type="pct"/>
            <w:vAlign w:val="bottom"/>
          </w:tcPr>
          <w:p w14:paraId="7D5E17FD" w14:textId="10F9C053"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4.33</w:t>
            </w:r>
          </w:p>
        </w:tc>
      </w:tr>
      <w:tr w:rsidR="00EB0587" w14:paraId="03ADCF8D" w14:textId="1DCB40FE" w:rsidTr="00B20E02">
        <w:tc>
          <w:tcPr>
            <w:cnfStyle w:val="001000000000" w:firstRow="0" w:lastRow="0" w:firstColumn="1" w:lastColumn="0" w:oddVBand="0" w:evenVBand="0" w:oddHBand="0" w:evenHBand="0" w:firstRowFirstColumn="0" w:firstRowLastColumn="0" w:lastRowFirstColumn="0" w:lastRowLastColumn="0"/>
            <w:tcW w:w="400" w:type="pct"/>
            <w:vAlign w:val="bottom"/>
          </w:tcPr>
          <w:p w14:paraId="1601C990" w14:textId="77777777" w:rsidR="00EB0587" w:rsidRDefault="00EB0587" w:rsidP="00EB0587">
            <w:r>
              <w:rPr>
                <w:rFonts w:ascii="Aptos Narrow" w:hAnsi="Aptos Narrow"/>
                <w:color w:val="000000"/>
              </w:rPr>
              <w:t>18</w:t>
            </w:r>
          </w:p>
        </w:tc>
        <w:tc>
          <w:tcPr>
            <w:tcW w:w="495" w:type="pct"/>
            <w:vAlign w:val="bottom"/>
          </w:tcPr>
          <w:p w14:paraId="5D9E4BAA" w14:textId="24451530"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1.62</w:t>
            </w:r>
          </w:p>
        </w:tc>
        <w:tc>
          <w:tcPr>
            <w:tcW w:w="491" w:type="pct"/>
            <w:vAlign w:val="bottom"/>
          </w:tcPr>
          <w:p w14:paraId="1CC994FF" w14:textId="10A052E4"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1.82</w:t>
            </w:r>
          </w:p>
        </w:tc>
        <w:tc>
          <w:tcPr>
            <w:tcW w:w="540" w:type="pct"/>
            <w:vAlign w:val="bottom"/>
          </w:tcPr>
          <w:p w14:paraId="7C65C51D" w14:textId="09779EC3"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1.33</w:t>
            </w:r>
          </w:p>
        </w:tc>
        <w:tc>
          <w:tcPr>
            <w:tcW w:w="540" w:type="pct"/>
            <w:vAlign w:val="bottom"/>
          </w:tcPr>
          <w:p w14:paraId="6747D880" w14:textId="50E196A2"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2.65</w:t>
            </w:r>
          </w:p>
        </w:tc>
        <w:tc>
          <w:tcPr>
            <w:tcW w:w="634" w:type="pct"/>
            <w:vAlign w:val="bottom"/>
          </w:tcPr>
          <w:p w14:paraId="4A49A727" w14:textId="745A1A47"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5.38</w:t>
            </w:r>
          </w:p>
        </w:tc>
        <w:tc>
          <w:tcPr>
            <w:tcW w:w="634" w:type="pct"/>
            <w:vAlign w:val="bottom"/>
          </w:tcPr>
          <w:p w14:paraId="45D1FC9D" w14:textId="37201519"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0.55</w:t>
            </w:r>
          </w:p>
        </w:tc>
        <w:tc>
          <w:tcPr>
            <w:tcW w:w="634" w:type="pct"/>
            <w:vAlign w:val="bottom"/>
          </w:tcPr>
          <w:p w14:paraId="3A69CD3A" w14:textId="067966F1"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1.1</w:t>
            </w:r>
          </w:p>
        </w:tc>
        <w:tc>
          <w:tcPr>
            <w:tcW w:w="632" w:type="pct"/>
            <w:vAlign w:val="bottom"/>
          </w:tcPr>
          <w:p w14:paraId="19892253" w14:textId="08891713"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2.16</w:t>
            </w:r>
          </w:p>
        </w:tc>
      </w:tr>
      <w:tr w:rsidR="00EB0587" w14:paraId="5375ECE7" w14:textId="3CF679A8" w:rsidTr="00B20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vAlign w:val="bottom"/>
          </w:tcPr>
          <w:p w14:paraId="3DFFFE55" w14:textId="77777777" w:rsidR="00EB0587" w:rsidRDefault="00EB0587" w:rsidP="00EB0587">
            <w:r>
              <w:rPr>
                <w:rFonts w:ascii="Aptos Narrow" w:hAnsi="Aptos Narrow"/>
                <w:color w:val="000000"/>
              </w:rPr>
              <w:t>19</w:t>
            </w:r>
          </w:p>
        </w:tc>
        <w:tc>
          <w:tcPr>
            <w:tcW w:w="495" w:type="pct"/>
            <w:vAlign w:val="bottom"/>
          </w:tcPr>
          <w:p w14:paraId="20CCDFDE" w14:textId="51FBFC57"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0.83</w:t>
            </w:r>
          </w:p>
        </w:tc>
        <w:tc>
          <w:tcPr>
            <w:tcW w:w="491" w:type="pct"/>
            <w:vAlign w:val="bottom"/>
          </w:tcPr>
          <w:p w14:paraId="6EB50B15" w14:textId="3755B780"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2.33</w:t>
            </w:r>
          </w:p>
        </w:tc>
        <w:tc>
          <w:tcPr>
            <w:tcW w:w="540" w:type="pct"/>
            <w:vAlign w:val="bottom"/>
          </w:tcPr>
          <w:p w14:paraId="327710C0" w14:textId="7968BCE1"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0.45</w:t>
            </w:r>
          </w:p>
        </w:tc>
        <w:tc>
          <w:tcPr>
            <w:tcW w:w="540" w:type="pct"/>
            <w:vAlign w:val="bottom"/>
          </w:tcPr>
          <w:p w14:paraId="1CCA73CA" w14:textId="533013BF"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1.08</w:t>
            </w:r>
          </w:p>
        </w:tc>
        <w:tc>
          <w:tcPr>
            <w:tcW w:w="634" w:type="pct"/>
            <w:vAlign w:val="bottom"/>
          </w:tcPr>
          <w:p w14:paraId="1DC8BE4A" w14:textId="1ED96C1D"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2.78</w:t>
            </w:r>
          </w:p>
        </w:tc>
        <w:tc>
          <w:tcPr>
            <w:tcW w:w="634" w:type="pct"/>
            <w:vAlign w:val="bottom"/>
          </w:tcPr>
          <w:p w14:paraId="3B916383" w14:textId="4A922016"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0.48</w:t>
            </w:r>
          </w:p>
        </w:tc>
        <w:tc>
          <w:tcPr>
            <w:tcW w:w="634" w:type="pct"/>
            <w:vAlign w:val="bottom"/>
          </w:tcPr>
          <w:p w14:paraId="0D9CB957" w14:textId="2689AF88"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1.14</w:t>
            </w:r>
          </w:p>
        </w:tc>
        <w:tc>
          <w:tcPr>
            <w:tcW w:w="632" w:type="pct"/>
            <w:vAlign w:val="bottom"/>
          </w:tcPr>
          <w:p w14:paraId="56A60203" w14:textId="5C21709D"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3.35</w:t>
            </w:r>
          </w:p>
        </w:tc>
      </w:tr>
      <w:tr w:rsidR="00EB0587" w14:paraId="198182F2" w14:textId="39A82114" w:rsidTr="00B20E02">
        <w:tc>
          <w:tcPr>
            <w:cnfStyle w:val="001000000000" w:firstRow="0" w:lastRow="0" w:firstColumn="1" w:lastColumn="0" w:oddVBand="0" w:evenVBand="0" w:oddHBand="0" w:evenHBand="0" w:firstRowFirstColumn="0" w:firstRowLastColumn="0" w:lastRowFirstColumn="0" w:lastRowLastColumn="0"/>
            <w:tcW w:w="400" w:type="pct"/>
            <w:vAlign w:val="bottom"/>
          </w:tcPr>
          <w:p w14:paraId="6E0E46A3" w14:textId="77777777" w:rsidR="00EB0587" w:rsidRDefault="00EB0587" w:rsidP="00EB0587">
            <w:r>
              <w:rPr>
                <w:rFonts w:ascii="Aptos Narrow" w:hAnsi="Aptos Narrow"/>
                <w:color w:val="000000"/>
              </w:rPr>
              <w:t>20</w:t>
            </w:r>
          </w:p>
        </w:tc>
        <w:tc>
          <w:tcPr>
            <w:tcW w:w="495" w:type="pct"/>
            <w:vAlign w:val="bottom"/>
          </w:tcPr>
          <w:p w14:paraId="34B8CA8F" w14:textId="7368351D"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1.49</w:t>
            </w:r>
          </w:p>
        </w:tc>
        <w:tc>
          <w:tcPr>
            <w:tcW w:w="491" w:type="pct"/>
            <w:vAlign w:val="bottom"/>
          </w:tcPr>
          <w:p w14:paraId="303FA6A4" w14:textId="18C98CCF"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1.84</w:t>
            </w:r>
          </w:p>
        </w:tc>
        <w:tc>
          <w:tcPr>
            <w:tcW w:w="540" w:type="pct"/>
            <w:vAlign w:val="bottom"/>
          </w:tcPr>
          <w:p w14:paraId="14E8C17D" w14:textId="2F972FA4"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1.85</w:t>
            </w:r>
          </w:p>
        </w:tc>
        <w:tc>
          <w:tcPr>
            <w:tcW w:w="540" w:type="pct"/>
            <w:vAlign w:val="bottom"/>
          </w:tcPr>
          <w:p w14:paraId="40539F11" w14:textId="0E4B0896"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3.48</w:t>
            </w:r>
          </w:p>
        </w:tc>
        <w:tc>
          <w:tcPr>
            <w:tcW w:w="634" w:type="pct"/>
            <w:vAlign w:val="bottom"/>
          </w:tcPr>
          <w:p w14:paraId="630A3407" w14:textId="46CBCD81"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6.6</w:t>
            </w:r>
          </w:p>
        </w:tc>
        <w:tc>
          <w:tcPr>
            <w:tcW w:w="634" w:type="pct"/>
            <w:vAlign w:val="bottom"/>
          </w:tcPr>
          <w:p w14:paraId="3D561B12" w14:textId="3DD5615F"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0.54</w:t>
            </w:r>
          </w:p>
        </w:tc>
        <w:tc>
          <w:tcPr>
            <w:tcW w:w="634" w:type="pct"/>
            <w:vAlign w:val="bottom"/>
          </w:tcPr>
          <w:p w14:paraId="34613B8A" w14:textId="6C36428E"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1.17</w:t>
            </w:r>
          </w:p>
        </w:tc>
        <w:tc>
          <w:tcPr>
            <w:tcW w:w="632" w:type="pct"/>
            <w:vAlign w:val="bottom"/>
          </w:tcPr>
          <w:p w14:paraId="0209DD01" w14:textId="502C37C0"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2.53</w:t>
            </w:r>
          </w:p>
        </w:tc>
      </w:tr>
      <w:tr w:rsidR="00EB0587" w14:paraId="59990561" w14:textId="4F700F95" w:rsidTr="00B20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vAlign w:val="bottom"/>
          </w:tcPr>
          <w:p w14:paraId="1889367D" w14:textId="77777777" w:rsidR="00EB0587" w:rsidRDefault="00EB0587" w:rsidP="00EB0587">
            <w:r>
              <w:rPr>
                <w:rFonts w:ascii="Aptos Narrow" w:hAnsi="Aptos Narrow"/>
                <w:color w:val="000000"/>
              </w:rPr>
              <w:t>21</w:t>
            </w:r>
          </w:p>
        </w:tc>
        <w:tc>
          <w:tcPr>
            <w:tcW w:w="495" w:type="pct"/>
            <w:vAlign w:val="bottom"/>
          </w:tcPr>
          <w:p w14:paraId="62FC1234" w14:textId="4836D8A1"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9.85</w:t>
            </w:r>
          </w:p>
        </w:tc>
        <w:tc>
          <w:tcPr>
            <w:tcW w:w="491" w:type="pct"/>
            <w:vAlign w:val="bottom"/>
          </w:tcPr>
          <w:p w14:paraId="7B5348F4" w14:textId="4DC70B34"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10.87</w:t>
            </w:r>
          </w:p>
        </w:tc>
        <w:tc>
          <w:tcPr>
            <w:tcW w:w="540" w:type="pct"/>
            <w:vAlign w:val="bottom"/>
          </w:tcPr>
          <w:p w14:paraId="4522A057" w14:textId="3C7B0231"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6.4</w:t>
            </w:r>
          </w:p>
        </w:tc>
        <w:tc>
          <w:tcPr>
            <w:tcW w:w="540" w:type="pct"/>
            <w:vAlign w:val="bottom"/>
          </w:tcPr>
          <w:p w14:paraId="5C6E126E" w14:textId="39F299B8"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13.74</w:t>
            </w:r>
          </w:p>
        </w:tc>
        <w:tc>
          <w:tcPr>
            <w:tcW w:w="634" w:type="pct"/>
            <w:vAlign w:val="bottom"/>
          </w:tcPr>
          <w:p w14:paraId="05C5E439" w14:textId="3944F425"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26.92</w:t>
            </w:r>
          </w:p>
        </w:tc>
        <w:tc>
          <w:tcPr>
            <w:tcW w:w="634" w:type="pct"/>
            <w:vAlign w:val="bottom"/>
          </w:tcPr>
          <w:p w14:paraId="1AC09031" w14:textId="164E295E"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1.24</w:t>
            </w:r>
          </w:p>
        </w:tc>
        <w:tc>
          <w:tcPr>
            <w:tcW w:w="634" w:type="pct"/>
            <w:vAlign w:val="bottom"/>
          </w:tcPr>
          <w:p w14:paraId="5C22D937" w14:textId="3CCBFCA0"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3.34</w:t>
            </w:r>
          </w:p>
        </w:tc>
        <w:tc>
          <w:tcPr>
            <w:tcW w:w="632" w:type="pct"/>
            <w:vAlign w:val="bottom"/>
          </w:tcPr>
          <w:p w14:paraId="1912A505" w14:textId="46532CD6"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8.02</w:t>
            </w:r>
          </w:p>
        </w:tc>
      </w:tr>
      <w:tr w:rsidR="00EB0587" w14:paraId="0583DC5E" w14:textId="7B516BC8" w:rsidTr="00B20E02">
        <w:tc>
          <w:tcPr>
            <w:cnfStyle w:val="001000000000" w:firstRow="0" w:lastRow="0" w:firstColumn="1" w:lastColumn="0" w:oddVBand="0" w:evenVBand="0" w:oddHBand="0" w:evenHBand="0" w:firstRowFirstColumn="0" w:firstRowLastColumn="0" w:lastRowFirstColumn="0" w:lastRowLastColumn="0"/>
            <w:tcW w:w="400" w:type="pct"/>
            <w:vAlign w:val="bottom"/>
          </w:tcPr>
          <w:p w14:paraId="5E703E91" w14:textId="77777777" w:rsidR="00EB0587" w:rsidRDefault="00EB0587" w:rsidP="00EB0587">
            <w:r>
              <w:rPr>
                <w:rFonts w:ascii="Aptos Narrow" w:hAnsi="Aptos Narrow"/>
                <w:color w:val="000000"/>
              </w:rPr>
              <w:t>22</w:t>
            </w:r>
          </w:p>
        </w:tc>
        <w:tc>
          <w:tcPr>
            <w:tcW w:w="495" w:type="pct"/>
            <w:vAlign w:val="bottom"/>
          </w:tcPr>
          <w:p w14:paraId="131D22D6" w14:textId="17E69364"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2.21</w:t>
            </w:r>
          </w:p>
        </w:tc>
        <w:tc>
          <w:tcPr>
            <w:tcW w:w="491" w:type="pct"/>
            <w:vAlign w:val="bottom"/>
          </w:tcPr>
          <w:p w14:paraId="5FCE1D45" w14:textId="3C8DE575"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5</w:t>
            </w:r>
          </w:p>
        </w:tc>
        <w:tc>
          <w:tcPr>
            <w:tcW w:w="540" w:type="pct"/>
            <w:vAlign w:val="bottom"/>
          </w:tcPr>
          <w:p w14:paraId="0145BC62" w14:textId="1D1B8BD2"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0.8</w:t>
            </w:r>
          </w:p>
        </w:tc>
        <w:tc>
          <w:tcPr>
            <w:tcW w:w="540" w:type="pct"/>
            <w:vAlign w:val="bottom"/>
          </w:tcPr>
          <w:p w14:paraId="6B58A6AF" w14:textId="6F07A52A"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2.18</w:t>
            </w:r>
          </w:p>
        </w:tc>
        <w:tc>
          <w:tcPr>
            <w:tcW w:w="634" w:type="pct"/>
            <w:vAlign w:val="bottom"/>
          </w:tcPr>
          <w:p w14:paraId="42FF726C" w14:textId="38C9E6FF"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5.98</w:t>
            </w:r>
          </w:p>
        </w:tc>
        <w:tc>
          <w:tcPr>
            <w:tcW w:w="634" w:type="pct"/>
            <w:vAlign w:val="bottom"/>
          </w:tcPr>
          <w:p w14:paraId="0B06107B" w14:textId="50DB1A6E"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0.55</w:t>
            </w:r>
          </w:p>
        </w:tc>
        <w:tc>
          <w:tcPr>
            <w:tcW w:w="634" w:type="pct"/>
            <w:vAlign w:val="bottom"/>
          </w:tcPr>
          <w:p w14:paraId="1093CF21" w14:textId="75CA1CB3"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1.46</w:t>
            </w:r>
          </w:p>
        </w:tc>
        <w:tc>
          <w:tcPr>
            <w:tcW w:w="632" w:type="pct"/>
            <w:vAlign w:val="bottom"/>
          </w:tcPr>
          <w:p w14:paraId="7DA0D5FB" w14:textId="766C8C76"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4.54</w:t>
            </w:r>
          </w:p>
        </w:tc>
      </w:tr>
      <w:tr w:rsidR="00EB0587" w14:paraId="20D414AF" w14:textId="1E3E07D4" w:rsidTr="00B20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vAlign w:val="bottom"/>
          </w:tcPr>
          <w:p w14:paraId="2EA9C3DD" w14:textId="77777777" w:rsidR="00EB0587" w:rsidRDefault="00EB0587" w:rsidP="00EB0587">
            <w:r>
              <w:rPr>
                <w:rFonts w:ascii="Aptos Narrow" w:hAnsi="Aptos Narrow"/>
                <w:color w:val="000000"/>
              </w:rPr>
              <w:lastRenderedPageBreak/>
              <w:t>23</w:t>
            </w:r>
          </w:p>
        </w:tc>
        <w:tc>
          <w:tcPr>
            <w:tcW w:w="495" w:type="pct"/>
            <w:vAlign w:val="bottom"/>
          </w:tcPr>
          <w:p w14:paraId="41CBB43A" w14:textId="173D9246"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0.16</w:t>
            </w:r>
          </w:p>
        </w:tc>
        <w:tc>
          <w:tcPr>
            <w:tcW w:w="491" w:type="pct"/>
            <w:vAlign w:val="bottom"/>
          </w:tcPr>
          <w:p w14:paraId="3ECDDEBA" w14:textId="05620D85"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0.71</w:t>
            </w:r>
          </w:p>
        </w:tc>
        <w:tc>
          <w:tcPr>
            <w:tcW w:w="540" w:type="pct"/>
            <w:vAlign w:val="bottom"/>
          </w:tcPr>
          <w:p w14:paraId="7AE64E3F" w14:textId="1C3F296A"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0.21</w:t>
            </w:r>
          </w:p>
        </w:tc>
        <w:tc>
          <w:tcPr>
            <w:tcW w:w="540" w:type="pct"/>
            <w:vAlign w:val="bottom"/>
          </w:tcPr>
          <w:p w14:paraId="7054CE6E" w14:textId="1BE4A0D0"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0.42</w:t>
            </w:r>
          </w:p>
        </w:tc>
        <w:tc>
          <w:tcPr>
            <w:tcW w:w="634" w:type="pct"/>
            <w:vAlign w:val="bottom"/>
          </w:tcPr>
          <w:p w14:paraId="0080426F" w14:textId="0E358EBF"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1.03</w:t>
            </w:r>
          </w:p>
        </w:tc>
        <w:tc>
          <w:tcPr>
            <w:tcW w:w="634" w:type="pct"/>
            <w:vAlign w:val="bottom"/>
          </w:tcPr>
          <w:p w14:paraId="24E16D80" w14:textId="415E7F84"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0.25</w:t>
            </w:r>
          </w:p>
        </w:tc>
        <w:tc>
          <w:tcPr>
            <w:tcW w:w="634" w:type="pct"/>
            <w:vAlign w:val="bottom"/>
          </w:tcPr>
          <w:p w14:paraId="266FC1AD" w14:textId="2411A63E"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0.49</w:t>
            </w:r>
          </w:p>
        </w:tc>
        <w:tc>
          <w:tcPr>
            <w:tcW w:w="632" w:type="pct"/>
            <w:vAlign w:val="bottom"/>
          </w:tcPr>
          <w:p w14:paraId="4CBF1D6B" w14:textId="6AC83AEB"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1.16</w:t>
            </w:r>
          </w:p>
        </w:tc>
      </w:tr>
      <w:tr w:rsidR="00EB0587" w14:paraId="1FE8E8D1" w14:textId="5AD85DB2" w:rsidTr="00B20E02">
        <w:tc>
          <w:tcPr>
            <w:cnfStyle w:val="001000000000" w:firstRow="0" w:lastRow="0" w:firstColumn="1" w:lastColumn="0" w:oddVBand="0" w:evenVBand="0" w:oddHBand="0" w:evenHBand="0" w:firstRowFirstColumn="0" w:firstRowLastColumn="0" w:lastRowFirstColumn="0" w:lastRowLastColumn="0"/>
            <w:tcW w:w="400" w:type="pct"/>
            <w:vAlign w:val="bottom"/>
          </w:tcPr>
          <w:p w14:paraId="032A5133" w14:textId="77777777" w:rsidR="00EB0587" w:rsidRDefault="00EB0587" w:rsidP="00EB0587">
            <w:r>
              <w:rPr>
                <w:rFonts w:ascii="Aptos Narrow" w:hAnsi="Aptos Narrow"/>
                <w:color w:val="000000"/>
              </w:rPr>
              <w:t>24</w:t>
            </w:r>
          </w:p>
        </w:tc>
        <w:tc>
          <w:tcPr>
            <w:tcW w:w="495" w:type="pct"/>
            <w:vAlign w:val="bottom"/>
          </w:tcPr>
          <w:p w14:paraId="0979B9EB" w14:textId="10772501"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2.58</w:t>
            </w:r>
          </w:p>
        </w:tc>
        <w:tc>
          <w:tcPr>
            <w:tcW w:w="491" w:type="pct"/>
            <w:vAlign w:val="bottom"/>
          </w:tcPr>
          <w:p w14:paraId="1DDE1C2E" w14:textId="57C53670"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4.4</w:t>
            </w:r>
          </w:p>
        </w:tc>
        <w:tc>
          <w:tcPr>
            <w:tcW w:w="540" w:type="pct"/>
            <w:vAlign w:val="bottom"/>
          </w:tcPr>
          <w:p w14:paraId="6CEBD6D5" w14:textId="292A5B42"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1.92</w:t>
            </w:r>
          </w:p>
        </w:tc>
        <w:tc>
          <w:tcPr>
            <w:tcW w:w="540" w:type="pct"/>
            <w:vAlign w:val="bottom"/>
          </w:tcPr>
          <w:p w14:paraId="2E9D9AEF" w14:textId="4BF9419C"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3.97</w:t>
            </w:r>
          </w:p>
        </w:tc>
        <w:tc>
          <w:tcPr>
            <w:tcW w:w="634" w:type="pct"/>
            <w:vAlign w:val="bottom"/>
          </w:tcPr>
          <w:p w14:paraId="6F4D941E" w14:textId="03F81E5C"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8.71</w:t>
            </w:r>
          </w:p>
        </w:tc>
        <w:tc>
          <w:tcPr>
            <w:tcW w:w="634" w:type="pct"/>
            <w:vAlign w:val="bottom"/>
          </w:tcPr>
          <w:p w14:paraId="6AD7C120" w14:textId="0EE1521A"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0.67</w:t>
            </w:r>
          </w:p>
        </w:tc>
        <w:tc>
          <w:tcPr>
            <w:tcW w:w="634" w:type="pct"/>
            <w:vAlign w:val="bottom"/>
          </w:tcPr>
          <w:p w14:paraId="66333BBF" w14:textId="1F31D2C7"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1.55</w:t>
            </w:r>
          </w:p>
        </w:tc>
        <w:tc>
          <w:tcPr>
            <w:tcW w:w="632" w:type="pct"/>
            <w:vAlign w:val="bottom"/>
          </w:tcPr>
          <w:p w14:paraId="398F6EF9" w14:textId="3E9C3D91"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3.56</w:t>
            </w:r>
          </w:p>
        </w:tc>
      </w:tr>
      <w:tr w:rsidR="00EB0587" w14:paraId="454047DD" w14:textId="4EA12338" w:rsidTr="00B20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vAlign w:val="bottom"/>
          </w:tcPr>
          <w:p w14:paraId="453863CE" w14:textId="77777777" w:rsidR="00EB0587" w:rsidRDefault="00EB0587" w:rsidP="00EB0587">
            <w:r>
              <w:rPr>
                <w:rFonts w:ascii="Aptos Narrow" w:hAnsi="Aptos Narrow"/>
                <w:color w:val="000000"/>
              </w:rPr>
              <w:t>25</w:t>
            </w:r>
          </w:p>
        </w:tc>
        <w:tc>
          <w:tcPr>
            <w:tcW w:w="495" w:type="pct"/>
            <w:vAlign w:val="bottom"/>
          </w:tcPr>
          <w:p w14:paraId="1F59B36C" w14:textId="1A43E652"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4.53</w:t>
            </w:r>
          </w:p>
        </w:tc>
        <w:tc>
          <w:tcPr>
            <w:tcW w:w="491" w:type="pct"/>
            <w:vAlign w:val="bottom"/>
          </w:tcPr>
          <w:p w14:paraId="4F450B0D" w14:textId="067F9738"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7.58</w:t>
            </w:r>
          </w:p>
        </w:tc>
        <w:tc>
          <w:tcPr>
            <w:tcW w:w="540" w:type="pct"/>
            <w:vAlign w:val="bottom"/>
          </w:tcPr>
          <w:p w14:paraId="26C5E33E" w14:textId="08BA3609"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4.26</w:t>
            </w:r>
          </w:p>
        </w:tc>
        <w:tc>
          <w:tcPr>
            <w:tcW w:w="540" w:type="pct"/>
            <w:vAlign w:val="bottom"/>
          </w:tcPr>
          <w:p w14:paraId="10AB7C1F" w14:textId="216F0676"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8.62</w:t>
            </w:r>
          </w:p>
        </w:tc>
        <w:tc>
          <w:tcPr>
            <w:tcW w:w="634" w:type="pct"/>
            <w:vAlign w:val="bottom"/>
          </w:tcPr>
          <w:p w14:paraId="1DC56663" w14:textId="29DECAEB"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17.24</w:t>
            </w:r>
          </w:p>
        </w:tc>
        <w:tc>
          <w:tcPr>
            <w:tcW w:w="634" w:type="pct"/>
            <w:vAlign w:val="bottom"/>
          </w:tcPr>
          <w:p w14:paraId="3E3BFAB2" w14:textId="2BB017DD"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1.13</w:t>
            </w:r>
          </w:p>
        </w:tc>
        <w:tc>
          <w:tcPr>
            <w:tcW w:w="634" w:type="pct"/>
            <w:vAlign w:val="bottom"/>
          </w:tcPr>
          <w:p w14:paraId="3BFDD007" w14:textId="4402CD9C"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2.86</w:t>
            </w:r>
          </w:p>
        </w:tc>
        <w:tc>
          <w:tcPr>
            <w:tcW w:w="632" w:type="pct"/>
            <w:vAlign w:val="bottom"/>
          </w:tcPr>
          <w:p w14:paraId="16D0F03E" w14:textId="40D94CA0"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6.2</w:t>
            </w:r>
          </w:p>
        </w:tc>
      </w:tr>
      <w:tr w:rsidR="00EB0587" w14:paraId="3ADAA97E" w14:textId="689D2648" w:rsidTr="00B20E02">
        <w:tc>
          <w:tcPr>
            <w:cnfStyle w:val="001000000000" w:firstRow="0" w:lastRow="0" w:firstColumn="1" w:lastColumn="0" w:oddVBand="0" w:evenVBand="0" w:oddHBand="0" w:evenHBand="0" w:firstRowFirstColumn="0" w:firstRowLastColumn="0" w:lastRowFirstColumn="0" w:lastRowLastColumn="0"/>
            <w:tcW w:w="400" w:type="pct"/>
            <w:vAlign w:val="bottom"/>
          </w:tcPr>
          <w:p w14:paraId="4E11BFC0" w14:textId="77777777" w:rsidR="00EB0587" w:rsidRDefault="00EB0587" w:rsidP="00EB0587">
            <w:r>
              <w:rPr>
                <w:rFonts w:ascii="Aptos Narrow" w:hAnsi="Aptos Narrow"/>
                <w:color w:val="000000"/>
              </w:rPr>
              <w:t>26</w:t>
            </w:r>
          </w:p>
        </w:tc>
        <w:tc>
          <w:tcPr>
            <w:tcW w:w="495" w:type="pct"/>
            <w:vAlign w:val="bottom"/>
          </w:tcPr>
          <w:p w14:paraId="19F61A1F" w14:textId="7C01985D"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0.09</w:t>
            </w:r>
          </w:p>
        </w:tc>
        <w:tc>
          <w:tcPr>
            <w:tcW w:w="491" w:type="pct"/>
            <w:vAlign w:val="bottom"/>
          </w:tcPr>
          <w:p w14:paraId="1154C3EC" w14:textId="64053CA4"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0.09</w:t>
            </w:r>
          </w:p>
        </w:tc>
        <w:tc>
          <w:tcPr>
            <w:tcW w:w="540" w:type="pct"/>
            <w:vAlign w:val="bottom"/>
          </w:tcPr>
          <w:p w14:paraId="7BECF219" w14:textId="31C6D2F7"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0.06</w:t>
            </w:r>
          </w:p>
        </w:tc>
        <w:tc>
          <w:tcPr>
            <w:tcW w:w="540" w:type="pct"/>
            <w:vAlign w:val="bottom"/>
          </w:tcPr>
          <w:p w14:paraId="4C10A038" w14:textId="6AE02F80"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0.11</w:t>
            </w:r>
          </w:p>
        </w:tc>
        <w:tc>
          <w:tcPr>
            <w:tcW w:w="634" w:type="pct"/>
            <w:vAlign w:val="bottom"/>
          </w:tcPr>
          <w:p w14:paraId="34DF56D7" w14:textId="36A17363" w:rsidR="00EB0587" w:rsidRDefault="00EB0587" w:rsidP="00EB058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0.2</w:t>
            </w:r>
          </w:p>
        </w:tc>
        <w:tc>
          <w:tcPr>
            <w:tcW w:w="634" w:type="pct"/>
            <w:vAlign w:val="bottom"/>
          </w:tcPr>
          <w:p w14:paraId="033105B5" w14:textId="73B93030"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0.16</w:t>
            </w:r>
          </w:p>
        </w:tc>
        <w:tc>
          <w:tcPr>
            <w:tcW w:w="634" w:type="pct"/>
            <w:vAlign w:val="bottom"/>
          </w:tcPr>
          <w:p w14:paraId="2D6650CA" w14:textId="52114AEF"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0.32</w:t>
            </w:r>
          </w:p>
        </w:tc>
        <w:tc>
          <w:tcPr>
            <w:tcW w:w="632" w:type="pct"/>
            <w:vAlign w:val="bottom"/>
          </w:tcPr>
          <w:p w14:paraId="6FD274FD" w14:textId="1DB28E07" w:rsidR="00EB0587" w:rsidRDefault="00EB0587" w:rsidP="00EB058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0.66</w:t>
            </w:r>
          </w:p>
        </w:tc>
      </w:tr>
      <w:tr w:rsidR="00EB0587" w14:paraId="60F7236F" w14:textId="77DF1022" w:rsidTr="00B20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vAlign w:val="bottom"/>
          </w:tcPr>
          <w:p w14:paraId="71A516B8" w14:textId="77777777" w:rsidR="00EB0587" w:rsidRDefault="00EB0587" w:rsidP="00EB0587">
            <w:r>
              <w:rPr>
                <w:rFonts w:ascii="Aptos Narrow" w:hAnsi="Aptos Narrow"/>
                <w:color w:val="000000"/>
              </w:rPr>
              <w:t>27</w:t>
            </w:r>
          </w:p>
        </w:tc>
        <w:tc>
          <w:tcPr>
            <w:tcW w:w="495" w:type="pct"/>
            <w:vAlign w:val="bottom"/>
          </w:tcPr>
          <w:p w14:paraId="656589C7" w14:textId="1245B074"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10.95</w:t>
            </w:r>
          </w:p>
        </w:tc>
        <w:tc>
          <w:tcPr>
            <w:tcW w:w="491" w:type="pct"/>
            <w:vAlign w:val="bottom"/>
          </w:tcPr>
          <w:p w14:paraId="03637794" w14:textId="0908025E"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14.2</w:t>
            </w:r>
          </w:p>
        </w:tc>
        <w:tc>
          <w:tcPr>
            <w:tcW w:w="540" w:type="pct"/>
            <w:vAlign w:val="bottom"/>
          </w:tcPr>
          <w:p w14:paraId="19EF2BE7" w14:textId="6A2EFD2D"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10.59</w:t>
            </w:r>
          </w:p>
        </w:tc>
        <w:tc>
          <w:tcPr>
            <w:tcW w:w="540" w:type="pct"/>
            <w:vAlign w:val="bottom"/>
          </w:tcPr>
          <w:p w14:paraId="07740D2C" w14:textId="319FE45D"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21.04</w:t>
            </w:r>
          </w:p>
        </w:tc>
        <w:tc>
          <w:tcPr>
            <w:tcW w:w="634" w:type="pct"/>
            <w:vAlign w:val="bottom"/>
          </w:tcPr>
          <w:p w14:paraId="0A29F2B5" w14:textId="07E4FF38" w:rsidR="00EB0587" w:rsidRDefault="00EB0587" w:rsidP="00EB058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39.41</w:t>
            </w:r>
          </w:p>
        </w:tc>
        <w:tc>
          <w:tcPr>
            <w:tcW w:w="634" w:type="pct"/>
            <w:vAlign w:val="bottom"/>
          </w:tcPr>
          <w:p w14:paraId="5123E50D" w14:textId="18968D38"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0.59</w:t>
            </w:r>
          </w:p>
        </w:tc>
        <w:tc>
          <w:tcPr>
            <w:tcW w:w="634" w:type="pct"/>
            <w:vAlign w:val="bottom"/>
          </w:tcPr>
          <w:p w14:paraId="3E7F3239" w14:textId="3ED1A8D1"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1.67</w:t>
            </w:r>
          </w:p>
        </w:tc>
        <w:tc>
          <w:tcPr>
            <w:tcW w:w="632" w:type="pct"/>
            <w:vAlign w:val="bottom"/>
          </w:tcPr>
          <w:p w14:paraId="437ADCB7" w14:textId="7D33ECC0" w:rsidR="00EB0587" w:rsidRDefault="00EB0587" w:rsidP="00EB058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5.94</w:t>
            </w:r>
          </w:p>
        </w:tc>
      </w:tr>
      <w:tr w:rsidR="00B20E02" w14:paraId="04227F1E" w14:textId="77777777" w:rsidTr="00B20E02">
        <w:trPr>
          <w:cnfStyle w:val="010000000000" w:firstRow="0" w:lastRow="1" w:firstColumn="0" w:lastColumn="0" w:oddVBand="0" w:evenVBand="0" w:oddHBand="0" w:evenHBand="0" w:firstRowFirstColumn="0" w:firstRowLastColumn="0" w:lastRowFirstColumn="0" w:lastRowLastColumn="0"/>
        </w:trPr>
        <w:tc>
          <w:tcPr>
            <w:cnfStyle w:val="001000000001" w:firstRow="0" w:lastRow="0" w:firstColumn="1" w:lastColumn="0" w:oddVBand="0" w:evenVBand="0" w:oddHBand="0" w:evenHBand="0" w:firstRowFirstColumn="0" w:firstRowLastColumn="0" w:lastRowFirstColumn="1" w:lastRowLastColumn="0"/>
            <w:tcW w:w="400" w:type="pct"/>
            <w:vAlign w:val="bottom"/>
          </w:tcPr>
          <w:p w14:paraId="5C45C541" w14:textId="288C479D" w:rsidR="00B20E02" w:rsidRDefault="00B20E02" w:rsidP="00B20E02">
            <w:pPr>
              <w:rPr>
                <w:rFonts w:ascii="Aptos Narrow" w:hAnsi="Aptos Narrow"/>
                <w:color w:val="000000"/>
              </w:rPr>
            </w:pPr>
            <w:r>
              <w:rPr>
                <w:rFonts w:ascii="Aptos Narrow" w:hAnsi="Aptos Narrow"/>
                <w:color w:val="000000"/>
              </w:rPr>
              <w:t>MEAN</w:t>
            </w:r>
          </w:p>
        </w:tc>
        <w:tc>
          <w:tcPr>
            <w:tcW w:w="495" w:type="pct"/>
            <w:vAlign w:val="bottom"/>
          </w:tcPr>
          <w:p w14:paraId="7BAD3004" w14:textId="53FE99CE" w:rsidR="00B20E02" w:rsidRDefault="00B20E02" w:rsidP="00B20E02">
            <w:pPr>
              <w:cnfStyle w:val="010000000000" w:firstRow="0" w:lastRow="1"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4.49</w:t>
            </w:r>
          </w:p>
        </w:tc>
        <w:tc>
          <w:tcPr>
            <w:tcW w:w="491" w:type="pct"/>
            <w:vAlign w:val="bottom"/>
          </w:tcPr>
          <w:p w14:paraId="3E180EC0" w14:textId="695F63DA" w:rsidR="00B20E02" w:rsidRDefault="00B20E02" w:rsidP="00B20E02">
            <w:pPr>
              <w:cnfStyle w:val="010000000000" w:firstRow="0" w:lastRow="1"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6.49</w:t>
            </w:r>
          </w:p>
        </w:tc>
        <w:tc>
          <w:tcPr>
            <w:tcW w:w="540" w:type="pct"/>
            <w:vAlign w:val="bottom"/>
          </w:tcPr>
          <w:p w14:paraId="3BFABAFC" w14:textId="0B86913E" w:rsidR="00B20E02" w:rsidRDefault="00B20E02" w:rsidP="00B20E02">
            <w:pPr>
              <w:cnfStyle w:val="010000000000" w:firstRow="0" w:lastRow="1"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4.48</w:t>
            </w:r>
          </w:p>
        </w:tc>
        <w:tc>
          <w:tcPr>
            <w:tcW w:w="540" w:type="pct"/>
            <w:vAlign w:val="bottom"/>
          </w:tcPr>
          <w:p w14:paraId="1CE42A38" w14:textId="447EB258" w:rsidR="00B20E02" w:rsidRDefault="00B20E02" w:rsidP="00B20E02">
            <w:pPr>
              <w:cnfStyle w:val="010000000000" w:firstRow="0" w:lastRow="1"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9.19</w:t>
            </w:r>
          </w:p>
        </w:tc>
        <w:tc>
          <w:tcPr>
            <w:tcW w:w="634" w:type="pct"/>
            <w:vAlign w:val="bottom"/>
          </w:tcPr>
          <w:p w14:paraId="7834638F" w14:textId="4B8CA3FF" w:rsidR="00B20E02" w:rsidRDefault="00B20E02" w:rsidP="00B20E02">
            <w:pPr>
              <w:cnfStyle w:val="010000000000" w:firstRow="0" w:lastRow="1"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18.66</w:t>
            </w:r>
          </w:p>
        </w:tc>
        <w:tc>
          <w:tcPr>
            <w:tcW w:w="634" w:type="pct"/>
            <w:vAlign w:val="bottom"/>
          </w:tcPr>
          <w:p w14:paraId="0CDC4E27" w14:textId="6D7C5928" w:rsidR="00B20E02" w:rsidRDefault="00B20E02" w:rsidP="00B20E02">
            <w:pPr>
              <w:cnfStyle w:val="010000000000" w:firstRow="0" w:lastRow="1"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0.8</w:t>
            </w:r>
          </w:p>
        </w:tc>
        <w:tc>
          <w:tcPr>
            <w:tcW w:w="634" w:type="pct"/>
            <w:vAlign w:val="bottom"/>
          </w:tcPr>
          <w:p w14:paraId="7AAEE28A" w14:textId="56754678" w:rsidR="00B20E02" w:rsidRDefault="00B20E02" w:rsidP="00B20E02">
            <w:pPr>
              <w:cnfStyle w:val="010000000000" w:firstRow="0" w:lastRow="1"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2</w:t>
            </w:r>
          </w:p>
        </w:tc>
        <w:tc>
          <w:tcPr>
            <w:tcW w:w="632" w:type="pct"/>
            <w:vAlign w:val="bottom"/>
          </w:tcPr>
          <w:p w14:paraId="2235C710" w14:textId="6C1D5BDB" w:rsidR="00B20E02" w:rsidRDefault="00B20E02" w:rsidP="00B20E02">
            <w:pPr>
              <w:cnfStyle w:val="010000000000" w:firstRow="0" w:lastRow="1"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5.63</w:t>
            </w:r>
          </w:p>
        </w:tc>
      </w:tr>
    </w:tbl>
    <w:p w14:paraId="6F1B48EF" w14:textId="77777777" w:rsidR="0093607F" w:rsidRPr="0093607F" w:rsidRDefault="0093607F" w:rsidP="0093607F"/>
    <w:p w14:paraId="4C1A0537" w14:textId="4872959B" w:rsidR="009752C3" w:rsidRDefault="00F543B9" w:rsidP="009752C3">
      <w:pPr>
        <w:pStyle w:val="Heading2"/>
      </w:pPr>
      <w:bookmarkStart w:id="26" w:name="_Toc243562648"/>
      <w:r>
        <w:t>4.</w:t>
      </w:r>
      <w:r w:rsidR="009752C3">
        <w:t>4 Temporal patterns in movement</w:t>
      </w:r>
      <w:bookmarkEnd w:id="26"/>
    </w:p>
    <w:p w14:paraId="1AF9CBC3" w14:textId="77777777" w:rsidR="00AD654C" w:rsidRPr="00AD654C" w:rsidRDefault="00AD654C" w:rsidP="00AD654C"/>
    <w:p w14:paraId="2497450E" w14:textId="7970C9B4" w:rsidR="009752C3" w:rsidRDefault="00F543B9" w:rsidP="009752C3">
      <w:pPr>
        <w:pStyle w:val="Heading2"/>
      </w:pPr>
      <w:bookmarkStart w:id="27" w:name="_Toc243562649"/>
      <w:r>
        <w:t>4.</w:t>
      </w:r>
      <w:r w:rsidR="009752C3">
        <w:t>5 Spatial distribution</w:t>
      </w:r>
      <w:bookmarkEnd w:id="27"/>
    </w:p>
    <w:p w14:paraId="43F8AA74" w14:textId="77777777" w:rsidR="00AD654C" w:rsidRPr="00AD654C" w:rsidRDefault="00AD654C" w:rsidP="00AD654C"/>
    <w:p w14:paraId="2B28BC7F" w14:textId="7B27AF42" w:rsidR="009752C3" w:rsidRDefault="00F543B9" w:rsidP="009752C3">
      <w:pPr>
        <w:pStyle w:val="Heading2"/>
      </w:pPr>
      <w:bookmarkStart w:id="28" w:name="_Toc243562650"/>
      <w:r>
        <w:t>4.</w:t>
      </w:r>
      <w:r w:rsidR="009752C3">
        <w:t>6 Tracking and effort</w:t>
      </w:r>
      <w:bookmarkEnd w:id="28"/>
    </w:p>
    <w:p w14:paraId="3DF9BD79" w14:textId="77777777" w:rsidR="00AD654C" w:rsidRPr="00AD654C" w:rsidRDefault="00AD654C" w:rsidP="00AD654C"/>
    <w:p w14:paraId="1B25B893" w14:textId="32A68610" w:rsidR="009752C3" w:rsidRDefault="00F543B9" w:rsidP="009752C3">
      <w:pPr>
        <w:pStyle w:val="Heading1"/>
      </w:pPr>
      <w:bookmarkStart w:id="29" w:name="_Toc243562651"/>
      <w:r>
        <w:t>5.</w:t>
      </w:r>
      <w:r w:rsidR="009752C3">
        <w:t xml:space="preserve"> Discussion</w:t>
      </w:r>
      <w:bookmarkEnd w:id="29"/>
    </w:p>
    <w:p w14:paraId="2FCCFAFF" w14:textId="5FBD339C" w:rsidR="009752C3" w:rsidRDefault="00F543B9" w:rsidP="009752C3">
      <w:pPr>
        <w:pStyle w:val="Heading2"/>
      </w:pPr>
      <w:bookmarkStart w:id="30" w:name="_Toc243562652"/>
      <w:r>
        <w:t>5.</w:t>
      </w:r>
      <w:r w:rsidR="009752C3">
        <w:t>1 Home range size and variation</w:t>
      </w:r>
      <w:bookmarkEnd w:id="30"/>
    </w:p>
    <w:p w14:paraId="1BBA32DF" w14:textId="77777777" w:rsidR="00AD654C" w:rsidRPr="00AD654C" w:rsidRDefault="00AD654C" w:rsidP="00AD654C"/>
    <w:p w14:paraId="7F1D7177" w14:textId="41B75221" w:rsidR="009752C3" w:rsidRDefault="00F543B9" w:rsidP="009752C3">
      <w:pPr>
        <w:pStyle w:val="Heading2"/>
      </w:pPr>
      <w:bookmarkStart w:id="31" w:name="_Toc243562653"/>
      <w:r>
        <w:t>5.</w:t>
      </w:r>
      <w:r w:rsidR="009752C3">
        <w:t>2 Movement behaviour and activity patterns</w:t>
      </w:r>
      <w:bookmarkEnd w:id="31"/>
    </w:p>
    <w:p w14:paraId="5CE5BB4A" w14:textId="77777777" w:rsidR="00AD654C" w:rsidRPr="00AD654C" w:rsidRDefault="00AD654C" w:rsidP="00AD654C"/>
    <w:p w14:paraId="4BF2AFE1" w14:textId="33053A46" w:rsidR="009752C3" w:rsidRDefault="00F543B9" w:rsidP="009752C3">
      <w:pPr>
        <w:pStyle w:val="Heading2"/>
      </w:pPr>
      <w:bookmarkStart w:id="32" w:name="_Toc243562654"/>
      <w:r>
        <w:t>5.</w:t>
      </w:r>
      <w:r w:rsidR="009752C3">
        <w:t>3 Population-level variation</w:t>
      </w:r>
      <w:bookmarkEnd w:id="32"/>
    </w:p>
    <w:p w14:paraId="11BE4450" w14:textId="77777777" w:rsidR="00AD654C" w:rsidRPr="00AD654C" w:rsidRDefault="00AD654C" w:rsidP="00AD654C"/>
    <w:p w14:paraId="4C001D71" w14:textId="1B3184B0" w:rsidR="009752C3" w:rsidRDefault="00F543B9" w:rsidP="009752C3">
      <w:pPr>
        <w:pStyle w:val="Heading2"/>
      </w:pPr>
      <w:bookmarkStart w:id="33" w:name="_Toc243562655"/>
      <w:r>
        <w:t>5.</w:t>
      </w:r>
      <w:r w:rsidR="009752C3">
        <w:t>4 Limitations and future directions</w:t>
      </w:r>
      <w:bookmarkEnd w:id="33"/>
    </w:p>
    <w:p w14:paraId="400A5138" w14:textId="77777777" w:rsidR="00AD654C" w:rsidRPr="00AD654C" w:rsidRDefault="00AD654C" w:rsidP="00AD654C"/>
    <w:p w14:paraId="51E7A2AD" w14:textId="74E91F87" w:rsidR="009752C3" w:rsidRPr="009752C3" w:rsidRDefault="00F543B9" w:rsidP="00AD1044">
      <w:pPr>
        <w:pStyle w:val="Heading1"/>
      </w:pPr>
      <w:bookmarkStart w:id="34" w:name="_Toc243562656"/>
      <w:r>
        <w:t>6.</w:t>
      </w:r>
      <w:r w:rsidR="009752C3">
        <w:t xml:space="preserve"> Conclusion</w:t>
      </w:r>
      <w:bookmarkEnd w:id="34"/>
    </w:p>
    <w:p w14:paraId="39DB2284" w14:textId="77777777" w:rsidR="009752C3" w:rsidRPr="009752C3" w:rsidRDefault="009752C3" w:rsidP="009752C3"/>
    <w:bookmarkStart w:id="35" w:name="_Toc243562657" w:displacedByCustomXml="next"/>
    <w:bookmarkStart w:id="36" w:name="_Toc242694108" w:displacedByCustomXml="next"/>
    <w:sdt>
      <w:sdtPr>
        <w:rPr>
          <w:rFonts w:asciiTheme="minorHAnsi" w:eastAsiaTheme="minorHAnsi" w:hAnsiTheme="minorHAnsi" w:cstheme="minorBidi"/>
          <w:bCs w:val="0"/>
          <w:color w:val="auto"/>
          <w:spacing w:val="0"/>
          <w:sz w:val="21"/>
          <w:szCs w:val="22"/>
        </w:rPr>
        <w:id w:val="-1894415829"/>
        <w:docPartObj>
          <w:docPartGallery w:val="Bibliographies"/>
          <w:docPartUnique/>
        </w:docPartObj>
      </w:sdtPr>
      <w:sdtContent>
        <w:p w14:paraId="24DA0B2A" w14:textId="39CAD38A" w:rsidR="007B224B" w:rsidRDefault="004C6CED">
          <w:pPr>
            <w:pStyle w:val="Heading1"/>
          </w:pPr>
          <w:r>
            <w:t>References</w:t>
          </w:r>
          <w:bookmarkEnd w:id="35"/>
        </w:p>
        <w:p w14:paraId="0C04840F" w14:textId="22B71E10" w:rsidR="00AD1044" w:rsidRPr="00AD1044" w:rsidRDefault="00AD1044" w:rsidP="00AD1044">
          <w:r w:rsidRPr="00AD1044">
            <w:t>Burt, W. H. (1943). Territoriality and Home Range Concepts as Applied to Mammals. Journal of Mammalogy, 24(3), 346–352. https://doi.org/10.2307/1374834</w:t>
          </w:r>
        </w:p>
        <w:p w14:paraId="77532088" w14:textId="6915A209" w:rsidR="0074429E" w:rsidRPr="0074429E" w:rsidRDefault="0074429E" w:rsidP="0074429E">
          <w:r w:rsidRPr="0074429E">
            <w:t>Crane, M., Silva, I., Marshall, B. M., &amp; Strine, C. T. (2021). Lots of movement, little progress: a review of reptile home range literature. PeerJ, 9, e11742. https://doi.org/10.7717/peerj.11742</w:t>
          </w:r>
        </w:p>
        <w:sdt>
          <w:sdtPr>
            <w:id w:val="111145805"/>
            <w:bibliography/>
          </w:sdtPr>
          <w:sdtContent>
            <w:p w14:paraId="25293487" w14:textId="3EC4A80D" w:rsidR="007B224B" w:rsidRDefault="0074429E" w:rsidP="007B224B">
              <w:pPr>
                <w:spacing w:after="120"/>
              </w:pPr>
              <w:r w:rsidRPr="0074429E">
                <w:t>Hart, K.M., Cherkiss, M.S., Smith, B.J. et al. Home range, habitat use, and movement patterns of non-native Burmese pythons in Everglades National Park, Florida, USA. Anim Biotelemetry 3, 8 (2015). https://doi.org/10.1186/s40317-015-0022-2</w:t>
              </w:r>
            </w:p>
            <w:p w14:paraId="2EE308FE" w14:textId="4A7F221F" w:rsidR="0074429E" w:rsidRDefault="0074429E" w:rsidP="007B224B">
              <w:pPr>
                <w:spacing w:after="120"/>
              </w:pPr>
              <w:r w:rsidRPr="0074429E">
                <w:t>Kranstauber, B., Kays, R., LaPoint, S.D., Wikelski, M. and Safi, K. (2012), A dynamic Brownian bridge movement model to estimate utilization distributions for heterogeneous animal movement. Journal of Animal Ecology, 81: 738-746. https://doi.org/10.1111/j.1365-2656.2012.01955.x</w:t>
              </w:r>
            </w:p>
            <w:p w14:paraId="2365E13E" w14:textId="07862E63" w:rsidR="00413F00" w:rsidRDefault="00413F00" w:rsidP="007B224B">
              <w:pPr>
                <w:spacing w:after="120"/>
              </w:pPr>
              <w:r w:rsidRPr="00413F00">
                <w:t xml:space="preserve">Slip, D. J., &amp; Shine, R. (1988). Habitat use, movements and activity patterns of free-ranging diamond pythons, Morelia spilota spilota (Serpentes: Boidae): a radiotelemetric study. Wildlife Research, 15(5), 515-531. </w:t>
              </w:r>
              <w:r w:rsidR="00AD1044" w:rsidRPr="00AD1044">
                <w:t>https://doi.org/10.1071/WR9880515</w:t>
              </w:r>
            </w:p>
            <w:p w14:paraId="5603B733" w14:textId="55CA37F4" w:rsidR="00AD1044" w:rsidRDefault="00AD1044" w:rsidP="007B224B">
              <w:pPr>
                <w:spacing w:after="120"/>
              </w:pPr>
              <w:r>
                <w:lastRenderedPageBreak/>
                <w:t>Wilson, D., Heinsohn, R. and Legge, S. (2006), Age- and sex-related differences in the spatial ecology of a dichromatic tropical python (</w:t>
              </w:r>
              <w:r>
                <w:rPr>
                  <w:i/>
                  <w:iCs/>
                </w:rPr>
                <w:t>Morelia viridis</w:t>
              </w:r>
              <w:r>
                <w:t xml:space="preserve">). Austral Ecology, 31: 577-587. </w:t>
              </w:r>
              <w:r w:rsidRPr="00AD1044">
                <w:t>https://doi.org/10.1111/j.1442-9993.2006.01519.x</w:t>
              </w:r>
            </w:p>
            <w:p w14:paraId="29AE7098" w14:textId="02684343" w:rsidR="00AD1044" w:rsidRDefault="00AD1044" w:rsidP="007B224B">
              <w:pPr>
                <w:spacing w:after="120"/>
              </w:pPr>
              <w:r>
                <w:t xml:space="preserve">Worton, B.J. (1989), Kernel Methods for Estimating the Utilization Distribution in Home-Range Studies. Ecology, 70: 164-168. </w:t>
              </w:r>
              <w:r w:rsidRPr="00AD1044">
                <w:t>https://doi.org/10.2307/1938423</w:t>
              </w:r>
            </w:p>
            <w:p w14:paraId="4BC7E8D7" w14:textId="05EC6A63" w:rsidR="00F015BA" w:rsidRPr="00F015BA" w:rsidRDefault="00000000" w:rsidP="00150620">
              <w:pPr>
                <w:spacing w:after="120"/>
              </w:pPr>
            </w:p>
          </w:sdtContent>
        </w:sdt>
      </w:sdtContent>
    </w:sdt>
    <w:bookmarkEnd w:id="36" w:displacedByCustomXml="prev"/>
    <w:sectPr w:rsidR="00F015BA" w:rsidRPr="00F015BA" w:rsidSect="007B224B">
      <w:headerReference w:type="default" r:id="rId8"/>
      <w:footerReference w:type="even" r:id="rId9"/>
      <w:footerReference w:type="defaul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0CFE93" w14:textId="77777777" w:rsidR="00387FF0" w:rsidRDefault="00387FF0" w:rsidP="007B224B">
      <w:pPr>
        <w:spacing w:after="0"/>
      </w:pPr>
      <w:r>
        <w:separator/>
      </w:r>
    </w:p>
  </w:endnote>
  <w:endnote w:type="continuationSeparator" w:id="0">
    <w:p w14:paraId="65748EA3" w14:textId="77777777" w:rsidR="00387FF0" w:rsidRDefault="00387FF0" w:rsidP="007B224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14288565"/>
      <w:docPartObj>
        <w:docPartGallery w:val="Page Numbers (Bottom of Page)"/>
        <w:docPartUnique/>
      </w:docPartObj>
    </w:sdtPr>
    <w:sdtContent>
      <w:p w14:paraId="4B8BE040" w14:textId="7D5563D5" w:rsidR="007B224B" w:rsidRDefault="007B224B" w:rsidP="007B224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AF45C76" w14:textId="77777777" w:rsidR="007B224B" w:rsidRDefault="007B224B" w:rsidP="007B224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73573993"/>
      <w:docPartObj>
        <w:docPartGallery w:val="Page Numbers (Bottom of Page)"/>
        <w:docPartUnique/>
      </w:docPartObj>
    </w:sdtPr>
    <w:sdtContent>
      <w:p w14:paraId="0C040374" w14:textId="2E2D1CD6" w:rsidR="007B224B" w:rsidRDefault="007B224B" w:rsidP="007B224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E7F7DA5" w14:textId="77777777" w:rsidR="007B224B" w:rsidRDefault="007B224B" w:rsidP="007B224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38D1E8" w14:textId="77777777" w:rsidR="00387FF0" w:rsidRDefault="00387FF0" w:rsidP="007B224B">
      <w:pPr>
        <w:spacing w:after="0"/>
      </w:pPr>
      <w:r>
        <w:separator/>
      </w:r>
    </w:p>
  </w:footnote>
  <w:footnote w:type="continuationSeparator" w:id="0">
    <w:p w14:paraId="3557DE54" w14:textId="77777777" w:rsidR="00387FF0" w:rsidRDefault="00387FF0" w:rsidP="007B224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F915CF" w14:textId="5B34C94F" w:rsidR="007B224B" w:rsidRDefault="00D05E4F">
    <w:pPr>
      <w:pStyle w:val="Header"/>
    </w:pPr>
    <w:r>
      <w:t>APPLIED GEOGRAPHIC INFORMATION SYSTEMS</w:t>
    </w:r>
    <w:r w:rsidR="007B224B">
      <w:t xml:space="preserve"> ASSIGNMENT 2</w:t>
    </w:r>
  </w:p>
  <w:p w14:paraId="572CF899" w14:textId="77777777" w:rsidR="007B224B" w:rsidRDefault="007B22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62218C"/>
    <w:multiLevelType w:val="hybridMultilevel"/>
    <w:tmpl w:val="61C2AF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F52799F"/>
    <w:multiLevelType w:val="hybridMultilevel"/>
    <w:tmpl w:val="42C4EF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F34782C"/>
    <w:multiLevelType w:val="hybridMultilevel"/>
    <w:tmpl w:val="F3BE43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3942660">
    <w:abstractNumId w:val="2"/>
  </w:num>
  <w:num w:numId="2" w16cid:durableId="319115929">
    <w:abstractNumId w:val="3"/>
  </w:num>
  <w:num w:numId="3" w16cid:durableId="1488209061">
    <w:abstractNumId w:val="1"/>
  </w:num>
  <w:num w:numId="4" w16cid:durableId="101726644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5BA"/>
    <w:rsid w:val="0001780B"/>
    <w:rsid w:val="00095924"/>
    <w:rsid w:val="000A16C0"/>
    <w:rsid w:val="000C6EB3"/>
    <w:rsid w:val="000F601E"/>
    <w:rsid w:val="001465FA"/>
    <w:rsid w:val="00150620"/>
    <w:rsid w:val="0016494F"/>
    <w:rsid w:val="00181CFE"/>
    <w:rsid w:val="001A0846"/>
    <w:rsid w:val="001B47B7"/>
    <w:rsid w:val="001D5301"/>
    <w:rsid w:val="001E6C52"/>
    <w:rsid w:val="001F343F"/>
    <w:rsid w:val="00227E6C"/>
    <w:rsid w:val="00230EA9"/>
    <w:rsid w:val="002802EE"/>
    <w:rsid w:val="002860F3"/>
    <w:rsid w:val="002976C8"/>
    <w:rsid w:val="002B1BEC"/>
    <w:rsid w:val="002E70A8"/>
    <w:rsid w:val="002E7D81"/>
    <w:rsid w:val="003104A1"/>
    <w:rsid w:val="00324F0E"/>
    <w:rsid w:val="003551DD"/>
    <w:rsid w:val="003766B0"/>
    <w:rsid w:val="00381F9B"/>
    <w:rsid w:val="00384ADC"/>
    <w:rsid w:val="00387FF0"/>
    <w:rsid w:val="003A58EC"/>
    <w:rsid w:val="00413F00"/>
    <w:rsid w:val="004164BD"/>
    <w:rsid w:val="0045010E"/>
    <w:rsid w:val="00452ACE"/>
    <w:rsid w:val="00482714"/>
    <w:rsid w:val="004A006D"/>
    <w:rsid w:val="004A0BBF"/>
    <w:rsid w:val="004C6CED"/>
    <w:rsid w:val="004D6F5C"/>
    <w:rsid w:val="004E5AA0"/>
    <w:rsid w:val="0052419C"/>
    <w:rsid w:val="00531A60"/>
    <w:rsid w:val="00533868"/>
    <w:rsid w:val="00534827"/>
    <w:rsid w:val="00580AD8"/>
    <w:rsid w:val="00591F21"/>
    <w:rsid w:val="005929AC"/>
    <w:rsid w:val="0059584B"/>
    <w:rsid w:val="005A07FE"/>
    <w:rsid w:val="005A1C49"/>
    <w:rsid w:val="005C53D1"/>
    <w:rsid w:val="005D4A2C"/>
    <w:rsid w:val="005F14BA"/>
    <w:rsid w:val="005F510F"/>
    <w:rsid w:val="00611A76"/>
    <w:rsid w:val="006162A3"/>
    <w:rsid w:val="00643CF6"/>
    <w:rsid w:val="00647F52"/>
    <w:rsid w:val="00672867"/>
    <w:rsid w:val="006758A1"/>
    <w:rsid w:val="00677C97"/>
    <w:rsid w:val="00695B28"/>
    <w:rsid w:val="006D208C"/>
    <w:rsid w:val="006D50FA"/>
    <w:rsid w:val="00717268"/>
    <w:rsid w:val="007278CE"/>
    <w:rsid w:val="0074429E"/>
    <w:rsid w:val="00770B9A"/>
    <w:rsid w:val="007B224B"/>
    <w:rsid w:val="007B6EF9"/>
    <w:rsid w:val="007F5F74"/>
    <w:rsid w:val="00810457"/>
    <w:rsid w:val="00826AD0"/>
    <w:rsid w:val="00833F28"/>
    <w:rsid w:val="0083412A"/>
    <w:rsid w:val="0083756C"/>
    <w:rsid w:val="00846933"/>
    <w:rsid w:val="008736D2"/>
    <w:rsid w:val="0088172D"/>
    <w:rsid w:val="008833CC"/>
    <w:rsid w:val="008A47B3"/>
    <w:rsid w:val="008A7F6B"/>
    <w:rsid w:val="008E59F5"/>
    <w:rsid w:val="008F16B4"/>
    <w:rsid w:val="008F656A"/>
    <w:rsid w:val="008F7211"/>
    <w:rsid w:val="00901067"/>
    <w:rsid w:val="009035A7"/>
    <w:rsid w:val="00925534"/>
    <w:rsid w:val="009305E0"/>
    <w:rsid w:val="0093607F"/>
    <w:rsid w:val="009368C4"/>
    <w:rsid w:val="00943DAC"/>
    <w:rsid w:val="00961BAA"/>
    <w:rsid w:val="009752C3"/>
    <w:rsid w:val="00990AA1"/>
    <w:rsid w:val="009B5A00"/>
    <w:rsid w:val="009E60D6"/>
    <w:rsid w:val="009F18C9"/>
    <w:rsid w:val="00A13CE4"/>
    <w:rsid w:val="00A14C7E"/>
    <w:rsid w:val="00A43009"/>
    <w:rsid w:val="00A64B0B"/>
    <w:rsid w:val="00A97176"/>
    <w:rsid w:val="00AC51CA"/>
    <w:rsid w:val="00AD1044"/>
    <w:rsid w:val="00AD654C"/>
    <w:rsid w:val="00AE17A2"/>
    <w:rsid w:val="00AE73AE"/>
    <w:rsid w:val="00AF39A7"/>
    <w:rsid w:val="00B20E02"/>
    <w:rsid w:val="00B3043E"/>
    <w:rsid w:val="00B40433"/>
    <w:rsid w:val="00B54931"/>
    <w:rsid w:val="00B6640F"/>
    <w:rsid w:val="00B74F4D"/>
    <w:rsid w:val="00B824F1"/>
    <w:rsid w:val="00B857DB"/>
    <w:rsid w:val="00BA6BCA"/>
    <w:rsid w:val="00BF1758"/>
    <w:rsid w:val="00BF6E53"/>
    <w:rsid w:val="00C0421E"/>
    <w:rsid w:val="00C13100"/>
    <w:rsid w:val="00C77FCB"/>
    <w:rsid w:val="00CB4F5E"/>
    <w:rsid w:val="00D00CA4"/>
    <w:rsid w:val="00D05E4F"/>
    <w:rsid w:val="00D10014"/>
    <w:rsid w:val="00D10225"/>
    <w:rsid w:val="00D34263"/>
    <w:rsid w:val="00D51BCF"/>
    <w:rsid w:val="00D76A53"/>
    <w:rsid w:val="00D82889"/>
    <w:rsid w:val="00DB452D"/>
    <w:rsid w:val="00DE118C"/>
    <w:rsid w:val="00DF7E0C"/>
    <w:rsid w:val="00E44782"/>
    <w:rsid w:val="00E611D5"/>
    <w:rsid w:val="00E91869"/>
    <w:rsid w:val="00E96FF9"/>
    <w:rsid w:val="00EA2405"/>
    <w:rsid w:val="00EB0587"/>
    <w:rsid w:val="00F015BA"/>
    <w:rsid w:val="00F270CC"/>
    <w:rsid w:val="00F275A9"/>
    <w:rsid w:val="00F543B9"/>
    <w:rsid w:val="00F64FEA"/>
    <w:rsid w:val="00F71C12"/>
    <w:rsid w:val="00FC7DED"/>
    <w:rsid w:val="00FF49E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37374"/>
  <w15:chartTrackingRefBased/>
  <w15:docId w15:val="{3957A973-95C1-8A4A-A2A4-0A1E4B225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24B"/>
    <w:rPr>
      <w:sz w:val="21"/>
    </w:rPr>
  </w:style>
  <w:style w:type="paragraph" w:styleId="Heading1">
    <w:name w:val="heading 1"/>
    <w:basedOn w:val="Normal"/>
    <w:next w:val="Normal"/>
    <w:link w:val="Heading1Char"/>
    <w:uiPriority w:val="9"/>
    <w:qFormat/>
    <w:rsid w:val="007B224B"/>
    <w:pPr>
      <w:keepNext/>
      <w:keepLines/>
      <w:spacing w:before="360" w:after="0"/>
      <w:outlineLvl w:val="0"/>
    </w:pPr>
    <w:rPr>
      <w:rFonts w:asciiTheme="majorHAnsi" w:eastAsiaTheme="majorEastAsia" w:hAnsiTheme="majorHAnsi" w:cstheme="majorBidi"/>
      <w:bCs/>
      <w:color w:val="156082" w:themeColor="accent1"/>
      <w:spacing w:val="20"/>
      <w:sz w:val="32"/>
      <w:szCs w:val="28"/>
    </w:rPr>
  </w:style>
  <w:style w:type="paragraph" w:styleId="Heading2">
    <w:name w:val="heading 2"/>
    <w:basedOn w:val="Normal"/>
    <w:next w:val="Normal"/>
    <w:link w:val="Heading2Char"/>
    <w:uiPriority w:val="9"/>
    <w:unhideWhenUsed/>
    <w:qFormat/>
    <w:rsid w:val="007B224B"/>
    <w:pPr>
      <w:keepNext/>
      <w:keepLines/>
      <w:spacing w:before="120" w:after="0"/>
      <w:outlineLvl w:val="1"/>
    </w:pPr>
    <w:rPr>
      <w:rFonts w:eastAsiaTheme="majorEastAsia" w:cstheme="majorBidi"/>
      <w:b/>
      <w:bCs/>
      <w:color w:val="156082" w:themeColor="accent1"/>
      <w:sz w:val="28"/>
      <w:szCs w:val="26"/>
    </w:rPr>
  </w:style>
  <w:style w:type="paragraph" w:styleId="Heading3">
    <w:name w:val="heading 3"/>
    <w:basedOn w:val="Normal"/>
    <w:next w:val="Normal"/>
    <w:link w:val="Heading3Char"/>
    <w:uiPriority w:val="9"/>
    <w:unhideWhenUsed/>
    <w:qFormat/>
    <w:rsid w:val="007B224B"/>
    <w:pPr>
      <w:keepNext/>
      <w:keepLines/>
      <w:spacing w:before="20" w:after="0"/>
      <w:outlineLvl w:val="2"/>
    </w:pPr>
    <w:rPr>
      <w:rFonts w:asciiTheme="majorHAnsi" w:eastAsiaTheme="majorEastAsia" w:hAnsiTheme="majorHAnsi" w:cstheme="majorBidi"/>
      <w:bCs/>
      <w:color w:val="0E2841" w:themeColor="text2"/>
      <w:spacing w:val="14"/>
      <w:sz w:val="24"/>
    </w:rPr>
  </w:style>
  <w:style w:type="paragraph" w:styleId="Heading4">
    <w:name w:val="heading 4"/>
    <w:basedOn w:val="Normal"/>
    <w:next w:val="Normal"/>
    <w:link w:val="Heading4Char"/>
    <w:uiPriority w:val="9"/>
    <w:semiHidden/>
    <w:unhideWhenUsed/>
    <w:qFormat/>
    <w:rsid w:val="007B224B"/>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7B224B"/>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7B224B"/>
    <w:pPr>
      <w:keepNext/>
      <w:keepLines/>
      <w:spacing w:before="200" w:after="0"/>
      <w:outlineLvl w:val="5"/>
    </w:pPr>
    <w:rPr>
      <w:rFonts w:asciiTheme="majorHAnsi" w:eastAsiaTheme="majorEastAsia" w:hAnsiTheme="majorHAnsi" w:cstheme="majorBidi"/>
      <w:iCs/>
      <w:color w:val="156082" w:themeColor="accent1"/>
      <w:sz w:val="22"/>
    </w:rPr>
  </w:style>
  <w:style w:type="paragraph" w:styleId="Heading7">
    <w:name w:val="heading 7"/>
    <w:basedOn w:val="Normal"/>
    <w:next w:val="Normal"/>
    <w:link w:val="Heading7Char"/>
    <w:uiPriority w:val="9"/>
    <w:semiHidden/>
    <w:unhideWhenUsed/>
    <w:qFormat/>
    <w:rsid w:val="007B224B"/>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7B224B"/>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7B224B"/>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24B"/>
    <w:rPr>
      <w:rFonts w:asciiTheme="majorHAnsi" w:eastAsiaTheme="majorEastAsia" w:hAnsiTheme="majorHAnsi" w:cstheme="majorBidi"/>
      <w:bCs/>
      <w:color w:val="156082" w:themeColor="accent1"/>
      <w:spacing w:val="20"/>
      <w:sz w:val="32"/>
      <w:szCs w:val="28"/>
    </w:rPr>
  </w:style>
  <w:style w:type="character" w:customStyle="1" w:styleId="Heading2Char">
    <w:name w:val="Heading 2 Char"/>
    <w:basedOn w:val="DefaultParagraphFont"/>
    <w:link w:val="Heading2"/>
    <w:uiPriority w:val="9"/>
    <w:rsid w:val="007B224B"/>
    <w:rPr>
      <w:rFonts w:eastAsiaTheme="majorEastAsia" w:cstheme="majorBidi"/>
      <w:b/>
      <w:bCs/>
      <w:color w:val="156082" w:themeColor="accent1"/>
      <w:sz w:val="28"/>
      <w:szCs w:val="26"/>
    </w:rPr>
  </w:style>
  <w:style w:type="character" w:customStyle="1" w:styleId="Heading3Char">
    <w:name w:val="Heading 3 Char"/>
    <w:basedOn w:val="DefaultParagraphFont"/>
    <w:link w:val="Heading3"/>
    <w:uiPriority w:val="9"/>
    <w:rsid w:val="007B224B"/>
    <w:rPr>
      <w:rFonts w:asciiTheme="majorHAnsi" w:eastAsiaTheme="majorEastAsia" w:hAnsiTheme="majorHAnsi" w:cstheme="majorBidi"/>
      <w:bCs/>
      <w:color w:val="0E2841" w:themeColor="text2"/>
      <w:spacing w:val="14"/>
      <w:sz w:val="24"/>
    </w:rPr>
  </w:style>
  <w:style w:type="character" w:customStyle="1" w:styleId="Heading4Char">
    <w:name w:val="Heading 4 Char"/>
    <w:basedOn w:val="DefaultParagraphFont"/>
    <w:link w:val="Heading4"/>
    <w:uiPriority w:val="9"/>
    <w:semiHidden/>
    <w:rsid w:val="007B224B"/>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7B224B"/>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7B224B"/>
    <w:rPr>
      <w:rFonts w:asciiTheme="majorHAnsi" w:eastAsiaTheme="majorEastAsia" w:hAnsiTheme="majorHAnsi" w:cstheme="majorBidi"/>
      <w:iCs/>
      <w:color w:val="156082" w:themeColor="accent1"/>
    </w:rPr>
  </w:style>
  <w:style w:type="character" w:customStyle="1" w:styleId="Heading7Char">
    <w:name w:val="Heading 7 Char"/>
    <w:basedOn w:val="DefaultParagraphFont"/>
    <w:link w:val="Heading7"/>
    <w:uiPriority w:val="9"/>
    <w:semiHidden/>
    <w:rsid w:val="007B224B"/>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7B224B"/>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7B224B"/>
    <w:rPr>
      <w:rFonts w:asciiTheme="majorHAnsi" w:eastAsiaTheme="majorEastAsia" w:hAnsiTheme="majorHAnsi" w:cstheme="majorBidi"/>
      <w:i/>
      <w:iCs/>
      <w:color w:val="000000"/>
      <w:sz w:val="20"/>
      <w:szCs w:val="20"/>
    </w:rPr>
  </w:style>
  <w:style w:type="paragraph" w:styleId="Title">
    <w:name w:val="Title"/>
    <w:basedOn w:val="Normal"/>
    <w:next w:val="Normal"/>
    <w:link w:val="TitleChar"/>
    <w:uiPriority w:val="10"/>
    <w:qFormat/>
    <w:rsid w:val="007B224B"/>
    <w:pPr>
      <w:spacing w:after="120"/>
      <w:contextualSpacing/>
    </w:pPr>
    <w:rPr>
      <w:rFonts w:asciiTheme="majorHAnsi" w:eastAsiaTheme="majorEastAsia" w:hAnsiTheme="majorHAnsi" w:cstheme="majorBidi"/>
      <w:color w:val="0E2841" w:themeColor="text2"/>
      <w:spacing w:val="30"/>
      <w:kern w:val="28"/>
      <w:sz w:val="96"/>
      <w:szCs w:val="52"/>
    </w:rPr>
  </w:style>
  <w:style w:type="character" w:customStyle="1" w:styleId="TitleChar">
    <w:name w:val="Title Char"/>
    <w:basedOn w:val="DefaultParagraphFont"/>
    <w:link w:val="Title"/>
    <w:uiPriority w:val="10"/>
    <w:rsid w:val="007B224B"/>
    <w:rPr>
      <w:rFonts w:asciiTheme="majorHAnsi" w:eastAsiaTheme="majorEastAsia" w:hAnsiTheme="majorHAnsi" w:cstheme="majorBidi"/>
      <w:color w:val="0E2841" w:themeColor="text2"/>
      <w:spacing w:val="30"/>
      <w:kern w:val="28"/>
      <w:sz w:val="96"/>
      <w:szCs w:val="52"/>
    </w:rPr>
  </w:style>
  <w:style w:type="paragraph" w:styleId="Subtitle">
    <w:name w:val="Subtitle"/>
    <w:basedOn w:val="Normal"/>
    <w:next w:val="Normal"/>
    <w:link w:val="SubtitleChar"/>
    <w:uiPriority w:val="11"/>
    <w:qFormat/>
    <w:rsid w:val="007B224B"/>
    <w:pPr>
      <w:numPr>
        <w:ilvl w:val="1"/>
      </w:numPr>
    </w:pPr>
    <w:rPr>
      <w:rFonts w:eastAsiaTheme="majorEastAsia" w:cstheme="majorBidi"/>
      <w:iCs/>
      <w:color w:val="0E2841" w:themeColor="text2"/>
      <w:sz w:val="40"/>
      <w:szCs w:val="24"/>
    </w:rPr>
  </w:style>
  <w:style w:type="character" w:customStyle="1" w:styleId="SubtitleChar">
    <w:name w:val="Subtitle Char"/>
    <w:basedOn w:val="DefaultParagraphFont"/>
    <w:link w:val="Subtitle"/>
    <w:uiPriority w:val="11"/>
    <w:rsid w:val="007B224B"/>
    <w:rPr>
      <w:rFonts w:eastAsiaTheme="majorEastAsia" w:cstheme="majorBidi"/>
      <w:iCs/>
      <w:color w:val="0E2841" w:themeColor="text2"/>
      <w:sz w:val="40"/>
      <w:szCs w:val="24"/>
    </w:rPr>
  </w:style>
  <w:style w:type="paragraph" w:styleId="Quote">
    <w:name w:val="Quote"/>
    <w:basedOn w:val="Normal"/>
    <w:next w:val="Normal"/>
    <w:link w:val="QuoteChar"/>
    <w:uiPriority w:val="29"/>
    <w:qFormat/>
    <w:rsid w:val="007B224B"/>
    <w:pPr>
      <w:spacing w:after="0" w:line="360" w:lineRule="auto"/>
      <w:jc w:val="center"/>
    </w:pPr>
    <w:rPr>
      <w:rFonts w:eastAsiaTheme="minorEastAsia"/>
      <w:b/>
      <w:i/>
      <w:iCs/>
      <w:color w:val="156082" w:themeColor="accent1"/>
      <w:sz w:val="26"/>
    </w:rPr>
  </w:style>
  <w:style w:type="character" w:customStyle="1" w:styleId="QuoteChar">
    <w:name w:val="Quote Char"/>
    <w:basedOn w:val="DefaultParagraphFont"/>
    <w:link w:val="Quote"/>
    <w:uiPriority w:val="29"/>
    <w:rsid w:val="007B224B"/>
    <w:rPr>
      <w:rFonts w:eastAsiaTheme="minorEastAsia"/>
      <w:b/>
      <w:i/>
      <w:iCs/>
      <w:color w:val="156082" w:themeColor="accent1"/>
      <w:sz w:val="26"/>
    </w:rPr>
  </w:style>
  <w:style w:type="paragraph" w:styleId="ListParagraph">
    <w:name w:val="List Paragraph"/>
    <w:basedOn w:val="Normal"/>
    <w:uiPriority w:val="34"/>
    <w:qFormat/>
    <w:rsid w:val="007B224B"/>
    <w:pPr>
      <w:ind w:left="720" w:hanging="288"/>
      <w:contextualSpacing/>
    </w:pPr>
    <w:rPr>
      <w:color w:val="0E2841" w:themeColor="text2"/>
    </w:rPr>
  </w:style>
  <w:style w:type="character" w:styleId="IntenseEmphasis">
    <w:name w:val="Intense Emphasis"/>
    <w:basedOn w:val="DefaultParagraphFont"/>
    <w:uiPriority w:val="21"/>
    <w:qFormat/>
    <w:rsid w:val="007B224B"/>
    <w:rPr>
      <w:b/>
      <w:bCs/>
      <w:i/>
      <w:iCs/>
      <w:color w:val="156082" w:themeColor="accent1"/>
    </w:rPr>
  </w:style>
  <w:style w:type="paragraph" w:styleId="IntenseQuote">
    <w:name w:val="Intense Quote"/>
    <w:basedOn w:val="Normal"/>
    <w:next w:val="Normal"/>
    <w:link w:val="IntenseQuoteChar"/>
    <w:uiPriority w:val="30"/>
    <w:qFormat/>
    <w:rsid w:val="007B224B"/>
    <w:pPr>
      <w:pBdr>
        <w:top w:val="single" w:sz="36" w:space="8" w:color="156082" w:themeColor="accent1"/>
        <w:left w:val="single" w:sz="36" w:space="8" w:color="156082" w:themeColor="accent1"/>
        <w:bottom w:val="single" w:sz="36" w:space="8" w:color="156082" w:themeColor="accent1"/>
        <w:right w:val="single" w:sz="36" w:space="8" w:color="156082" w:themeColor="accent1"/>
      </w:pBdr>
      <w:shd w:val="clear" w:color="auto" w:fill="156082" w:themeFill="accent1"/>
      <w:spacing w:before="200" w:after="200" w:line="360" w:lineRule="auto"/>
      <w:ind w:left="259" w:right="259"/>
      <w:jc w:val="center"/>
    </w:pPr>
    <w:rPr>
      <w:rFonts w:asciiTheme="majorHAnsi" w:eastAsiaTheme="minorEastAsia" w:hAnsiTheme="majorHAnsi"/>
      <w:bCs/>
      <w:iCs/>
      <w:color w:val="FFFFFF" w:themeColor="background1"/>
      <w:sz w:val="28"/>
    </w:rPr>
  </w:style>
  <w:style w:type="character" w:customStyle="1" w:styleId="IntenseQuoteChar">
    <w:name w:val="Intense Quote Char"/>
    <w:basedOn w:val="DefaultParagraphFont"/>
    <w:link w:val="IntenseQuote"/>
    <w:uiPriority w:val="30"/>
    <w:rsid w:val="007B224B"/>
    <w:rPr>
      <w:rFonts w:asciiTheme="majorHAnsi" w:eastAsiaTheme="minorEastAsia" w:hAnsiTheme="majorHAnsi"/>
      <w:bCs/>
      <w:iCs/>
      <w:color w:val="FFFFFF" w:themeColor="background1"/>
      <w:sz w:val="28"/>
      <w:shd w:val="clear" w:color="auto" w:fill="156082" w:themeFill="accent1"/>
    </w:rPr>
  </w:style>
  <w:style w:type="character" w:styleId="IntenseReference">
    <w:name w:val="Intense Reference"/>
    <w:basedOn w:val="DefaultParagraphFont"/>
    <w:uiPriority w:val="32"/>
    <w:qFormat/>
    <w:rsid w:val="007B224B"/>
    <w:rPr>
      <w:b w:val="0"/>
      <w:bCs/>
      <w:smallCaps/>
      <w:color w:val="156082" w:themeColor="accent1"/>
      <w:spacing w:val="5"/>
      <w:u w:val="single"/>
    </w:rPr>
  </w:style>
  <w:style w:type="paragraph" w:styleId="TOCHeading">
    <w:name w:val="TOC Heading"/>
    <w:basedOn w:val="Heading1"/>
    <w:next w:val="Normal"/>
    <w:uiPriority w:val="39"/>
    <w:unhideWhenUsed/>
    <w:qFormat/>
    <w:rsid w:val="007B224B"/>
    <w:pPr>
      <w:spacing w:before="480" w:line="264" w:lineRule="auto"/>
      <w:outlineLvl w:val="9"/>
    </w:pPr>
    <w:rPr>
      <w:b/>
    </w:rPr>
  </w:style>
  <w:style w:type="paragraph" w:styleId="TOC1">
    <w:name w:val="toc 1"/>
    <w:basedOn w:val="Normal"/>
    <w:next w:val="Normal"/>
    <w:autoRedefine/>
    <w:uiPriority w:val="39"/>
    <w:unhideWhenUsed/>
    <w:rsid w:val="00F015BA"/>
    <w:pPr>
      <w:spacing w:before="120"/>
    </w:pPr>
    <w:rPr>
      <w:b/>
      <w:bCs/>
      <w:i/>
      <w:iCs/>
    </w:rPr>
  </w:style>
  <w:style w:type="character" w:styleId="Hyperlink">
    <w:name w:val="Hyperlink"/>
    <w:basedOn w:val="DefaultParagraphFont"/>
    <w:uiPriority w:val="99"/>
    <w:unhideWhenUsed/>
    <w:rsid w:val="00F015BA"/>
    <w:rPr>
      <w:color w:val="467886" w:themeColor="hyperlink"/>
      <w:u w:val="single"/>
    </w:rPr>
  </w:style>
  <w:style w:type="paragraph" w:styleId="TOC2">
    <w:name w:val="toc 2"/>
    <w:basedOn w:val="Normal"/>
    <w:next w:val="Normal"/>
    <w:autoRedefine/>
    <w:uiPriority w:val="39"/>
    <w:unhideWhenUsed/>
    <w:rsid w:val="00F015BA"/>
    <w:pPr>
      <w:spacing w:before="120"/>
      <w:ind w:left="240"/>
    </w:pPr>
    <w:rPr>
      <w:b/>
      <w:bCs/>
      <w:sz w:val="22"/>
    </w:rPr>
  </w:style>
  <w:style w:type="paragraph" w:styleId="TOC3">
    <w:name w:val="toc 3"/>
    <w:basedOn w:val="Normal"/>
    <w:next w:val="Normal"/>
    <w:autoRedefine/>
    <w:uiPriority w:val="39"/>
    <w:unhideWhenUsed/>
    <w:rsid w:val="00F015BA"/>
    <w:pPr>
      <w:ind w:left="480"/>
    </w:pPr>
    <w:rPr>
      <w:sz w:val="20"/>
      <w:szCs w:val="20"/>
    </w:rPr>
  </w:style>
  <w:style w:type="paragraph" w:styleId="TOC4">
    <w:name w:val="toc 4"/>
    <w:basedOn w:val="Normal"/>
    <w:next w:val="Normal"/>
    <w:autoRedefine/>
    <w:uiPriority w:val="39"/>
    <w:semiHidden/>
    <w:unhideWhenUsed/>
    <w:rsid w:val="00F015BA"/>
    <w:pPr>
      <w:ind w:left="720"/>
    </w:pPr>
    <w:rPr>
      <w:sz w:val="20"/>
      <w:szCs w:val="20"/>
    </w:rPr>
  </w:style>
  <w:style w:type="paragraph" w:styleId="TOC5">
    <w:name w:val="toc 5"/>
    <w:basedOn w:val="Normal"/>
    <w:next w:val="Normal"/>
    <w:autoRedefine/>
    <w:uiPriority w:val="39"/>
    <w:semiHidden/>
    <w:unhideWhenUsed/>
    <w:rsid w:val="00F015BA"/>
    <w:pPr>
      <w:ind w:left="960"/>
    </w:pPr>
    <w:rPr>
      <w:sz w:val="20"/>
      <w:szCs w:val="20"/>
    </w:rPr>
  </w:style>
  <w:style w:type="paragraph" w:styleId="TOC6">
    <w:name w:val="toc 6"/>
    <w:basedOn w:val="Normal"/>
    <w:next w:val="Normal"/>
    <w:autoRedefine/>
    <w:uiPriority w:val="39"/>
    <w:semiHidden/>
    <w:unhideWhenUsed/>
    <w:rsid w:val="00F015BA"/>
    <w:pPr>
      <w:ind w:left="1200"/>
    </w:pPr>
    <w:rPr>
      <w:sz w:val="20"/>
      <w:szCs w:val="20"/>
    </w:rPr>
  </w:style>
  <w:style w:type="paragraph" w:styleId="TOC7">
    <w:name w:val="toc 7"/>
    <w:basedOn w:val="Normal"/>
    <w:next w:val="Normal"/>
    <w:autoRedefine/>
    <w:uiPriority w:val="39"/>
    <w:semiHidden/>
    <w:unhideWhenUsed/>
    <w:rsid w:val="00F015BA"/>
    <w:pPr>
      <w:ind w:left="1440"/>
    </w:pPr>
    <w:rPr>
      <w:sz w:val="20"/>
      <w:szCs w:val="20"/>
    </w:rPr>
  </w:style>
  <w:style w:type="paragraph" w:styleId="TOC8">
    <w:name w:val="toc 8"/>
    <w:basedOn w:val="Normal"/>
    <w:next w:val="Normal"/>
    <w:autoRedefine/>
    <w:uiPriority w:val="39"/>
    <w:semiHidden/>
    <w:unhideWhenUsed/>
    <w:rsid w:val="00F015BA"/>
    <w:pPr>
      <w:ind w:left="1680"/>
    </w:pPr>
    <w:rPr>
      <w:sz w:val="20"/>
      <w:szCs w:val="20"/>
    </w:rPr>
  </w:style>
  <w:style w:type="paragraph" w:styleId="TOC9">
    <w:name w:val="toc 9"/>
    <w:basedOn w:val="Normal"/>
    <w:next w:val="Normal"/>
    <w:autoRedefine/>
    <w:uiPriority w:val="39"/>
    <w:semiHidden/>
    <w:unhideWhenUsed/>
    <w:rsid w:val="00F015BA"/>
    <w:pPr>
      <w:ind w:left="1920"/>
    </w:pPr>
    <w:rPr>
      <w:sz w:val="20"/>
      <w:szCs w:val="20"/>
    </w:rPr>
  </w:style>
  <w:style w:type="character" w:styleId="SubtleEmphasis">
    <w:name w:val="Subtle Emphasis"/>
    <w:basedOn w:val="DefaultParagraphFont"/>
    <w:uiPriority w:val="19"/>
    <w:qFormat/>
    <w:rsid w:val="007B224B"/>
    <w:rPr>
      <w:i/>
      <w:iCs/>
      <w:color w:val="000000"/>
    </w:rPr>
  </w:style>
  <w:style w:type="paragraph" w:styleId="Caption">
    <w:name w:val="caption"/>
    <w:basedOn w:val="Normal"/>
    <w:next w:val="Normal"/>
    <w:uiPriority w:val="35"/>
    <w:unhideWhenUsed/>
    <w:qFormat/>
    <w:rsid w:val="007B224B"/>
    <w:rPr>
      <w:rFonts w:asciiTheme="majorHAnsi" w:eastAsiaTheme="minorEastAsia" w:hAnsiTheme="majorHAnsi"/>
      <w:bCs/>
      <w:smallCaps/>
      <w:color w:val="0E2841" w:themeColor="text2"/>
      <w:spacing w:val="6"/>
      <w:sz w:val="22"/>
      <w:szCs w:val="18"/>
    </w:rPr>
  </w:style>
  <w:style w:type="character" w:styleId="Strong">
    <w:name w:val="Strong"/>
    <w:basedOn w:val="DefaultParagraphFont"/>
    <w:uiPriority w:val="22"/>
    <w:qFormat/>
    <w:rsid w:val="007B224B"/>
    <w:rPr>
      <w:b w:val="0"/>
      <w:bCs/>
      <w:i/>
      <w:color w:val="0E2841" w:themeColor="text2"/>
    </w:rPr>
  </w:style>
  <w:style w:type="character" w:styleId="Emphasis">
    <w:name w:val="Emphasis"/>
    <w:basedOn w:val="DefaultParagraphFont"/>
    <w:uiPriority w:val="20"/>
    <w:qFormat/>
    <w:rsid w:val="007B224B"/>
    <w:rPr>
      <w:b/>
      <w:i/>
      <w:iCs/>
    </w:rPr>
  </w:style>
  <w:style w:type="paragraph" w:styleId="NoSpacing">
    <w:name w:val="No Spacing"/>
    <w:link w:val="NoSpacingChar"/>
    <w:uiPriority w:val="1"/>
    <w:qFormat/>
    <w:rsid w:val="007B224B"/>
    <w:pPr>
      <w:spacing w:after="0"/>
    </w:pPr>
  </w:style>
  <w:style w:type="character" w:customStyle="1" w:styleId="NoSpacingChar">
    <w:name w:val="No Spacing Char"/>
    <w:basedOn w:val="DefaultParagraphFont"/>
    <w:link w:val="NoSpacing"/>
    <w:uiPriority w:val="1"/>
    <w:rsid w:val="007B224B"/>
  </w:style>
  <w:style w:type="character" w:styleId="SubtleReference">
    <w:name w:val="Subtle Reference"/>
    <w:basedOn w:val="DefaultParagraphFont"/>
    <w:uiPriority w:val="31"/>
    <w:qFormat/>
    <w:rsid w:val="007B224B"/>
    <w:rPr>
      <w:smallCaps/>
      <w:color w:val="000000"/>
      <w:u w:val="single"/>
    </w:rPr>
  </w:style>
  <w:style w:type="character" w:styleId="BookTitle">
    <w:name w:val="Book Title"/>
    <w:basedOn w:val="DefaultParagraphFont"/>
    <w:uiPriority w:val="33"/>
    <w:qFormat/>
    <w:rsid w:val="007B224B"/>
    <w:rPr>
      <w:b/>
      <w:bCs/>
      <w:caps/>
      <w:smallCaps w:val="0"/>
      <w:color w:val="0E2841" w:themeColor="text2"/>
      <w:spacing w:val="10"/>
    </w:rPr>
  </w:style>
  <w:style w:type="paragraph" w:customStyle="1" w:styleId="PersonalName">
    <w:name w:val="Personal Name"/>
    <w:basedOn w:val="Title"/>
    <w:qFormat/>
    <w:rsid w:val="007B224B"/>
    <w:rPr>
      <w:b/>
      <w:caps/>
      <w:color w:val="000000"/>
      <w:sz w:val="28"/>
      <w:szCs w:val="28"/>
    </w:rPr>
  </w:style>
  <w:style w:type="paragraph" w:styleId="Footer">
    <w:name w:val="footer"/>
    <w:basedOn w:val="Normal"/>
    <w:link w:val="FooterChar"/>
    <w:uiPriority w:val="99"/>
    <w:unhideWhenUsed/>
    <w:rsid w:val="007B224B"/>
    <w:pPr>
      <w:tabs>
        <w:tab w:val="center" w:pos="4513"/>
        <w:tab w:val="right" w:pos="9026"/>
      </w:tabs>
      <w:spacing w:after="0"/>
    </w:pPr>
  </w:style>
  <w:style w:type="character" w:customStyle="1" w:styleId="FooterChar">
    <w:name w:val="Footer Char"/>
    <w:basedOn w:val="DefaultParagraphFont"/>
    <w:link w:val="Footer"/>
    <w:uiPriority w:val="99"/>
    <w:rsid w:val="007B224B"/>
    <w:rPr>
      <w:sz w:val="21"/>
    </w:rPr>
  </w:style>
  <w:style w:type="character" w:styleId="PageNumber">
    <w:name w:val="page number"/>
    <w:basedOn w:val="DefaultParagraphFont"/>
    <w:uiPriority w:val="99"/>
    <w:semiHidden/>
    <w:unhideWhenUsed/>
    <w:rsid w:val="007B224B"/>
  </w:style>
  <w:style w:type="paragraph" w:styleId="Header">
    <w:name w:val="header"/>
    <w:basedOn w:val="Normal"/>
    <w:link w:val="HeaderChar"/>
    <w:uiPriority w:val="99"/>
    <w:unhideWhenUsed/>
    <w:rsid w:val="007B224B"/>
    <w:pPr>
      <w:tabs>
        <w:tab w:val="center" w:pos="4513"/>
        <w:tab w:val="right" w:pos="9026"/>
      </w:tabs>
      <w:spacing w:after="0"/>
    </w:pPr>
  </w:style>
  <w:style w:type="character" w:customStyle="1" w:styleId="HeaderChar">
    <w:name w:val="Header Char"/>
    <w:basedOn w:val="DefaultParagraphFont"/>
    <w:link w:val="Header"/>
    <w:uiPriority w:val="99"/>
    <w:rsid w:val="007B224B"/>
    <w:rPr>
      <w:sz w:val="21"/>
    </w:rPr>
  </w:style>
  <w:style w:type="paragraph" w:styleId="TableofFigures">
    <w:name w:val="table of figures"/>
    <w:basedOn w:val="Normal"/>
    <w:next w:val="Normal"/>
    <w:uiPriority w:val="99"/>
    <w:unhideWhenUsed/>
    <w:rsid w:val="005F510F"/>
    <w:pPr>
      <w:spacing w:after="0"/>
    </w:pPr>
  </w:style>
  <w:style w:type="table" w:styleId="TableGrid">
    <w:name w:val="Table Grid"/>
    <w:basedOn w:val="TableNormal"/>
    <w:uiPriority w:val="39"/>
    <w:rsid w:val="00E611D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E611D5"/>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E611D5"/>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E611D5"/>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E611D5"/>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E611D5"/>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E611D5"/>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E611D5"/>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611D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413F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9A90E9A0-5716-C64D-AFB4-A46041C6D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495</TotalTime>
  <Pages>9</Pages>
  <Words>2976</Words>
  <Characters>16969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Sabastian Bouma</dc:creator>
  <cp:keywords/>
  <dc:description/>
  <cp:lastModifiedBy>Sabastian Bouma</cp:lastModifiedBy>
  <cp:revision>61</cp:revision>
  <dcterms:created xsi:type="dcterms:W3CDTF">2026-10-11T23:49:00Z</dcterms:created>
  <dcterms:modified xsi:type="dcterms:W3CDTF">2026-10-22T06:31:00Z</dcterms:modified>
</cp:coreProperties>
</file>