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 Date: 4 August,2022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BUFT Career Development Club (BCDC)</w:t>
      </w:r>
      <w:r w:rsidDel="00000000" w:rsidR="00000000" w:rsidRPr="00000000">
        <w:rPr>
          <w:rtl w:val="0"/>
        </w:rPr>
        <w:t xml:space="preserve"> presents an exclusive seminar, </w:t>
      </w:r>
      <w:r w:rsidDel="00000000" w:rsidR="00000000" w:rsidRPr="00000000">
        <w:rPr>
          <w:b w:val="1"/>
          <w:bCs w:val="1"/>
          <w:rtl w:val="0"/>
        </w:rPr>
        <w:t xml:space="preserve">“Skills For 21st Century &amp; Corporate Etiquette,”</w:t>
      </w:r>
      <w:r w:rsidDel="00000000" w:rsidR="00000000" w:rsidRPr="00000000">
        <w:rPr>
          <w:rtl w:val="0"/>
        </w:rPr>
        <w:t xml:space="preserve">  held on </w:t>
      </w:r>
      <w:r w:rsidDel="00000000" w:rsidR="00000000" w:rsidRPr="00000000">
        <w:rPr>
          <w:b w:val="1"/>
          <w:bCs w:val="1"/>
          <w:rtl w:val="0"/>
        </w:rPr>
        <w:t xml:space="preserve">21 October 2023.</w:t>
      </w:r>
      <w:r w:rsidDel="00000000" w:rsidR="00000000" w:rsidRPr="00000000">
        <w:rPr>
          <w:rtl w:val="0"/>
        </w:rPr>
        <w:t xml:space="preserve"> Where the chief guest was  A.B.M. Sirajul Islam Azad, (CHRO), HR, Admin, Compliance &amp; SCM, Bitopi Group.Key note speaker was MD. Mizanur Rahman, Sr. Manager-OD &amp; Training, Bitopi Group. This session will help students understand what employers look for, develop job-ready skills, and confidently navigate the competitive job market.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94t359oWtf5NHg1E37uLXSXkg==">CgMxLjA4AHIhMXZCVUNob1pVay1QS1JaSlJSM0hkMFctdWVDVnZZSnd2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2025-12-26T09:51:00Z</dcterms:created>
  <dc:creator>User</dc:creator>
</cp:coreProperties>
</file>