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Date: 11th and 12th December, 2023 |Time: 9 PM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BUFT Career Development Club (BCDC), in association with </w:t>
      </w:r>
      <w:r w:rsidDel="00000000" w:rsidR="00000000" w:rsidRPr="00000000">
        <w:rPr>
          <w:b w:val="1"/>
          <w:bCs w:val="1"/>
          <w:rtl w:val="0"/>
        </w:rPr>
        <w:t xml:space="preserve">Excellence Bangladesh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BUFT Knitwear Club</w:t>
      </w:r>
      <w:r w:rsidDel="00000000" w:rsidR="00000000" w:rsidRPr="00000000">
        <w:rPr>
          <w:rtl w:val="0"/>
        </w:rPr>
        <w:t xml:space="preserve">, hosted a two-day workshop </w:t>
      </w:r>
      <w:r w:rsidDel="00000000" w:rsidR="00000000" w:rsidRPr="00000000">
        <w:rPr>
          <w:b w:val="1"/>
          <w:bCs w:val="1"/>
          <w:rtl w:val="0"/>
        </w:rPr>
        <w:t xml:space="preserve">“LinkedIn for Professional Growth”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11–12 December 2023</w:t>
      </w:r>
      <w:r w:rsidDel="00000000" w:rsidR="00000000" w:rsidRPr="00000000">
        <w:rPr>
          <w:rtl w:val="0"/>
        </w:rPr>
        <w:t xml:space="preserve"> focused on enhancing professional presence on LinkedIn. The workshop was facilitated by </w:t>
      </w:r>
      <w:r w:rsidDel="00000000" w:rsidR="00000000" w:rsidRPr="00000000">
        <w:rPr>
          <w:b w:val="1"/>
          <w:bCs w:val="1"/>
          <w:rtl w:val="0"/>
        </w:rPr>
        <w:t xml:space="preserve">Mr. Rafshan Bin Razzak, Associate Software Engineer, BEE Global</w:t>
      </w:r>
      <w:r w:rsidDel="00000000" w:rsidR="00000000" w:rsidRPr="00000000">
        <w:rPr>
          <w:rtl w:val="0"/>
        </w:rPr>
        <w:t xml:space="preserve">, guiding participants on crafting compelling LinkedIn profiles, effective networking strategies, and leveraging LinkedIn to connect with professionals.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djPmDwc/S0coaTy78T4llJYdmA==">CgMxLjA4AHIhMXVDREphbmRhMDVnTTNPbElZYXpxd0ZRUGNjc2tqU1A0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2025-12-26T08:41:00Z</dcterms:created>
  <dc:creator>User</dc:creator>
</cp:coreProperties>
</file>