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14 January, 2024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BCDC Launches Its First Ever Magazine: “Fashioning Careers: BCDC Insider”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BUFT Career Development Club (BCDC) made history by launching their first-ever magazine, </w:t>
      </w:r>
      <w:r w:rsidDel="00000000" w:rsidR="00000000" w:rsidRPr="00000000">
        <w:rPr>
          <w:b w:val="1"/>
          <w:bCs w:val="1"/>
          <w:rtl w:val="0"/>
        </w:rPr>
        <w:t xml:space="preserve">“Fashioning Careers: BCDC Insider”</w:t>
      </w:r>
      <w:r w:rsidDel="00000000" w:rsidR="00000000" w:rsidRPr="00000000">
        <w:rPr>
          <w:rtl w:val="0"/>
        </w:rPr>
        <w:t xml:space="preserve">, during the </w:t>
      </w:r>
      <w:r w:rsidDel="00000000" w:rsidR="00000000" w:rsidRPr="00000000">
        <w:rPr>
          <w:b w:val="1"/>
          <w:bCs w:val="1"/>
          <w:rtl w:val="0"/>
        </w:rPr>
        <w:t xml:space="preserve">Magazine Launch Event</w:t>
      </w:r>
      <w:r w:rsidDel="00000000" w:rsidR="00000000" w:rsidRPr="00000000">
        <w:rPr>
          <w:rtl w:val="0"/>
        </w:rPr>
        <w:t xml:space="preserve"> in the esteemed presence of the Board of Trustees. This publication highlights the achievements and success stories within the BCDC community, offering valuable career guidance and insights from renowned industry leaders.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F1sL7SH5aXnIqcvAI7jHerlPpQ==">CgMxLjA4AHIhMXltY2Z5MzllN3Rjd0dIZ3VjeXJhdHRzQ19WVUxxRWJr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