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28 October, 2024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BUFT Career Development Club &amp; Centre for Coordination Consultancy and Testing hosted a recruitment-focused event,”</w:t>
      </w:r>
      <w:r w:rsidDel="00000000" w:rsidR="00000000" w:rsidRPr="00000000">
        <w:rPr>
          <w:b w:val="1"/>
          <w:bCs w:val="1"/>
          <w:rtl w:val="0"/>
        </w:rPr>
        <w:t xml:space="preserve">Aman Knittings Limited Recruitment Day” </w:t>
      </w:r>
      <w:r w:rsidDel="00000000" w:rsidR="00000000" w:rsidRPr="00000000">
        <w:rPr>
          <w:rtl w:val="0"/>
        </w:rPr>
        <w:t xml:space="preserve"> connecting students with industry leaders: </w:t>
      </w:r>
      <w:r w:rsidDel="00000000" w:rsidR="00000000" w:rsidRPr="00000000">
        <w:rPr>
          <w:b w:val="1"/>
          <w:bCs w:val="1"/>
          <w:rtl w:val="0"/>
        </w:rPr>
        <w:t xml:space="preserve">Md. Mahmudul Hasan (GM, Merchandising)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Abdullah Al Mamun (Chief Product Officer)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Rokhsana Bilkis Lucky (GM, HRD)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Kathika Mounata (Senior Executive, Merchandising)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presence of </w:t>
      </w:r>
      <w:r w:rsidDel="00000000" w:rsidR="00000000" w:rsidRPr="00000000">
        <w:rPr>
          <w:b w:val="1"/>
          <w:bCs w:val="1"/>
          <w:rtl w:val="0"/>
        </w:rPr>
        <w:t xml:space="preserve">Pro Vice Chancellor Prof. Dr. Er. Ayub Nabi Khan</w:t>
      </w:r>
      <w:r w:rsidDel="00000000" w:rsidR="00000000" w:rsidRPr="00000000">
        <w:rPr>
          <w:rtl w:val="0"/>
        </w:rPr>
        <w:t xml:space="preserve">, students gained valuable insights into industry practices, expectations, and career opportunities in the apparel sector.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uQQ3Xg7xs5TKe9sZImw7wrcIg==">CgMxLjA4AHIhMUZaTTc2dEpCd3lkNElLTWZ1TnY1a3d6dmNPYTY1Q3Q4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