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 xml:space="preserve">Dr. </w:t>
      </w:r>
      <w:proofErr w:type="spellStart"/>
      <w:r w:rsidRPr="00346313">
        <w:rPr>
          <w:b/>
          <w:sz w:val="32"/>
          <w:szCs w:val="32"/>
        </w:rPr>
        <w:t>LaBerge</w:t>
      </w:r>
      <w:proofErr w:type="spellEnd"/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1483E" w:rsidP="00BA1137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Lab 02</w:t>
      </w:r>
      <w:r w:rsidR="00BA1137" w:rsidRPr="00346313">
        <w:rPr>
          <w:b/>
          <w:sz w:val="32"/>
          <w:szCs w:val="32"/>
        </w:rPr>
        <w:t xml:space="preserve"> Report:</w:t>
      </w:r>
    </w:p>
    <w:p w:rsidR="00BA1137" w:rsidRPr="00346313" w:rsidRDefault="00B1483E" w:rsidP="00BA1137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Sinusoids, Time Delays, Time Scaling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880F38" w:rsidRPr="00346313" w:rsidRDefault="00880F38" w:rsidP="00880F38">
      <w:pPr>
        <w:pStyle w:val="ListParagraph"/>
        <w:rPr>
          <w:sz w:val="24"/>
          <w:szCs w:val="24"/>
        </w:rPr>
      </w:pPr>
    </w:p>
    <w:p w:rsidR="00880F38" w:rsidRPr="00346313" w:rsidRDefault="00346313" w:rsidP="00880F38">
      <w:pPr>
        <w:pStyle w:val="ListParagraph"/>
        <w:rPr>
          <w:rFonts w:eastAsiaTheme="minorEastAsia" w:cs="TimesNewRomanPSMT"/>
        </w:rPr>
      </w:pPr>
      <w:r w:rsidRPr="00346313">
        <w:rPr>
          <w:rFonts w:cs="TimesNewRomanPSMT"/>
        </w:rPr>
        <w:t>The</w:t>
      </w:r>
      <w:r w:rsidR="00BB4CA0" w:rsidRPr="00346313">
        <w:rPr>
          <w:rFonts w:cs="TimesNewRomanPSMT"/>
        </w:rPr>
        <w:t xml:space="preserve"> convolution sum</w:t>
      </w:r>
      <w:r w:rsidR="00BB4CA0" w:rsidRPr="00346313">
        <w:rPr>
          <w:rFonts w:cs="TimesNewRomanPSMT"/>
        </w:rPr>
        <w:br/>
      </w:r>
      <m:oMathPara>
        <m:oMath>
          <m:sSub>
            <m:sSubPr>
              <m:ctrlPr>
                <w:rPr>
                  <w:rFonts w:ascii="Cambria Math" w:hAnsi="Cambria Math" w:cs="TimesNewRomanPSMT"/>
                  <w:i/>
                </w:rPr>
              </m:ctrlPr>
            </m:sSubPr>
            <m:e>
              <m:r>
                <w:rPr>
                  <w:rFonts w:ascii="Cambria Math" w:hAnsi="Cambria Math" w:cs="TimesNewRomanPSMT"/>
                </w:rPr>
                <m:t>y</m:t>
              </m:r>
            </m:e>
            <m:sub>
              <m:r>
                <w:rPr>
                  <w:rFonts w:ascii="Cambria Math" w:hAnsi="Cambria Math" w:cs="TimesNewRomanPSMT"/>
                </w:rPr>
                <m:t>n</m:t>
              </m:r>
            </m:sub>
          </m:sSub>
          <m:r>
            <w:rPr>
              <w:rFonts w:ascii="Cambria Math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NewRomanPSMT"/>
                  <w:i/>
                </w:rPr>
              </m:ctrlPr>
            </m:naryPr>
            <m:sub>
              <m:r>
                <w:rPr>
                  <w:rFonts w:ascii="Cambria Math" w:hAnsi="Cambria Math" w:cs="TimesNewRomanPSMT"/>
                </w:rPr>
                <m:t>k=-∞</m:t>
              </m:r>
            </m:sub>
            <m:sup>
              <m:r>
                <w:rPr>
                  <w:rFonts w:ascii="Cambria Math" w:hAnsi="Cambria Math" w:cs="TimesNewRomanPSM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NewRomanPSMT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NewRomanPSMT"/>
                    </w:rPr>
                    <m:t>n-k</m:t>
                  </m:r>
                </m:sub>
              </m:sSub>
            </m:e>
          </m:nary>
          <m:r>
            <w:rPr>
              <w:rFonts w:ascii="Cambria Math" w:eastAsiaTheme="minorEastAsia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NewRomanPSMT"/>
                  <w:i/>
                </w:rPr>
              </m:ctrlPr>
            </m:naryPr>
            <m:sub>
              <m:r>
                <w:rPr>
                  <w:rFonts w:ascii="Cambria Math" w:hAnsi="Cambria Math" w:cs="TimesNewRomanPSMT"/>
                </w:rPr>
                <m:t>k=-∞</m:t>
              </m:r>
            </m:sub>
            <m:sup>
              <m:r>
                <w:rPr>
                  <w:rFonts w:ascii="Cambria Math" w:hAnsi="Cambria Math" w:cs="TimesNewRomanPSMT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 w:cs="TimesNewRomanPSMT"/>
                    </w:rPr>
                    <m:t>n-k</m:t>
                  </m:r>
                </m:sub>
              </m:sSub>
              <m:sSub>
                <m:sSubPr>
                  <m:ctrlPr>
                    <w:rPr>
                      <w:rFonts w:ascii="Cambria Math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NewRomanPSMT"/>
                    </w:rPr>
                    <m:t>h</m:t>
                  </m:r>
                </m:e>
                <m:sub>
                  <m:r>
                    <w:rPr>
                      <w:rFonts w:ascii="Cambria Math" w:hAnsi="Cambria Math" w:cs="TimesNewRomanPSMT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 w:cs="TimesNewRomanPSMT"/>
            </w:rPr>
            <m:t xml:space="preserve"> </m:t>
          </m:r>
        </m:oMath>
      </m:oMathPara>
    </w:p>
    <w:p w:rsidR="00BB4CA0" w:rsidRPr="00346313" w:rsidRDefault="00BB4CA0" w:rsidP="00880F38">
      <w:pPr>
        <w:pStyle w:val="ListParagraph"/>
        <w:rPr>
          <w:b/>
          <w:sz w:val="24"/>
          <w:szCs w:val="32"/>
        </w:rPr>
      </w:pPr>
    </w:p>
    <w:p w:rsidR="00346313" w:rsidRDefault="00346313" w:rsidP="00880F38">
      <w:pPr>
        <w:pStyle w:val="ListParagraph"/>
        <w:rPr>
          <w:szCs w:val="32"/>
        </w:rPr>
      </w:pPr>
      <w:r w:rsidRPr="00346313">
        <w:rPr>
          <w:szCs w:val="32"/>
        </w:rPr>
        <w:t>and the convolution integral</w:t>
      </w:r>
    </w:p>
    <w:p w:rsidR="00346313" w:rsidRPr="00346313" w:rsidRDefault="00346313" w:rsidP="00880F38">
      <w:pPr>
        <w:pStyle w:val="ListParagraph"/>
        <w:rPr>
          <w:szCs w:val="32"/>
        </w:rPr>
      </w:pPr>
      <m:oMathPara>
        <m:oMath>
          <m:r>
            <w:rPr>
              <w:rFonts w:ascii="Cambria Math" w:hAnsi="Cambria Math"/>
              <w:szCs w:val="32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32"/>
                </w:rPr>
              </m:ctrlPr>
            </m:dPr>
            <m:e>
              <m:r>
                <w:rPr>
                  <w:rFonts w:ascii="Cambria Math" w:hAnsi="Cambria Math"/>
                  <w:szCs w:val="32"/>
                </w:rPr>
                <m:t>t</m:t>
              </m:r>
            </m:e>
          </m:d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  <m:r>
            <w:rPr>
              <w:rFonts w:ascii="Cambria Math" w:hAnsi="Cambria Math"/>
              <w:szCs w:val="32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Cs w:val="32"/>
                </w:rPr>
                <m:t>-∞</m:t>
              </m:r>
            </m:sub>
            <m:sup>
              <m:r>
                <w:rPr>
                  <w:rFonts w:ascii="Cambria Math" w:hAnsi="Cambria Math"/>
                  <w:szCs w:val="32"/>
                </w:rPr>
                <m:t>∞</m:t>
              </m:r>
            </m:sup>
            <m:e>
              <m:r>
                <w:rPr>
                  <w:rFonts w:ascii="Cambria Math" w:hAnsi="Cambria Math"/>
                  <w:szCs w:val="32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 xml:space="preserve">t-τ 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Cs w:val="32"/>
                    </w:rPr>
                    <m:t>τ</m:t>
                  </m:r>
                </m:e>
              </m:d>
              <m:r>
                <w:rPr>
                  <w:rFonts w:ascii="Cambria Math" w:hAnsi="Cambria Math"/>
                  <w:szCs w:val="32"/>
                </w:rPr>
                <m:t>dτ</m:t>
              </m:r>
            </m:e>
          </m:nary>
        </m:oMath>
      </m:oMathPara>
    </w:p>
    <w:p w:rsidR="009C40CD" w:rsidRDefault="009C40CD" w:rsidP="00880F38">
      <w:pPr>
        <w:pStyle w:val="ListParagraph"/>
        <w:rPr>
          <w:szCs w:val="32"/>
        </w:rPr>
      </w:pPr>
    </w:p>
    <w:p w:rsidR="00346313" w:rsidRDefault="009C40CD" w:rsidP="00880F38">
      <w:pPr>
        <w:pStyle w:val="ListParagraph"/>
        <w:rPr>
          <w:szCs w:val="32"/>
        </w:rPr>
      </w:pPr>
      <w:r>
        <w:rPr>
          <w:szCs w:val="32"/>
        </w:rPr>
        <w:t xml:space="preserve">can be easily implemented with precision on MATLAB using its built in method </w:t>
      </w:r>
      <m:oMath>
        <m:r>
          <w:rPr>
            <w:rFonts w:ascii="Cambria Math" w:hAnsi="Cambria Math"/>
            <w:szCs w:val="32"/>
          </w:rPr>
          <m:t>conv(x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t</m:t>
            </m:r>
          </m:e>
        </m:d>
        <m:r>
          <w:rPr>
            <w:rFonts w:ascii="Cambria Math" w:hAnsi="Cambria Math"/>
            <w:szCs w:val="32"/>
          </w:rPr>
          <m:t>, h(t))</m:t>
        </m:r>
      </m:oMath>
      <w:r>
        <w:rPr>
          <w:szCs w:val="32"/>
        </w:rPr>
        <w:t>. This lab will allow other ways to estimate the sum and integral to simulate similar results to gain a better understanding algorithmically and mathematically.</w:t>
      </w:r>
    </w:p>
    <w:p w:rsidR="009C40CD" w:rsidRPr="004D5541" w:rsidRDefault="009C40CD" w:rsidP="004D5541">
      <w:pPr>
        <w:rPr>
          <w:szCs w:val="32"/>
        </w:rPr>
      </w:pP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16736F" w:rsidRPr="00AC54B6" w:rsidRDefault="00156603" w:rsidP="00AC54B6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Simple Pulses</w:t>
      </w:r>
    </w:p>
    <w:p w:rsidR="00127035" w:rsidRDefault="00F87D3C" w:rsidP="00493723">
      <w:pPr>
        <w:ind w:left="1080"/>
        <w:rPr>
          <w:rFonts w:eastAsiaTheme="minorEastAsia"/>
        </w:rPr>
      </w:pPr>
      <w:r>
        <w:t xml:space="preserve">Using a time array </w:t>
      </w:r>
      <m:oMath>
        <m:r>
          <w:rPr>
            <w:rFonts w:ascii="Cambria Math" w:hAnsi="Cambria Math"/>
          </w:rPr>
          <m:t>t=[0:0.01:5]</m:t>
        </m:r>
      </m:oMath>
      <w:r w:rsidR="00AC54B6">
        <w:rPr>
          <w:rFonts w:eastAsiaTheme="minorEastAsia"/>
        </w:rPr>
        <w:t xml:space="preserve">, create two unit amplitude pulses </w:t>
      </w:r>
      <m:oMath>
        <m:r>
          <w:rPr>
            <w:rFonts w:ascii="Cambria Math" w:eastAsiaTheme="minorEastAsia" w:hAnsi="Cambria Math"/>
          </w:rPr>
          <m:t>x(t)</m:t>
        </m:r>
      </m:oMath>
      <w:r w:rsidR="00AC54B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h(t)</m:t>
        </m:r>
      </m:oMath>
      <w:r w:rsidR="00AC54B6">
        <w:rPr>
          <w:rFonts w:eastAsiaTheme="minorEastAsia"/>
        </w:rPr>
        <w:t xml:space="preserve">. </w:t>
      </w:r>
      <w:r w:rsidR="00954114">
        <w:rPr>
          <w:rFonts w:eastAsiaTheme="minorEastAsia"/>
        </w:rPr>
        <w:t xml:space="preserve">Write a MATLAB script to perform the convolution sum, </w:t>
      </w:r>
      <m:oMath>
        <m:acc>
          <m:accPr>
            <m:ctrlPr>
              <w:rPr>
                <w:rFonts w:ascii="Cambria Math" w:eastAsiaTheme="minorEastAsia" w:hAnsi="Cambria Math"/>
                <w:i/>
                <w:sz w:val="26"/>
              </w:rPr>
            </m:ctrlPr>
          </m:accPr>
          <m:e>
            <m:r>
              <w:rPr>
                <w:rFonts w:ascii="Cambria Math" w:eastAsiaTheme="minorEastAsia" w:hAnsi="Cambria Math"/>
                <w:sz w:val="26"/>
              </w:rPr>
              <m:t>y</m:t>
            </m:r>
          </m:e>
        </m:acc>
      </m:oMath>
      <w:r w:rsidR="00954114">
        <w:rPr>
          <w:rFonts w:eastAsiaTheme="minorEastAsia"/>
        </w:rPr>
        <w:t xml:space="preserve"> . Plot the two input pulses, the convolution sum, and the convolution integral after solving it separately. Explain any difference between the convolution sum and the analytic result. </w:t>
      </w:r>
    </w:p>
    <w:p w:rsidR="00AC54B6" w:rsidRDefault="00127035" w:rsidP="00493723">
      <w:pPr>
        <w:ind w:left="1080"/>
        <w:rPr>
          <w:rFonts w:eastAsiaTheme="minorEastAsia"/>
          <w:szCs w:val="32"/>
        </w:rPr>
      </w:pPr>
      <w:r>
        <w:rPr>
          <w:rFonts w:eastAsiaTheme="minorEastAsia"/>
        </w:rPr>
        <w:t xml:space="preserve">Redo the four plots using the built-in MATLAB method, </w:t>
      </w:r>
      <m:oMath>
        <m:r>
          <w:rPr>
            <w:rFonts w:ascii="Cambria Math" w:hAnsi="Cambria Math"/>
            <w:szCs w:val="32"/>
          </w:rPr>
          <m:t>conv(x</m:t>
        </m:r>
        <m:d>
          <m:dPr>
            <m:ctrlPr>
              <w:rPr>
                <w:rFonts w:ascii="Cambria Math" w:hAnsi="Cambria Math"/>
                <w:i/>
                <w:szCs w:val="32"/>
              </w:rPr>
            </m:ctrlPr>
          </m:dPr>
          <m:e>
            <m:r>
              <w:rPr>
                <w:rFonts w:ascii="Cambria Math" w:hAnsi="Cambria Math"/>
                <w:szCs w:val="32"/>
              </w:rPr>
              <m:t>t</m:t>
            </m:r>
          </m:e>
        </m:d>
        <m:r>
          <w:rPr>
            <w:rFonts w:ascii="Cambria Math" w:hAnsi="Cambria Math"/>
            <w:szCs w:val="32"/>
          </w:rPr>
          <m:t>, h(t))</m:t>
        </m:r>
      </m:oMath>
      <w:r w:rsidR="006170D0">
        <w:rPr>
          <w:rFonts w:eastAsiaTheme="minorEastAsia"/>
          <w:szCs w:val="32"/>
        </w:rPr>
        <w:t>.</w:t>
      </w:r>
      <w:r w:rsidR="006867CB">
        <w:rPr>
          <w:rFonts w:eastAsiaTheme="minorEastAsia"/>
          <w:szCs w:val="32"/>
        </w:rPr>
        <w:t xml:space="preserve"> How should the plot be scaled as to bring the third and fourth plots into approximate agreement?</w:t>
      </w:r>
    </w:p>
    <w:p w:rsidR="009E2E29" w:rsidRPr="00BD5A69" w:rsidRDefault="00F16979" w:rsidP="00BD5A69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 w:rsidRPr="00BD5A69">
        <w:rPr>
          <w:rFonts w:eastAsiaTheme="minorEastAsia"/>
          <w:b/>
          <w:sz w:val="24"/>
          <w:szCs w:val="32"/>
        </w:rPr>
        <w:t>Unequal Pulses</w:t>
      </w:r>
    </w:p>
    <w:p w:rsidR="00BD5A69" w:rsidRDefault="00A0143D" w:rsidP="00BD5A69">
      <w:pPr>
        <w:ind w:left="1080"/>
        <w:rPr>
          <w:rFonts w:eastAsiaTheme="minorEastAsia"/>
        </w:rPr>
      </w:pPr>
      <w:r>
        <w:rPr>
          <w:rFonts w:eastAsiaTheme="minorEastAsia"/>
        </w:rPr>
        <w:t xml:space="preserve">Redo Part 3.1, replacing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p(t, 2)</m:t>
        </m:r>
      </m:oMath>
      <w:r>
        <w:rPr>
          <w:rFonts w:eastAsiaTheme="minorEastAsia"/>
        </w:rPr>
        <w:t>. Explain any changes that occur</w:t>
      </w:r>
      <w:r w:rsidR="00FC42AC">
        <w:rPr>
          <w:rFonts w:eastAsiaTheme="minorEastAsia"/>
        </w:rPr>
        <w:t>.</w:t>
      </w:r>
    </w:p>
    <w:p w:rsidR="005D44DA" w:rsidRPr="00FC42AC" w:rsidRDefault="005D44DA" w:rsidP="005D44DA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 w:rsidRPr="00FC42AC">
        <w:rPr>
          <w:rFonts w:eastAsiaTheme="minorEastAsia"/>
          <w:b/>
          <w:sz w:val="24"/>
        </w:rPr>
        <w:t>Offset Input</w:t>
      </w:r>
    </w:p>
    <w:p w:rsidR="005D44DA" w:rsidRDefault="005D44DA" w:rsidP="005D44DA">
      <w:pPr>
        <w:pStyle w:val="ListParagraph"/>
        <w:ind w:left="1080"/>
        <w:rPr>
          <w:rFonts w:eastAsiaTheme="minorEastAsia"/>
          <w:b/>
        </w:rPr>
      </w:pPr>
    </w:p>
    <w:p w:rsidR="005D44DA" w:rsidRDefault="005D44DA" w:rsidP="005D44D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Redo Part 3.1, replacing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p(t+1, 2)</m:t>
        </m:r>
      </m:oMath>
      <w:r>
        <w:rPr>
          <w:rFonts w:eastAsiaTheme="minorEastAsia"/>
        </w:rPr>
        <w:t>. Explain any changes that occur.</w:t>
      </w:r>
    </w:p>
    <w:p w:rsidR="005D44DA" w:rsidRPr="005D44DA" w:rsidRDefault="005D44DA" w:rsidP="005D44DA">
      <w:pPr>
        <w:pStyle w:val="ListParagraph"/>
        <w:ind w:left="1080"/>
        <w:rPr>
          <w:rFonts w:eastAsiaTheme="minorEastAsia"/>
        </w:rPr>
      </w:pPr>
    </w:p>
    <w:p w:rsidR="005D44DA" w:rsidRPr="00FC42AC" w:rsidRDefault="005D44DA" w:rsidP="005D44DA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 w:rsidRPr="00FC42AC">
        <w:rPr>
          <w:rFonts w:eastAsiaTheme="minorEastAsia"/>
          <w:b/>
          <w:sz w:val="24"/>
        </w:rPr>
        <w:t>Offset Input</w:t>
      </w:r>
      <w:r>
        <w:rPr>
          <w:rFonts w:eastAsiaTheme="minorEastAsia"/>
          <w:b/>
          <w:sz w:val="24"/>
        </w:rPr>
        <w:t xml:space="preserve"> and Offset Impulse Response</w:t>
      </w:r>
    </w:p>
    <w:p w:rsidR="005D44DA" w:rsidRDefault="005D44DA" w:rsidP="005D44DA">
      <w:pPr>
        <w:pStyle w:val="ListParagraph"/>
        <w:ind w:left="1080"/>
        <w:rPr>
          <w:rFonts w:eastAsiaTheme="minorEastAsia"/>
          <w:b/>
        </w:rPr>
      </w:pPr>
    </w:p>
    <w:p w:rsidR="005D44DA" w:rsidRDefault="005D44DA" w:rsidP="005D44D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Redo Part 3.1, replacing </w:t>
      </w:r>
      <m:oMath>
        <m:r>
          <w:rPr>
            <w:rFonts w:ascii="Cambria Math" w:eastAsiaTheme="minorEastAsia" w:hAnsi="Cambria Math"/>
          </w:rPr>
          <m:t>x(t)</m:t>
        </m:r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p(t+1, 2)</m:t>
        </m:r>
      </m:oMath>
      <w:r w:rsidR="00631FBC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(t)</m:t>
        </m:r>
      </m:oMath>
      <w:r w:rsidR="00631FBC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p(t</m:t>
        </m:r>
        <m:r>
          <w:rPr>
            <w:rFonts w:ascii="Cambria Math" w:eastAsiaTheme="minorEastAsia" w:hAnsi="Cambria Math"/>
          </w:rPr>
          <m:t>-0.5, 1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Explain any changes that occur</w:t>
      </w:r>
      <w:r w:rsidR="00BC2F7B">
        <w:rPr>
          <w:rFonts w:eastAsiaTheme="minorEastAsia"/>
        </w:rPr>
        <w:t>, and if the output makes sense.</w:t>
      </w:r>
    </w:p>
    <w:p w:rsidR="00660799" w:rsidRPr="00660799" w:rsidRDefault="00660799" w:rsidP="00660799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 w:rsidRPr="00660799">
        <w:rPr>
          <w:rFonts w:eastAsiaTheme="minorEastAsia"/>
          <w:b/>
          <w:sz w:val="24"/>
        </w:rPr>
        <w:lastRenderedPageBreak/>
        <w:t>Linear Time Invariant Characteristic</w:t>
      </w:r>
    </w:p>
    <w:p w:rsidR="00660799" w:rsidRPr="00660799" w:rsidRDefault="00C073E9" w:rsidP="00660799">
      <w:pPr>
        <w:ind w:left="1080"/>
        <w:rPr>
          <w:rFonts w:eastAsiaTheme="minorEastAsia"/>
        </w:rPr>
      </w:pPr>
      <w:r>
        <w:rPr>
          <w:rFonts w:eastAsiaTheme="minorEastAsia"/>
        </w:rPr>
        <w:t>Using the pulse anonymous function, create inputs that demonstrate that the convolution is linear and time invariant.</w:t>
      </w:r>
    </w:p>
    <w:p w:rsidR="00AC54B6" w:rsidRDefault="00AC54B6">
      <w:pPr>
        <w:rPr>
          <w:rFonts w:eastAsiaTheme="minorEastAsia"/>
        </w:rPr>
      </w:pPr>
    </w:p>
    <w:p w:rsidR="00493723" w:rsidRPr="00D6458E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r w:rsidRPr="00D6458E">
        <w:rPr>
          <w:b/>
          <w:sz w:val="24"/>
        </w:rPr>
        <w:t>Results</w:t>
      </w:r>
    </w:p>
    <w:p w:rsidR="00493723" w:rsidRPr="00346313" w:rsidRDefault="00493723" w:rsidP="00493723">
      <w:pPr>
        <w:ind w:left="1080"/>
        <w:rPr>
          <w:szCs w:val="32"/>
        </w:rPr>
      </w:pPr>
    </w:p>
    <w:p w:rsidR="00493723" w:rsidRPr="00346313" w:rsidRDefault="00493723" w:rsidP="004509EF">
      <w:pPr>
        <w:ind w:left="1080"/>
        <w:jc w:val="center"/>
        <w:rPr>
          <w:szCs w:val="32"/>
        </w:rPr>
      </w:pPr>
    </w:p>
    <w:p w:rsidR="00493723" w:rsidRPr="00346313" w:rsidRDefault="004509EF" w:rsidP="004509EF">
      <w:pPr>
        <w:ind w:left="1080"/>
        <w:jc w:val="center"/>
        <w:rPr>
          <w:b/>
          <w:sz w:val="20"/>
          <w:szCs w:val="32"/>
        </w:rPr>
      </w:pPr>
      <w:r w:rsidRPr="00346313">
        <w:rPr>
          <w:b/>
          <w:sz w:val="20"/>
          <w:szCs w:val="32"/>
        </w:rPr>
        <w:t xml:space="preserve">Figure 1:  </w:t>
      </w:r>
      <w:r w:rsidR="00493723" w:rsidRPr="00346313">
        <w:rPr>
          <w:b/>
          <w:sz w:val="20"/>
          <w:szCs w:val="32"/>
        </w:rPr>
        <w:t>x(t) with a 2π Delay Demonstrating a Time Delay Co</w:t>
      </w:r>
      <w:r w:rsidR="00F014F2" w:rsidRPr="00346313">
        <w:rPr>
          <w:b/>
          <w:sz w:val="20"/>
          <w:szCs w:val="32"/>
        </w:rPr>
        <w:t>rresponding</w:t>
      </w:r>
      <w:r w:rsidR="00493723" w:rsidRPr="00346313">
        <w:rPr>
          <w:b/>
          <w:sz w:val="20"/>
          <w:szCs w:val="32"/>
        </w:rPr>
        <w:t xml:space="preserve"> to a Frequency Dependent Phase Shift</w:t>
      </w:r>
    </w:p>
    <w:p w:rsidR="001642EF" w:rsidRPr="00346313" w:rsidRDefault="001642EF" w:rsidP="001642EF">
      <w:pPr>
        <w:ind w:left="720"/>
        <w:rPr>
          <w:b/>
          <w:sz w:val="24"/>
          <w:szCs w:val="32"/>
        </w:rPr>
      </w:pPr>
      <w:bookmarkStart w:id="0" w:name="_GoBack"/>
      <w:bookmarkEnd w:id="0"/>
    </w:p>
    <w:sectPr w:rsidR="001642EF" w:rsidRPr="0034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844E7"/>
    <w:rsid w:val="000C22F9"/>
    <w:rsid w:val="00127035"/>
    <w:rsid w:val="00156603"/>
    <w:rsid w:val="001642EF"/>
    <w:rsid w:val="0016736F"/>
    <w:rsid w:val="0019490F"/>
    <w:rsid w:val="001B2CC6"/>
    <w:rsid w:val="001D3578"/>
    <w:rsid w:val="001D48A2"/>
    <w:rsid w:val="00257634"/>
    <w:rsid w:val="002623A1"/>
    <w:rsid w:val="002B076D"/>
    <w:rsid w:val="00346313"/>
    <w:rsid w:val="003766BF"/>
    <w:rsid w:val="0039112C"/>
    <w:rsid w:val="00391C84"/>
    <w:rsid w:val="003D5C31"/>
    <w:rsid w:val="003E1D28"/>
    <w:rsid w:val="003F07A9"/>
    <w:rsid w:val="004509EF"/>
    <w:rsid w:val="00493723"/>
    <w:rsid w:val="004D5302"/>
    <w:rsid w:val="004D5541"/>
    <w:rsid w:val="00514755"/>
    <w:rsid w:val="00517785"/>
    <w:rsid w:val="00547B1F"/>
    <w:rsid w:val="00594382"/>
    <w:rsid w:val="00597348"/>
    <w:rsid w:val="005A3D30"/>
    <w:rsid w:val="005D44DA"/>
    <w:rsid w:val="005E2674"/>
    <w:rsid w:val="006170D0"/>
    <w:rsid w:val="00631FBC"/>
    <w:rsid w:val="00635F5A"/>
    <w:rsid w:val="006416C9"/>
    <w:rsid w:val="00660799"/>
    <w:rsid w:val="00664B37"/>
    <w:rsid w:val="006867CB"/>
    <w:rsid w:val="006E327F"/>
    <w:rsid w:val="008325FF"/>
    <w:rsid w:val="008430C4"/>
    <w:rsid w:val="00845180"/>
    <w:rsid w:val="00852CAA"/>
    <w:rsid w:val="00880F38"/>
    <w:rsid w:val="008C1992"/>
    <w:rsid w:val="008D6CE7"/>
    <w:rsid w:val="0090142E"/>
    <w:rsid w:val="00913E9E"/>
    <w:rsid w:val="00954114"/>
    <w:rsid w:val="00964A03"/>
    <w:rsid w:val="009C40CD"/>
    <w:rsid w:val="009D6C10"/>
    <w:rsid w:val="009E2E29"/>
    <w:rsid w:val="009F7FFE"/>
    <w:rsid w:val="00A0143D"/>
    <w:rsid w:val="00A11634"/>
    <w:rsid w:val="00AB659E"/>
    <w:rsid w:val="00AC54B6"/>
    <w:rsid w:val="00B1483E"/>
    <w:rsid w:val="00BA1137"/>
    <w:rsid w:val="00BB4CA0"/>
    <w:rsid w:val="00BC2F7B"/>
    <w:rsid w:val="00BC4A5B"/>
    <w:rsid w:val="00BD5A69"/>
    <w:rsid w:val="00BF3819"/>
    <w:rsid w:val="00C073E9"/>
    <w:rsid w:val="00C44D48"/>
    <w:rsid w:val="00D1129D"/>
    <w:rsid w:val="00D6458E"/>
    <w:rsid w:val="00D74855"/>
    <w:rsid w:val="00DC77AD"/>
    <w:rsid w:val="00DD4187"/>
    <w:rsid w:val="00E259AB"/>
    <w:rsid w:val="00EF4161"/>
    <w:rsid w:val="00F014F2"/>
    <w:rsid w:val="00F16979"/>
    <w:rsid w:val="00F30D2D"/>
    <w:rsid w:val="00F87D3C"/>
    <w:rsid w:val="00FC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63A2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testuser</dc:creator>
  <cp:keywords/>
  <dc:description/>
  <cp:lastModifiedBy>Ana Elizabeth Ortez-Rivera</cp:lastModifiedBy>
  <cp:revision>72</cp:revision>
  <dcterms:created xsi:type="dcterms:W3CDTF">2016-09-15T20:06:00Z</dcterms:created>
  <dcterms:modified xsi:type="dcterms:W3CDTF">2016-09-25T22:59:00Z</dcterms:modified>
</cp:coreProperties>
</file>