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E84F" w14:textId="77777777" w:rsidR="00620246" w:rsidRDefault="00620246" w:rsidP="00620246">
      <w:pPr>
        <w:jc w:val="center"/>
        <w:rPr>
          <w:b/>
          <w:bCs/>
          <w:sz w:val="36"/>
          <w:szCs w:val="36"/>
        </w:rPr>
      </w:pPr>
      <w:r w:rsidRPr="00620246">
        <w:rPr>
          <w:b/>
          <w:bCs/>
          <w:sz w:val="36"/>
          <w:szCs w:val="36"/>
        </w:rPr>
        <w:t>Bible Tagging Utility</w:t>
      </w:r>
    </w:p>
    <w:p w14:paraId="709B1019" w14:textId="77777777" w:rsidR="00620246" w:rsidRDefault="00620246" w:rsidP="00620246">
      <w:pPr>
        <w:jc w:val="center"/>
        <w:rPr>
          <w:b/>
          <w:bCs/>
          <w:sz w:val="36"/>
          <w:szCs w:val="36"/>
        </w:rPr>
      </w:pPr>
    </w:p>
    <w:p w14:paraId="74B09727" w14:textId="77777777" w:rsidR="00620246" w:rsidRDefault="00620246" w:rsidP="00620246">
      <w:pPr>
        <w:pStyle w:val="Heading1"/>
      </w:pPr>
      <w:r>
        <w:t>Introduction</w:t>
      </w:r>
    </w:p>
    <w:p w14:paraId="0C12D970" w14:textId="3646B434" w:rsidR="000972EA" w:rsidRPr="000972EA" w:rsidRDefault="000972EA" w:rsidP="000972EA">
      <w:r>
        <w:t xml:space="preserve">The purpose of this utility is to </w:t>
      </w:r>
      <w:r w:rsidR="00EF3E3E">
        <w:t xml:space="preserve">review, update and correct a tagged Bible. Although it can be used to tag an untagged Bible, but it will be a very tedious and lengthy process. Instead, a text aligner may be used to create an initial tagging of the text, then use this utility to review and correct the result. For details on using the text aligner, please refer to </w:t>
      </w:r>
      <w:hyperlink r:id="rId5" w:history="1">
        <w:r w:rsidR="00B61430" w:rsidRPr="00D1674D">
          <w:rPr>
            <w:rStyle w:val="Hyperlink"/>
          </w:rPr>
          <w:t>Bible Tagging Preparation</w:t>
        </w:r>
      </w:hyperlink>
      <w:r w:rsidR="00B61430">
        <w:t xml:space="preserve"> and to </w:t>
      </w:r>
      <w:r w:rsidR="00D1674D">
        <w:t xml:space="preserve">my initial document </w:t>
      </w:r>
      <w:hyperlink r:id="rId6" w:history="1">
        <w:r w:rsidR="00D1674D" w:rsidRPr="00D1674D">
          <w:rPr>
            <w:rStyle w:val="Hyperlink"/>
          </w:rPr>
          <w:t>From-VPL-Bible-to-tagged-SWORD-module</w:t>
        </w:r>
      </w:hyperlink>
      <w:r w:rsidR="0084560B">
        <w:t>.</w:t>
      </w:r>
    </w:p>
    <w:p w14:paraId="615C3554" w14:textId="002B192C" w:rsidR="00620246" w:rsidRDefault="00620246" w:rsidP="00620246">
      <w:pPr>
        <w:pStyle w:val="Heading1"/>
      </w:pPr>
      <w:r>
        <w:t>Installation</w:t>
      </w:r>
    </w:p>
    <w:p w14:paraId="2E8BB099" w14:textId="23AE0408" w:rsidR="005C28D1" w:rsidRDefault="005C28D1" w:rsidP="005C28D1">
      <w:r>
        <w:t xml:space="preserve">The utility is available in a zip file, which, when unzipped to some folder on your PC, will </w:t>
      </w:r>
      <w:r w:rsidR="00985A14">
        <w:t>c</w:t>
      </w:r>
      <w:r>
        <w:t>reate the following directory structure</w:t>
      </w:r>
    </w:p>
    <w:p w14:paraId="3334633F" w14:textId="47775E58" w:rsidR="00620246" w:rsidRDefault="005C28D1" w:rsidP="00F42B24">
      <w:pPr>
        <w:pStyle w:val="Heading2"/>
      </w:pPr>
      <w:r w:rsidRPr="005C28D1">
        <w:rPr>
          <w:noProof/>
        </w:rPr>
        <w:drawing>
          <wp:anchor distT="0" distB="0" distL="114300" distR="114300" simplePos="0" relativeHeight="251658240" behindDoc="1" locked="0" layoutInCell="1" allowOverlap="1" wp14:anchorId="1C76F12C" wp14:editId="739618C3">
            <wp:simplePos x="0" y="0"/>
            <wp:positionH relativeFrom="column">
              <wp:posOffset>3907367</wp:posOffset>
            </wp:positionH>
            <wp:positionV relativeFrom="paragraph">
              <wp:posOffset>-847</wp:posOffset>
            </wp:positionV>
            <wp:extent cx="2943636" cy="3305636"/>
            <wp:effectExtent l="0" t="0" r="9525" b="0"/>
            <wp:wrapTight wrapText="bothSides">
              <wp:wrapPolygon edited="0">
                <wp:start x="0" y="0"/>
                <wp:lineTo x="0" y="21413"/>
                <wp:lineTo x="21530" y="21413"/>
                <wp:lineTo x="21530" y="0"/>
                <wp:lineTo x="0" y="0"/>
              </wp:wrapPolygon>
            </wp:wrapTight>
            <wp:docPr id="15338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4916" name=""/>
                    <pic:cNvPicPr/>
                  </pic:nvPicPr>
                  <pic:blipFill>
                    <a:blip r:embed="rId7">
                      <a:extLst>
                        <a:ext uri="{28A0092B-C50C-407E-A947-70E740481C1C}">
                          <a14:useLocalDpi xmlns:a14="http://schemas.microsoft.com/office/drawing/2010/main" val="0"/>
                        </a:ext>
                      </a:extLst>
                    </a:blip>
                    <a:stretch>
                      <a:fillRect/>
                    </a:stretch>
                  </pic:blipFill>
                  <pic:spPr>
                    <a:xfrm>
                      <a:off x="0" y="0"/>
                      <a:ext cx="2943636" cy="3305636"/>
                    </a:xfrm>
                    <a:prstGeom prst="rect">
                      <a:avLst/>
                    </a:prstGeom>
                  </pic:spPr>
                </pic:pic>
              </a:graphicData>
            </a:graphic>
          </wp:anchor>
        </w:drawing>
      </w:r>
      <w:r>
        <w:t>The Bibles Folder</w:t>
      </w:r>
    </w:p>
    <w:p w14:paraId="0FE30528" w14:textId="49C09A24" w:rsidR="00F42B24" w:rsidRDefault="00F42B24" w:rsidP="00F42B24">
      <w:r>
        <w:t>Contains the tagged Bibles to be reviewed. The folder shown contains only one Bible, NIV, but it may contain many Bibles, each in its own folder.</w:t>
      </w:r>
    </w:p>
    <w:p w14:paraId="146B79F2" w14:textId="03C9896F" w:rsidR="00DB280C" w:rsidRDefault="00F42B24" w:rsidP="00DB280C">
      <w:r>
        <w:t xml:space="preserve">Each Bible folder should contain a </w:t>
      </w:r>
      <w:r w:rsidR="00DB280C">
        <w:t xml:space="preserve">subfolder named “tagged” and a </w:t>
      </w:r>
      <w:r>
        <w:t xml:space="preserve">configuration file </w:t>
      </w:r>
      <w:r w:rsidR="00DB280C">
        <w:t>“</w:t>
      </w:r>
      <w:r>
        <w:t>BiblesConfig.txt</w:t>
      </w:r>
      <w:r w:rsidR="00DB280C">
        <w:t>”</w:t>
      </w:r>
      <w:r>
        <w:t xml:space="preserve"> </w:t>
      </w:r>
      <w:r w:rsidR="00DB280C">
        <w:t>(See the section on the BiblesConfig.txt at the end of the document)</w:t>
      </w:r>
    </w:p>
    <w:p w14:paraId="3A18B9AB" w14:textId="39189C64" w:rsidR="00F42B24" w:rsidRDefault="00F42B24" w:rsidP="00F42B24">
      <w:pPr>
        <w:pStyle w:val="Heading3"/>
      </w:pPr>
      <w:r>
        <w:t xml:space="preserve">The tagged subfolder </w:t>
      </w:r>
    </w:p>
    <w:p w14:paraId="1EFF2626" w14:textId="77777777" w:rsidR="00F42B24" w:rsidRDefault="00F42B24" w:rsidP="00F42B24">
      <w:r>
        <w:t>It should contain only one file which is the version of the tagged bible to be edited or corrected.</w:t>
      </w:r>
    </w:p>
    <w:p w14:paraId="2F093A6C" w14:textId="18C4A0F0" w:rsidR="00F42B24" w:rsidRDefault="00F42B24" w:rsidP="00F42B24">
      <w:r>
        <w:t xml:space="preserve">When saving an edited version, the current version, before saving, is first </w:t>
      </w:r>
      <w:r w:rsidR="00DB280C">
        <w:t xml:space="preserve">moved to the </w:t>
      </w:r>
      <w:proofErr w:type="spellStart"/>
      <w:r w:rsidR="00DB280C">
        <w:t>OldTagged</w:t>
      </w:r>
      <w:proofErr w:type="spellEnd"/>
      <w:r w:rsidR="00DB280C">
        <w:t xml:space="preserve"> folder. The new edited version takes its place with the current timestamp appended to its name. The Bible file to be edited should be in </w:t>
      </w:r>
      <w:r>
        <w:t>a verse per line text file format as in the following example:</w:t>
      </w:r>
    </w:p>
    <w:p w14:paraId="290035BD" w14:textId="1013154F" w:rsidR="00F42B24" w:rsidRDefault="00F42B24" w:rsidP="00F42B24">
      <w:r>
        <w:t>Gen 1:13 And the evening &lt;06153&gt; and the morning &lt;01242&gt; were the third &lt;07992&gt; day &lt;03117&gt;.</w:t>
      </w:r>
    </w:p>
    <w:p w14:paraId="6C2D20EC" w14:textId="77777777" w:rsidR="00C87AA8" w:rsidRDefault="00C87AA8" w:rsidP="00C87AA8">
      <w:pPr>
        <w:pStyle w:val="Heading2"/>
      </w:pPr>
      <w:r>
        <w:t xml:space="preserve">The </w:t>
      </w:r>
      <w:proofErr w:type="spellStart"/>
      <w:r w:rsidRPr="00C87AA8">
        <w:t>BibleTaggingUtility</w:t>
      </w:r>
      <w:proofErr w:type="spellEnd"/>
      <w:r>
        <w:t xml:space="preserve"> Folder</w:t>
      </w:r>
    </w:p>
    <w:p w14:paraId="2EB9369A" w14:textId="2F3EF2D0" w:rsidR="00AC264D" w:rsidRDefault="00C87AA8" w:rsidP="00C87AA8">
      <w:r>
        <w:t xml:space="preserve">Contains all the binaries for the utility along with some supporting subfolders. The utility is run by double-clicking the </w:t>
      </w:r>
      <w:r w:rsidR="00D97939">
        <w:t>“</w:t>
      </w:r>
      <w:r w:rsidR="00D97939" w:rsidRPr="00D97939">
        <w:t>BibleTaggingUtility</w:t>
      </w:r>
      <w:r w:rsidR="00D97939">
        <w:t xml:space="preserve">.exe”. A shortcut may be created for this file for easy access (one way </w:t>
      </w:r>
      <w:r w:rsidR="00985A14">
        <w:t xml:space="preserve">to create a shortcut, </w:t>
      </w:r>
      <w:r w:rsidR="00D97939">
        <w:t xml:space="preserve">is to right click the file and click copy – </w:t>
      </w:r>
      <w:r w:rsidR="00985A14">
        <w:t>go</w:t>
      </w:r>
      <w:r w:rsidR="00D97939">
        <w:t xml:space="preserve"> to where you want the shortcut, e.g. the desktop, and right click – make sure you don’t click paste, but </w:t>
      </w:r>
      <w:r w:rsidR="00811395">
        <w:t>click “Paste shortcut” instead).</w:t>
      </w:r>
    </w:p>
    <w:p w14:paraId="1FC62CEC" w14:textId="77777777" w:rsidR="00985A14" w:rsidRDefault="00AC264D" w:rsidP="00C87AA8">
      <w:r>
        <w:lastRenderedPageBreak/>
        <w:t>When the utility is run for the first time, a Settings dialog will display to configure the utility for use.</w:t>
      </w:r>
    </w:p>
    <w:p w14:paraId="6EAF17BD" w14:textId="51084909" w:rsidR="00AC264D" w:rsidRDefault="00AC264D" w:rsidP="00620246">
      <w:pPr>
        <w:pStyle w:val="Heading1"/>
      </w:pPr>
      <w:r>
        <w:t>Settings</w:t>
      </w:r>
    </w:p>
    <w:p w14:paraId="40377013" w14:textId="4506F296" w:rsidR="00AC264D" w:rsidRDefault="00AC264D" w:rsidP="00AC264D">
      <w:r>
        <w:t>The settings dialog automatically shows when the utility is run for the first time. In subsequent runs, it can be accessed through the File menu -&gt; Settings.</w:t>
      </w:r>
    </w:p>
    <w:p w14:paraId="165CD65D" w14:textId="0A6BCA1A" w:rsidR="00AC264D" w:rsidRDefault="00AC264D" w:rsidP="00AC264D">
      <w:r>
        <w:t>The settings dialog has various tabs. For the application to work, the “Target Bible” and “Reference Bibles” tabs should be configured.</w:t>
      </w:r>
      <w:r w:rsidR="00D23EC2">
        <w:t xml:space="preserve"> Following are example settings.</w:t>
      </w:r>
    </w:p>
    <w:p w14:paraId="5148DAF6" w14:textId="42EA0D1B" w:rsidR="00AC264D" w:rsidRDefault="00AC264D" w:rsidP="00AC264D">
      <w:r w:rsidRPr="00AC264D">
        <w:rPr>
          <w:noProof/>
        </w:rPr>
        <w:drawing>
          <wp:inline distT="0" distB="0" distL="0" distR="0" wp14:anchorId="28058E8A" wp14:editId="07E82B71">
            <wp:extent cx="3433233" cy="2090775"/>
            <wp:effectExtent l="0" t="0" r="0" b="5080"/>
            <wp:docPr id="8783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2399" name=""/>
                    <pic:cNvPicPr/>
                  </pic:nvPicPr>
                  <pic:blipFill>
                    <a:blip r:embed="rId8"/>
                    <a:stretch>
                      <a:fillRect/>
                    </a:stretch>
                  </pic:blipFill>
                  <pic:spPr>
                    <a:xfrm>
                      <a:off x="0" y="0"/>
                      <a:ext cx="3449910" cy="2100931"/>
                    </a:xfrm>
                    <a:prstGeom prst="rect">
                      <a:avLst/>
                    </a:prstGeom>
                  </pic:spPr>
                </pic:pic>
              </a:graphicData>
            </a:graphic>
          </wp:inline>
        </w:drawing>
      </w:r>
    </w:p>
    <w:p w14:paraId="0AE021E7" w14:textId="77777777" w:rsidR="00AC264D" w:rsidRDefault="00AC264D" w:rsidP="00AC264D"/>
    <w:p w14:paraId="231C4531" w14:textId="760BEE9F" w:rsidR="00AC264D" w:rsidRDefault="00754082" w:rsidP="00AC264D">
      <w:r w:rsidRPr="00754082">
        <w:rPr>
          <w:noProof/>
        </w:rPr>
        <w:drawing>
          <wp:inline distT="0" distB="0" distL="0" distR="0" wp14:anchorId="42CE35CF" wp14:editId="6ED75B96">
            <wp:extent cx="3362660" cy="2430145"/>
            <wp:effectExtent l="0" t="0" r="9525" b="8255"/>
            <wp:docPr id="1562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146" name=""/>
                    <pic:cNvPicPr/>
                  </pic:nvPicPr>
                  <pic:blipFill>
                    <a:blip r:embed="rId9"/>
                    <a:stretch>
                      <a:fillRect/>
                    </a:stretch>
                  </pic:blipFill>
                  <pic:spPr>
                    <a:xfrm>
                      <a:off x="0" y="0"/>
                      <a:ext cx="3377191" cy="2440647"/>
                    </a:xfrm>
                    <a:prstGeom prst="rect">
                      <a:avLst/>
                    </a:prstGeom>
                  </pic:spPr>
                </pic:pic>
              </a:graphicData>
            </a:graphic>
          </wp:inline>
        </w:drawing>
      </w:r>
    </w:p>
    <w:p w14:paraId="6FA2ECDC" w14:textId="77777777" w:rsidR="00AC264D" w:rsidRPr="00AC264D" w:rsidRDefault="00AC264D" w:rsidP="00AC264D"/>
    <w:p w14:paraId="3752B317" w14:textId="24BFD730" w:rsidR="00620246" w:rsidRPr="00620246" w:rsidRDefault="002C2D5F" w:rsidP="00620246">
      <w:pPr>
        <w:pStyle w:val="Heading1"/>
      </w:pPr>
      <w:r w:rsidRPr="00620246">
        <w:lastRenderedPageBreak/>
        <w:t>The User Interface</w:t>
      </w:r>
    </w:p>
    <w:p w14:paraId="06414EB8" w14:textId="0A5373F0" w:rsidR="00DF3A7A" w:rsidRDefault="007C572D" w:rsidP="00DF3A7A">
      <w:pPr>
        <w:jc w:val="center"/>
      </w:pPr>
      <w:r>
        <w:rPr>
          <w:noProof/>
        </w:rPr>
        <w:drawing>
          <wp:inline distT="0" distB="0" distL="0" distR="0" wp14:anchorId="32859F64" wp14:editId="252CCBFD">
            <wp:extent cx="6858000" cy="4495800"/>
            <wp:effectExtent l="0" t="0" r="0" b="0"/>
            <wp:docPr id="1840295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18714F3B" w14:textId="14D7E306" w:rsidR="002C2D5F" w:rsidRDefault="002C2D5F" w:rsidP="00DF3A7A">
      <w:pPr>
        <w:spacing w:after="0"/>
      </w:pPr>
      <w:r>
        <w:t xml:space="preserve">The user interface </w:t>
      </w:r>
      <w:r w:rsidR="00804DCF">
        <w:t xml:space="preserve">consists of </w:t>
      </w:r>
      <w:r w:rsidR="00985A14">
        <w:t>a menu</w:t>
      </w:r>
      <w:r>
        <w:t xml:space="preserve"> bar and 3 panels. </w:t>
      </w:r>
      <w:r w:rsidR="00804DCF">
        <w:t>The Verse Editor, shown as the middle panel above, is where all the tagging review and editing take place. The other two helper panels are to augment the review process. The Verse selection panel is simply to select a specific verse for review. The Blue Letter Bible Lexicon panel is to view Strong’s entries at an external source. All panels can be undocked and floated. Double click the title bar to re-dock.</w:t>
      </w:r>
    </w:p>
    <w:p w14:paraId="2A8C0A12" w14:textId="77777777" w:rsidR="00804DCF" w:rsidRPr="002C2D5F" w:rsidRDefault="00804DCF" w:rsidP="00DF3A7A">
      <w:pPr>
        <w:spacing w:after="0"/>
      </w:pPr>
    </w:p>
    <w:p w14:paraId="49B3F957" w14:textId="131282D4" w:rsidR="002C2D5F" w:rsidRDefault="004B4F93" w:rsidP="004B4F93">
      <w:pPr>
        <w:jc w:val="center"/>
      </w:pPr>
      <w:r w:rsidRPr="004B4F93">
        <w:rPr>
          <w:noProof/>
        </w:rPr>
        <w:drawing>
          <wp:inline distT="0" distB="0" distL="0" distR="0" wp14:anchorId="4831AF7E" wp14:editId="3E36BEDF">
            <wp:extent cx="3921372" cy="2260600"/>
            <wp:effectExtent l="0" t="0" r="3175" b="6350"/>
            <wp:docPr id="14131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3355" name=""/>
                    <pic:cNvPicPr/>
                  </pic:nvPicPr>
                  <pic:blipFill>
                    <a:blip r:embed="rId11"/>
                    <a:stretch>
                      <a:fillRect/>
                    </a:stretch>
                  </pic:blipFill>
                  <pic:spPr>
                    <a:xfrm>
                      <a:off x="0" y="0"/>
                      <a:ext cx="3979407" cy="2294056"/>
                    </a:xfrm>
                    <a:prstGeom prst="rect">
                      <a:avLst/>
                    </a:prstGeom>
                  </pic:spPr>
                </pic:pic>
              </a:graphicData>
            </a:graphic>
          </wp:inline>
        </w:drawing>
      </w:r>
    </w:p>
    <w:p w14:paraId="20BB44DA" w14:textId="1CF961A6" w:rsidR="00DF3A7A" w:rsidRDefault="00DF3A7A" w:rsidP="004B4F93">
      <w:pPr>
        <w:jc w:val="center"/>
      </w:pPr>
    </w:p>
    <w:p w14:paraId="4D6D9121" w14:textId="554538A4" w:rsidR="004B4F93" w:rsidRDefault="00804DCF" w:rsidP="00811395">
      <w:r>
        <w:br w:type="page"/>
      </w:r>
      <w:r w:rsidR="004B4F93">
        <w:lastRenderedPageBreak/>
        <w:t>The width of two side panels is adjustable by pacing the curser on the edge and dragging. They can also be collapsed to the side to provide more room for viewing the data. Use the Pin button to control this behaviour.</w:t>
      </w:r>
    </w:p>
    <w:p w14:paraId="366FDC24" w14:textId="7AB45F59" w:rsidR="00DF4137" w:rsidRDefault="00DF4137" w:rsidP="00DF4137">
      <w:pPr>
        <w:jc w:val="center"/>
      </w:pPr>
      <w:r>
        <w:rPr>
          <w:noProof/>
        </w:rPr>
        <w:drawing>
          <wp:inline distT="0" distB="0" distL="0" distR="0" wp14:anchorId="2E0D7D8B" wp14:editId="5837E53F">
            <wp:extent cx="1352022" cy="1128715"/>
            <wp:effectExtent l="0" t="0" r="635" b="0"/>
            <wp:docPr id="3710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1512" cy="1136637"/>
                    </a:xfrm>
                    <a:prstGeom prst="rect">
                      <a:avLst/>
                    </a:prstGeom>
                    <a:noFill/>
                    <a:ln>
                      <a:noFill/>
                    </a:ln>
                  </pic:spPr>
                </pic:pic>
              </a:graphicData>
            </a:graphic>
          </wp:inline>
        </w:drawing>
      </w:r>
    </w:p>
    <w:p w14:paraId="02FC9DD9" w14:textId="4C6C3A27" w:rsidR="00251DAA" w:rsidRDefault="00620246" w:rsidP="00620246">
      <w:pPr>
        <w:pStyle w:val="Heading1"/>
      </w:pPr>
      <w:r>
        <w:t xml:space="preserve">The </w:t>
      </w:r>
      <w:r w:rsidR="001B5D25">
        <w:t>Verse</w:t>
      </w:r>
      <w:r w:rsidR="00251DAA">
        <w:t xml:space="preserve"> </w:t>
      </w:r>
      <w:r w:rsidR="00804DCF" w:rsidRPr="001B5D25">
        <w:t>Editor</w:t>
      </w:r>
      <w:r w:rsidR="00804DCF">
        <w:t xml:space="preserve"> </w:t>
      </w:r>
      <w:r w:rsidR="001B5D25" w:rsidRPr="001B5D25">
        <w:t>Panel</w:t>
      </w:r>
    </w:p>
    <w:p w14:paraId="5F4EC09B" w14:textId="0501681F" w:rsidR="00811395" w:rsidRDefault="00985A14" w:rsidP="00811395">
      <w:r>
        <w:t xml:space="preserve">The Verse Editor consists of three grids and </w:t>
      </w:r>
      <w:r w:rsidR="00957B8D">
        <w:t>a bottom tool strip. The grids display the selected verse words and their tags. The height of each grid can be adjusted for the best viewing layout.</w:t>
      </w:r>
    </w:p>
    <w:p w14:paraId="14267BCD" w14:textId="4D2B9D4A" w:rsidR="00957B8D" w:rsidRDefault="00957B8D" w:rsidP="00811395">
      <w:r>
        <w:t>The top grid displays verses form an already tagged Bible which is selected in the Settings dialog.</w:t>
      </w:r>
    </w:p>
    <w:p w14:paraId="6DEF9C62" w14:textId="6FC85320" w:rsidR="00957B8D" w:rsidRDefault="00957B8D" w:rsidP="00811395">
      <w:r>
        <w:t xml:space="preserve">The middle grid is the main reference Bible verse </w:t>
      </w:r>
      <w:r w:rsidR="00062D90">
        <w:t>which</w:t>
      </w:r>
      <w:r>
        <w:t xml:space="preserve"> is taken from TAHOT for the Old Testament, and from TAGNT for the New Testament.</w:t>
      </w:r>
      <w:r w:rsidR="00062D90">
        <w:t xml:space="preserve"> Those references can be found </w:t>
      </w:r>
      <w:hyperlink r:id="rId13" w:history="1">
        <w:r w:rsidR="00062D90" w:rsidRPr="00062D90">
          <w:rPr>
            <w:rStyle w:val="Hyperlink"/>
          </w:rPr>
          <w:t>here</w:t>
        </w:r>
      </w:hyperlink>
      <w:r w:rsidR="00062D90">
        <w:t>.</w:t>
      </w:r>
    </w:p>
    <w:p w14:paraId="2B8C1E62" w14:textId="2EE18D82" w:rsidR="00062D90" w:rsidRDefault="00062D90" w:rsidP="00811395">
      <w:r>
        <w:t xml:space="preserve">The bottom grid is used to review and edit the </w:t>
      </w:r>
      <w:proofErr w:type="gramStart"/>
      <w:r>
        <w:t>target</w:t>
      </w:r>
      <w:proofErr w:type="gramEnd"/>
      <w:r>
        <w:t xml:space="preserve"> Bible. The following section </w:t>
      </w:r>
      <w:proofErr w:type="gramStart"/>
      <w:r>
        <w:t>describe</w:t>
      </w:r>
      <w:proofErr w:type="gramEnd"/>
      <w:r>
        <w:t xml:space="preserve"> the facilities available for reviewing and editing.</w:t>
      </w:r>
    </w:p>
    <w:p w14:paraId="4A520BB3" w14:textId="10EE4D57" w:rsidR="00062D90" w:rsidRDefault="00062D90" w:rsidP="00062D90">
      <w:pPr>
        <w:pStyle w:val="Heading2"/>
      </w:pPr>
      <w:r>
        <w:t>The Tool Strip</w:t>
      </w:r>
    </w:p>
    <w:p w14:paraId="60F1F85B" w14:textId="06044D9A" w:rsidR="00062D90" w:rsidRDefault="007C572D" w:rsidP="001B49AC">
      <w:pPr>
        <w:jc w:val="center"/>
      </w:pPr>
      <w:r w:rsidRPr="007C572D">
        <w:rPr>
          <w:noProof/>
        </w:rPr>
        <w:drawing>
          <wp:inline distT="0" distB="0" distL="0" distR="0" wp14:anchorId="6E21B9AD" wp14:editId="1EDD0C8C">
            <wp:extent cx="5563376" cy="1276528"/>
            <wp:effectExtent l="0" t="0" r="0" b="0"/>
            <wp:docPr id="121584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41988" name=""/>
                    <pic:cNvPicPr/>
                  </pic:nvPicPr>
                  <pic:blipFill>
                    <a:blip r:embed="rId14"/>
                    <a:stretch>
                      <a:fillRect/>
                    </a:stretch>
                  </pic:blipFill>
                  <pic:spPr>
                    <a:xfrm>
                      <a:off x="0" y="0"/>
                      <a:ext cx="5563376" cy="1276528"/>
                    </a:xfrm>
                    <a:prstGeom prst="rect">
                      <a:avLst/>
                    </a:prstGeom>
                  </pic:spPr>
                </pic:pic>
              </a:graphicData>
            </a:graphic>
          </wp:inline>
        </w:drawing>
      </w:r>
    </w:p>
    <w:tbl>
      <w:tblPr>
        <w:tblStyle w:val="TableGrid"/>
        <w:tblW w:w="0" w:type="auto"/>
        <w:tblLook w:val="04A0" w:firstRow="1" w:lastRow="0" w:firstColumn="1" w:lastColumn="0" w:noHBand="0" w:noVBand="1"/>
      </w:tblPr>
      <w:tblGrid>
        <w:gridCol w:w="1705"/>
        <w:gridCol w:w="9085"/>
      </w:tblGrid>
      <w:tr w:rsidR="001B49AC" w14:paraId="066D0E19" w14:textId="77777777" w:rsidTr="00F65F2E">
        <w:trPr>
          <w:cantSplit/>
        </w:trPr>
        <w:tc>
          <w:tcPr>
            <w:tcW w:w="1705" w:type="dxa"/>
          </w:tcPr>
          <w:p w14:paraId="7DD6458E" w14:textId="19E03ABB" w:rsidR="001B49AC" w:rsidRPr="00A63A2E" w:rsidRDefault="001B49AC" w:rsidP="001B49AC">
            <w:pPr>
              <w:rPr>
                <w:b/>
                <w:bCs/>
              </w:rPr>
            </w:pPr>
            <w:r w:rsidRPr="00A63A2E">
              <w:rPr>
                <w:b/>
                <w:bCs/>
              </w:rPr>
              <w:t>Back</w:t>
            </w:r>
          </w:p>
        </w:tc>
        <w:tc>
          <w:tcPr>
            <w:tcW w:w="9085" w:type="dxa"/>
          </w:tcPr>
          <w:p w14:paraId="20375964" w14:textId="5A69320F" w:rsidR="001B49AC" w:rsidRDefault="00A63A2E" w:rsidP="001B49AC">
            <w:r>
              <w:t>Goes back to the last viewed verse</w:t>
            </w:r>
          </w:p>
        </w:tc>
      </w:tr>
      <w:tr w:rsidR="001B49AC" w14:paraId="58D01CC4" w14:textId="77777777" w:rsidTr="00F65F2E">
        <w:trPr>
          <w:cantSplit/>
        </w:trPr>
        <w:tc>
          <w:tcPr>
            <w:tcW w:w="1705" w:type="dxa"/>
          </w:tcPr>
          <w:p w14:paraId="20C29479" w14:textId="496440D3" w:rsidR="001B49AC" w:rsidRPr="00A63A2E" w:rsidRDefault="001B49AC" w:rsidP="001B49AC">
            <w:pPr>
              <w:rPr>
                <w:b/>
                <w:bCs/>
              </w:rPr>
            </w:pPr>
            <w:r w:rsidRPr="00A63A2E">
              <w:rPr>
                <w:b/>
                <w:bCs/>
              </w:rPr>
              <w:t>Forward</w:t>
            </w:r>
          </w:p>
        </w:tc>
        <w:tc>
          <w:tcPr>
            <w:tcW w:w="9085" w:type="dxa"/>
          </w:tcPr>
          <w:p w14:paraId="63C6B30E" w14:textId="3AA2460C" w:rsidR="001B49AC" w:rsidRDefault="00A63A2E" w:rsidP="001B49AC">
            <w:r>
              <w:t xml:space="preserve">If </w:t>
            </w:r>
            <w:r w:rsidRPr="00A63A2E">
              <w:rPr>
                <w:b/>
                <w:bCs/>
              </w:rPr>
              <w:t>Back</w:t>
            </w:r>
            <w:r>
              <w:t xml:space="preserve"> was used, moves forward to the next viewed verse</w:t>
            </w:r>
          </w:p>
        </w:tc>
      </w:tr>
      <w:tr w:rsidR="001B49AC" w14:paraId="2572F384" w14:textId="77777777" w:rsidTr="00F65F2E">
        <w:trPr>
          <w:cantSplit/>
        </w:trPr>
        <w:tc>
          <w:tcPr>
            <w:tcW w:w="1705" w:type="dxa"/>
          </w:tcPr>
          <w:p w14:paraId="42EC6EA2" w14:textId="0C9BFD41" w:rsidR="001B49AC" w:rsidRPr="00A63A2E" w:rsidRDefault="001B49AC" w:rsidP="001B49AC">
            <w:pPr>
              <w:rPr>
                <w:b/>
                <w:bCs/>
              </w:rPr>
            </w:pPr>
            <w:r w:rsidRPr="00A63A2E">
              <w:rPr>
                <w:b/>
                <w:bCs/>
              </w:rPr>
              <w:t>Save</w:t>
            </w:r>
          </w:p>
        </w:tc>
        <w:tc>
          <w:tcPr>
            <w:tcW w:w="9085" w:type="dxa"/>
          </w:tcPr>
          <w:p w14:paraId="035D181E" w14:textId="42A72D36" w:rsidR="001B49AC" w:rsidRDefault="00A63A2E" w:rsidP="001B49AC">
            <w:r>
              <w:t xml:space="preserve">Saves the changes made so far. The Bible file before the changes is moved first to the </w:t>
            </w:r>
            <w:proofErr w:type="spellStart"/>
            <w:r>
              <w:t>OldTagged</w:t>
            </w:r>
            <w:proofErr w:type="spellEnd"/>
            <w:r>
              <w:t xml:space="preserve"> folder, then the updated file takes its place with a timestamp appended to it.</w:t>
            </w:r>
          </w:p>
        </w:tc>
      </w:tr>
      <w:tr w:rsidR="001B49AC" w14:paraId="18050837" w14:textId="77777777" w:rsidTr="00F65F2E">
        <w:trPr>
          <w:cantSplit/>
        </w:trPr>
        <w:tc>
          <w:tcPr>
            <w:tcW w:w="1705" w:type="dxa"/>
          </w:tcPr>
          <w:p w14:paraId="45F4E6C5" w14:textId="5A1F64F3" w:rsidR="001B49AC" w:rsidRPr="00A63A2E" w:rsidRDefault="001B49AC" w:rsidP="001B49AC">
            <w:pPr>
              <w:rPr>
                <w:b/>
                <w:bCs/>
              </w:rPr>
            </w:pPr>
            <w:r w:rsidRPr="00A63A2E">
              <w:rPr>
                <w:b/>
                <w:bCs/>
              </w:rPr>
              <w:t>Previous Verse</w:t>
            </w:r>
          </w:p>
        </w:tc>
        <w:tc>
          <w:tcPr>
            <w:tcW w:w="9085" w:type="dxa"/>
          </w:tcPr>
          <w:p w14:paraId="5F45E8E8" w14:textId="6B96FD9F" w:rsidR="001B49AC" w:rsidRDefault="00A63A2E" w:rsidP="001B49AC">
            <w:r>
              <w:t>Advances to the next verse</w:t>
            </w:r>
          </w:p>
        </w:tc>
      </w:tr>
      <w:tr w:rsidR="001B49AC" w14:paraId="1E3D7E77" w14:textId="77777777" w:rsidTr="00F65F2E">
        <w:trPr>
          <w:cantSplit/>
        </w:trPr>
        <w:tc>
          <w:tcPr>
            <w:tcW w:w="1705" w:type="dxa"/>
          </w:tcPr>
          <w:p w14:paraId="1418EA18" w14:textId="2C844246" w:rsidR="001B49AC" w:rsidRPr="00A63A2E" w:rsidRDefault="001B49AC" w:rsidP="001B49AC">
            <w:pPr>
              <w:rPr>
                <w:b/>
                <w:bCs/>
              </w:rPr>
            </w:pPr>
            <w:r w:rsidRPr="00A63A2E">
              <w:rPr>
                <w:b/>
                <w:bCs/>
              </w:rPr>
              <w:t>Current Verse</w:t>
            </w:r>
          </w:p>
        </w:tc>
        <w:tc>
          <w:tcPr>
            <w:tcW w:w="9085" w:type="dxa"/>
          </w:tcPr>
          <w:p w14:paraId="1AD95278" w14:textId="28CBE8E8" w:rsidR="001B49AC" w:rsidRDefault="00A63A2E" w:rsidP="001B49AC">
            <w:r>
              <w:t>Displays the current verse reference. If at last verse in the chapter, it moves to the first verse of the next chapter</w:t>
            </w:r>
            <w:r w:rsidR="00581C24">
              <w:t>.</w:t>
            </w:r>
          </w:p>
        </w:tc>
      </w:tr>
      <w:tr w:rsidR="001B49AC" w14:paraId="0343378E" w14:textId="77777777" w:rsidTr="00F65F2E">
        <w:trPr>
          <w:cantSplit/>
        </w:trPr>
        <w:tc>
          <w:tcPr>
            <w:tcW w:w="1705" w:type="dxa"/>
          </w:tcPr>
          <w:p w14:paraId="38296FE6" w14:textId="23E1F820" w:rsidR="001B49AC" w:rsidRPr="00A63A2E" w:rsidRDefault="007C572D" w:rsidP="001B49AC">
            <w:pPr>
              <w:rPr>
                <w:b/>
                <w:bCs/>
              </w:rPr>
            </w:pPr>
            <w:r w:rsidRPr="00A63A2E">
              <w:rPr>
                <w:b/>
                <w:bCs/>
              </w:rPr>
              <w:t>Next Verse</w:t>
            </w:r>
          </w:p>
        </w:tc>
        <w:tc>
          <w:tcPr>
            <w:tcW w:w="9085" w:type="dxa"/>
          </w:tcPr>
          <w:p w14:paraId="28B6AE23" w14:textId="1105DBBF" w:rsidR="001B49AC" w:rsidRDefault="00A63A2E" w:rsidP="001B49AC">
            <w:r>
              <w:t>Moves back to the previous verse. If at first verse in the chapter, it moves to the last verse of the previous chapter</w:t>
            </w:r>
            <w:r w:rsidR="00581C24">
              <w:t>.</w:t>
            </w:r>
            <w:r>
              <w:t xml:space="preserve"> </w:t>
            </w:r>
          </w:p>
        </w:tc>
      </w:tr>
      <w:tr w:rsidR="007C572D" w14:paraId="5B857B26" w14:textId="77777777" w:rsidTr="00F65F2E">
        <w:trPr>
          <w:cantSplit/>
        </w:trPr>
        <w:tc>
          <w:tcPr>
            <w:tcW w:w="1705" w:type="dxa"/>
          </w:tcPr>
          <w:p w14:paraId="4F47131C" w14:textId="1624591F" w:rsidR="007C572D" w:rsidRPr="00A63A2E" w:rsidRDefault="007C572D" w:rsidP="001B49AC">
            <w:pPr>
              <w:rPr>
                <w:b/>
                <w:bCs/>
              </w:rPr>
            </w:pPr>
            <w:r w:rsidRPr="00A63A2E">
              <w:rPr>
                <w:b/>
                <w:bCs/>
              </w:rPr>
              <w:t>Edit</w:t>
            </w:r>
          </w:p>
        </w:tc>
        <w:tc>
          <w:tcPr>
            <w:tcW w:w="9085" w:type="dxa"/>
          </w:tcPr>
          <w:p w14:paraId="74B4EA17" w14:textId="7FAE7D55" w:rsidR="007C572D" w:rsidRDefault="00581C24" w:rsidP="001B49AC">
            <w:r>
              <w:t>This function is not typically used. It allows editing the text of the Bible being reviewed. A typical scenario is a missing space. Click Edit to enable editing the Biblical text.</w:t>
            </w:r>
          </w:p>
        </w:tc>
      </w:tr>
      <w:tr w:rsidR="007C572D" w14:paraId="4BCD5623" w14:textId="77777777" w:rsidTr="00F65F2E">
        <w:trPr>
          <w:cantSplit/>
        </w:trPr>
        <w:tc>
          <w:tcPr>
            <w:tcW w:w="1705" w:type="dxa"/>
          </w:tcPr>
          <w:p w14:paraId="01D30F87" w14:textId="34AF82DF" w:rsidR="007C572D" w:rsidRPr="00A63A2E" w:rsidRDefault="007C572D" w:rsidP="001B49AC">
            <w:pPr>
              <w:rPr>
                <w:b/>
                <w:bCs/>
              </w:rPr>
            </w:pPr>
            <w:r w:rsidRPr="00A63A2E">
              <w:rPr>
                <w:b/>
                <w:bCs/>
              </w:rPr>
              <w:t>Font Size</w:t>
            </w:r>
          </w:p>
        </w:tc>
        <w:tc>
          <w:tcPr>
            <w:tcW w:w="9085" w:type="dxa"/>
          </w:tcPr>
          <w:p w14:paraId="1907657E" w14:textId="30782CB3" w:rsidR="007C572D" w:rsidRDefault="006C6825" w:rsidP="001B49AC">
            <w:r>
              <w:t xml:space="preserve">Use </w:t>
            </w:r>
            <w:r w:rsidRPr="006C6825">
              <w:rPr>
                <w:b/>
                <w:bCs/>
              </w:rPr>
              <w:t>A+</w:t>
            </w:r>
            <w:r>
              <w:t xml:space="preserve"> to increase the display font and </w:t>
            </w:r>
            <w:r w:rsidRPr="006C6825">
              <w:rPr>
                <w:b/>
                <w:bCs/>
              </w:rPr>
              <w:t>A-</w:t>
            </w:r>
            <w:r>
              <w:t xml:space="preserve"> to decrease it.</w:t>
            </w:r>
          </w:p>
        </w:tc>
      </w:tr>
      <w:tr w:rsidR="007C572D" w14:paraId="21E45A9C" w14:textId="77777777" w:rsidTr="00F65F2E">
        <w:trPr>
          <w:cantSplit/>
        </w:trPr>
        <w:tc>
          <w:tcPr>
            <w:tcW w:w="1705" w:type="dxa"/>
          </w:tcPr>
          <w:p w14:paraId="18D696F3" w14:textId="41CB5C51" w:rsidR="007C572D" w:rsidRPr="00A63A2E" w:rsidRDefault="007C572D" w:rsidP="001B49AC">
            <w:pPr>
              <w:rPr>
                <w:b/>
                <w:bCs/>
              </w:rPr>
            </w:pPr>
            <w:r w:rsidRPr="00A63A2E">
              <w:rPr>
                <w:b/>
                <w:bCs/>
              </w:rPr>
              <w:lastRenderedPageBreak/>
              <w:t>Search</w:t>
            </w:r>
          </w:p>
        </w:tc>
        <w:tc>
          <w:tcPr>
            <w:tcW w:w="9085" w:type="dxa"/>
          </w:tcPr>
          <w:p w14:paraId="70D28A72" w14:textId="77777777" w:rsidR="007C572D" w:rsidRDefault="006C6825" w:rsidP="001B49AC">
            <w:r>
              <w:t xml:space="preserve">(Not complete – searches for </w:t>
            </w:r>
            <w:r w:rsidR="00BB06EB">
              <w:t>a S</w:t>
            </w:r>
            <w:r>
              <w:t xml:space="preserve">trong’s </w:t>
            </w:r>
            <w:r w:rsidR="00BB06EB">
              <w:t>number,</w:t>
            </w:r>
            <w:r>
              <w:t xml:space="preserve"> forward </w:t>
            </w:r>
            <w:proofErr w:type="gramStart"/>
            <w:r>
              <w:t>only )</w:t>
            </w:r>
            <w:proofErr w:type="gramEnd"/>
            <w:r w:rsidR="00BB06EB">
              <w:t xml:space="preserve"> enter the desired Strong’s number and click the magnifying glass.</w:t>
            </w:r>
          </w:p>
          <w:p w14:paraId="2A86CB34" w14:textId="678F9FC9" w:rsidR="00F65F2E" w:rsidRDefault="00F65F2E" w:rsidP="00F65F2E">
            <w:r>
              <w:t xml:space="preserve">With Ctrl, </w:t>
            </w:r>
            <w:r w:rsidRPr="00F65F2E">
              <w:t xml:space="preserve">finds the tag that is repeated in two </w:t>
            </w:r>
            <w:r w:rsidRPr="00F65F2E">
              <w:t>consecutive</w:t>
            </w:r>
            <w:r w:rsidRPr="00F65F2E">
              <w:t xml:space="preserve"> cells</w:t>
            </w:r>
          </w:p>
          <w:p w14:paraId="4EFC00A8" w14:textId="15478990" w:rsidR="00F65F2E" w:rsidRDefault="00F65F2E" w:rsidP="00F65F2E">
            <w:r>
              <w:t>With Alt, finds the tag in TAHOT or TAGNT, other wise in Target</w:t>
            </w:r>
          </w:p>
          <w:p w14:paraId="7B69B8D2" w14:textId="6625EE67" w:rsidR="00F65F2E" w:rsidRDefault="00F65F2E" w:rsidP="00F65F2E">
            <w:r>
              <w:t>With Shift, finds tag in cells with a single tag.</w:t>
            </w:r>
          </w:p>
        </w:tc>
      </w:tr>
      <w:tr w:rsidR="007C572D" w14:paraId="7B425595" w14:textId="77777777" w:rsidTr="00F65F2E">
        <w:trPr>
          <w:cantSplit/>
        </w:trPr>
        <w:tc>
          <w:tcPr>
            <w:tcW w:w="1705" w:type="dxa"/>
          </w:tcPr>
          <w:p w14:paraId="5BCAD3AD" w14:textId="04637FDE" w:rsidR="007C572D" w:rsidRPr="00A63A2E" w:rsidRDefault="007C572D" w:rsidP="001B49AC">
            <w:pPr>
              <w:rPr>
                <w:b/>
                <w:bCs/>
              </w:rPr>
            </w:pPr>
            <w:r w:rsidRPr="00A63A2E">
              <w:rPr>
                <w:b/>
                <w:bCs/>
              </w:rPr>
              <w:t xml:space="preserve">Ignore </w:t>
            </w:r>
            <w:proofErr w:type="spellStart"/>
            <w:r w:rsidRPr="00A63A2E">
              <w:rPr>
                <w:b/>
                <w:bCs/>
              </w:rPr>
              <w:t>dStrong</w:t>
            </w:r>
            <w:proofErr w:type="spellEnd"/>
          </w:p>
        </w:tc>
        <w:tc>
          <w:tcPr>
            <w:tcW w:w="9085" w:type="dxa"/>
          </w:tcPr>
          <w:p w14:paraId="0F278C69" w14:textId="18B33607" w:rsidR="007C572D" w:rsidRDefault="00BB06EB" w:rsidP="001B49AC">
            <w:r>
              <w:t xml:space="preserve">When a cell is selected, the editor highlights all the cells that match Strong’s number exactly. If the current cell contains a </w:t>
            </w:r>
            <w:proofErr w:type="spellStart"/>
            <w:r>
              <w:t>dStrong</w:t>
            </w:r>
            <w:proofErr w:type="spellEnd"/>
            <w:r>
              <w:t xml:space="preserve"> (e.g. </w:t>
            </w:r>
            <w:r w:rsidRPr="00BB06EB">
              <w:t>G3754H</w:t>
            </w:r>
            <w:r>
              <w:t xml:space="preserve">), checking this box highlights all cells matching </w:t>
            </w:r>
            <w:r w:rsidRPr="00BB06EB">
              <w:t>G3754</w:t>
            </w:r>
            <w:r>
              <w:t>?</w:t>
            </w:r>
          </w:p>
        </w:tc>
      </w:tr>
      <w:tr w:rsidR="007C572D" w14:paraId="0EC3CDF7" w14:textId="77777777" w:rsidTr="00F65F2E">
        <w:trPr>
          <w:cantSplit/>
        </w:trPr>
        <w:tc>
          <w:tcPr>
            <w:tcW w:w="1705" w:type="dxa"/>
          </w:tcPr>
          <w:p w14:paraId="0842788C" w14:textId="5604A6C2" w:rsidR="007C572D" w:rsidRPr="00A63A2E" w:rsidRDefault="007C572D" w:rsidP="001B49AC">
            <w:pPr>
              <w:rPr>
                <w:b/>
                <w:bCs/>
              </w:rPr>
            </w:pPr>
            <w:r w:rsidRPr="00A63A2E">
              <w:rPr>
                <w:b/>
                <w:bCs/>
              </w:rPr>
              <w:t>Refresh</w:t>
            </w:r>
          </w:p>
        </w:tc>
        <w:tc>
          <w:tcPr>
            <w:tcW w:w="9085" w:type="dxa"/>
          </w:tcPr>
          <w:p w14:paraId="79175278" w14:textId="12C5D04C" w:rsidR="007C572D" w:rsidRDefault="00BB06EB" w:rsidP="001B49AC">
            <w:r>
              <w:t>(experimental -has no effect)</w:t>
            </w:r>
          </w:p>
        </w:tc>
      </w:tr>
      <w:tr w:rsidR="007C572D" w14:paraId="5E113F89" w14:textId="77777777" w:rsidTr="00F65F2E">
        <w:trPr>
          <w:cantSplit/>
        </w:trPr>
        <w:tc>
          <w:tcPr>
            <w:tcW w:w="1705" w:type="dxa"/>
          </w:tcPr>
          <w:p w14:paraId="11299EB0" w14:textId="5769A4A5" w:rsidR="007C572D" w:rsidRPr="00A63A2E" w:rsidRDefault="007C572D" w:rsidP="001B49AC">
            <w:pPr>
              <w:rPr>
                <w:b/>
                <w:bCs/>
              </w:rPr>
            </w:pPr>
            <w:r w:rsidRPr="00A63A2E">
              <w:rPr>
                <w:b/>
                <w:bCs/>
              </w:rPr>
              <w:t>Undo</w:t>
            </w:r>
          </w:p>
        </w:tc>
        <w:tc>
          <w:tcPr>
            <w:tcW w:w="9085" w:type="dxa"/>
          </w:tcPr>
          <w:p w14:paraId="04B9918B" w14:textId="7E71998E" w:rsidR="007C572D" w:rsidRDefault="00BB06EB" w:rsidP="00BB06EB">
            <w:r>
              <w:t>R</w:t>
            </w:r>
            <w:r w:rsidRPr="00BB06EB">
              <w:t xml:space="preserve">everse your last </w:t>
            </w:r>
            <w:r>
              <w:t>change</w:t>
            </w:r>
          </w:p>
        </w:tc>
      </w:tr>
      <w:tr w:rsidR="007C572D" w14:paraId="2D38320C" w14:textId="77777777" w:rsidTr="00F65F2E">
        <w:trPr>
          <w:cantSplit/>
        </w:trPr>
        <w:tc>
          <w:tcPr>
            <w:tcW w:w="1705" w:type="dxa"/>
          </w:tcPr>
          <w:p w14:paraId="54F251EC" w14:textId="320FDA0C" w:rsidR="007C572D" w:rsidRPr="00A63A2E" w:rsidRDefault="007C572D" w:rsidP="001B49AC">
            <w:pPr>
              <w:rPr>
                <w:b/>
                <w:bCs/>
              </w:rPr>
            </w:pPr>
            <w:r w:rsidRPr="00A63A2E">
              <w:rPr>
                <w:b/>
                <w:bCs/>
              </w:rPr>
              <w:t>Redo</w:t>
            </w:r>
          </w:p>
        </w:tc>
        <w:tc>
          <w:tcPr>
            <w:tcW w:w="9085" w:type="dxa"/>
          </w:tcPr>
          <w:p w14:paraId="6F3DB43B" w14:textId="3B10D435" w:rsidR="007C572D" w:rsidRPr="00183D15" w:rsidRDefault="00BB06EB" w:rsidP="001B49AC">
            <w:r>
              <w:t xml:space="preserve">If </w:t>
            </w:r>
            <w:r w:rsidRPr="00BB06EB">
              <w:rPr>
                <w:b/>
                <w:bCs/>
              </w:rPr>
              <w:t>Undo</w:t>
            </w:r>
            <w:r>
              <w:rPr>
                <w:b/>
                <w:bCs/>
              </w:rPr>
              <w:t xml:space="preserve"> </w:t>
            </w:r>
            <w:r w:rsidR="00183D15">
              <w:t xml:space="preserve">was used, it reverts back the change. </w:t>
            </w:r>
          </w:p>
        </w:tc>
      </w:tr>
    </w:tbl>
    <w:p w14:paraId="351186A9" w14:textId="77777777" w:rsidR="001B49AC" w:rsidRDefault="001B49AC" w:rsidP="001B49AC"/>
    <w:p w14:paraId="5755D21F" w14:textId="77777777" w:rsidR="001B5D25" w:rsidRPr="001B5D25" w:rsidRDefault="001B5D25" w:rsidP="00811395">
      <w:pPr>
        <w:pStyle w:val="Heading2"/>
      </w:pPr>
      <w:r w:rsidRPr="001B5D25">
        <w:t>Drag and Drop behaviour</w:t>
      </w:r>
    </w:p>
    <w:p w14:paraId="126AD4A5" w14:textId="2CF440AB" w:rsidR="001B5D25" w:rsidRDefault="001B5D25" w:rsidP="001B5D25">
      <w:r w:rsidRPr="001B5D25">
        <w:t xml:space="preserve">When a tag is dragged from a reference verse (top two </w:t>
      </w:r>
      <w:r w:rsidR="00811395">
        <w:t>grids</w:t>
      </w:r>
      <w:r w:rsidRPr="001B5D25">
        <w:t xml:space="preserve">) to the target verse (bottom </w:t>
      </w:r>
      <w:r w:rsidR="00811395">
        <w:t>grid</w:t>
      </w:r>
      <w:r w:rsidRPr="001B5D25">
        <w:t>), the dragged tag will replace the existing tag(s).</w:t>
      </w:r>
      <w:r w:rsidRPr="001B5D25">
        <w:br/>
        <w:t>However, if the dragged tag is dropped while the Ctrl key is pressed, it is added to the existing tag(s).</w:t>
      </w:r>
    </w:p>
    <w:p w14:paraId="094100FC" w14:textId="04E1C6CB" w:rsidR="00811395" w:rsidRPr="001B5D25" w:rsidRDefault="00811395" w:rsidP="001B5D25">
      <w:r>
        <w:t xml:space="preserve">Multiple tags may be selected, from a reference verse and dropped together to a single cell in the target verse. To select multiple </w:t>
      </w:r>
      <w:r w:rsidR="00E55D15">
        <w:t>tags, click the first tag. While pressing the Ctrl key, click the other tags. The order of the tags in the target cell, will be in the same order of selecting the tags.  T</w:t>
      </w:r>
      <w:r w:rsidR="00E55D15" w:rsidRPr="001B5D25">
        <w:t xml:space="preserve">o </w:t>
      </w:r>
      <w:r w:rsidR="00E55D15">
        <w:t>select</w:t>
      </w:r>
      <w:r w:rsidR="00E55D15" w:rsidRPr="001B5D25">
        <w:t xml:space="preserve"> adjacent </w:t>
      </w:r>
      <w:r w:rsidR="00E55D15">
        <w:t>tags</w:t>
      </w:r>
      <w:r w:rsidR="00E55D15" w:rsidRPr="001B5D25">
        <w:t xml:space="preserve">, click the first </w:t>
      </w:r>
      <w:r w:rsidR="00E55D15">
        <w:t>tag</w:t>
      </w:r>
      <w:r w:rsidR="00E55D15" w:rsidRPr="001B5D25">
        <w:t>, and while the mouse is down, d</w:t>
      </w:r>
      <w:r w:rsidR="00E55D15">
        <w:t>r</w:t>
      </w:r>
      <w:r w:rsidR="00E55D15" w:rsidRPr="001B5D25">
        <w:t>ag it to the right or left as required</w:t>
      </w:r>
      <w:r w:rsidR="00E55D15">
        <w:t>.</w:t>
      </w:r>
    </w:p>
    <w:p w14:paraId="276C6834" w14:textId="77777777" w:rsidR="001B5D25" w:rsidRPr="001B5D25" w:rsidRDefault="001B5D25" w:rsidP="00811395">
      <w:pPr>
        <w:pStyle w:val="Heading2"/>
      </w:pPr>
      <w:r w:rsidRPr="001B5D25">
        <w:t>Merging two or more target words</w:t>
      </w:r>
    </w:p>
    <w:p w14:paraId="04E65774" w14:textId="3F232370" w:rsidR="001B5D25" w:rsidRPr="001B5D25" w:rsidRDefault="001B5D25" w:rsidP="001B5D25">
      <w:r w:rsidRPr="001B5D25">
        <w:t>Highlight</w:t>
      </w:r>
      <w:r w:rsidR="00811395">
        <w:t xml:space="preserve"> (select)</w:t>
      </w:r>
      <w:r w:rsidRPr="001B5D25">
        <w:t xml:space="preserve"> the target words, then right click on one of them. Click on Merge from the context menu. The merged cells must be adjacent words, otherwise you will not see the Merge menu. to </w:t>
      </w:r>
      <w:r w:rsidR="00811395" w:rsidRPr="001B5D25">
        <w:t>highlight</w:t>
      </w:r>
      <w:r w:rsidRPr="001B5D25">
        <w:t xml:space="preserve"> adjacent words, click on the first word, and while the mouse is down, d</w:t>
      </w:r>
      <w:r w:rsidR="00811395">
        <w:t>r</w:t>
      </w:r>
      <w:r w:rsidRPr="001B5D25">
        <w:t>ag it to the right or left as required.</w:t>
      </w:r>
    </w:p>
    <w:p w14:paraId="13B5B856" w14:textId="77777777" w:rsidR="001B5D25" w:rsidRPr="001B5D25" w:rsidRDefault="001B5D25" w:rsidP="00811395">
      <w:pPr>
        <w:pStyle w:val="Heading2"/>
      </w:pPr>
      <w:r w:rsidRPr="001B5D25">
        <w:t>Splitting a multi word cell</w:t>
      </w:r>
    </w:p>
    <w:p w14:paraId="3D6D81C0" w14:textId="40F39B65" w:rsidR="001B5D25" w:rsidRPr="001B5D25" w:rsidRDefault="001B5D25" w:rsidP="001B5D25">
      <w:r w:rsidRPr="001B5D25">
        <w:t xml:space="preserve">If a target word cell contains more than word, it can be split into </w:t>
      </w:r>
      <w:r w:rsidR="00E55D15" w:rsidRPr="001B5D25">
        <w:t>separate</w:t>
      </w:r>
      <w:r w:rsidRPr="001B5D25">
        <w:t xml:space="preserve"> words. Click the word cell to select it. Right click the cell and click Split from the cont</w:t>
      </w:r>
      <w:r w:rsidR="00E55D15">
        <w:t>e</w:t>
      </w:r>
      <w:r w:rsidRPr="001B5D25">
        <w:t>xt menu.</w:t>
      </w:r>
    </w:p>
    <w:p w14:paraId="2D1779AB" w14:textId="77777777" w:rsidR="001B5D25" w:rsidRPr="001B5D25" w:rsidRDefault="001B5D25" w:rsidP="00811395">
      <w:pPr>
        <w:pStyle w:val="Heading2"/>
      </w:pPr>
      <w:r w:rsidRPr="001B5D25">
        <w:t>Swapping two tags</w:t>
      </w:r>
    </w:p>
    <w:p w14:paraId="78A36391" w14:textId="2028167D" w:rsidR="001B5D25" w:rsidRPr="001B5D25" w:rsidRDefault="001B5D25" w:rsidP="001B5D25">
      <w:r w:rsidRPr="001B5D25">
        <w:t xml:space="preserve">Select the two words that their tags </w:t>
      </w:r>
      <w:r w:rsidR="00581C24">
        <w:t xml:space="preserve">are </w:t>
      </w:r>
      <w:r w:rsidRPr="001B5D25">
        <w:t xml:space="preserve">to be swapped. Right click one of them </w:t>
      </w:r>
      <w:r w:rsidR="00E55D15">
        <w:t>then</w:t>
      </w:r>
      <w:r w:rsidRPr="001B5D25">
        <w:t xml:space="preserve"> click Swap from the cont</w:t>
      </w:r>
      <w:r w:rsidR="00E55D15">
        <w:t>e</w:t>
      </w:r>
      <w:r w:rsidRPr="001B5D25">
        <w:t>xt menu. To select two words, click on the first word to select it. While pressing Ctrl, click the second word.</w:t>
      </w:r>
    </w:p>
    <w:p w14:paraId="2F2FB8B3" w14:textId="5D05DEA4" w:rsidR="001B5D25" w:rsidRPr="001B5D25" w:rsidRDefault="00E55D15" w:rsidP="00811395">
      <w:pPr>
        <w:pStyle w:val="Heading2"/>
      </w:pPr>
      <w:r w:rsidRPr="001B5D25">
        <w:t>Deleting</w:t>
      </w:r>
      <w:r w:rsidR="001B5D25" w:rsidRPr="001B5D25">
        <w:t xml:space="preserve"> tag value</w:t>
      </w:r>
    </w:p>
    <w:p w14:paraId="54CD6ACA" w14:textId="14D4260A" w:rsidR="001B5D25" w:rsidRPr="001B5D25" w:rsidRDefault="001B5D25" w:rsidP="001B5D25">
      <w:r w:rsidRPr="001B5D25">
        <w:t>Right click the tag to delete using the context menu</w:t>
      </w:r>
      <w:r w:rsidR="00D0666D">
        <w:t xml:space="preserve">. </w:t>
      </w:r>
      <w:r w:rsidR="00581C24">
        <w:t>Alternatively</w:t>
      </w:r>
      <w:r w:rsidR="00D0666D">
        <w:t xml:space="preserve">, select the tag, then press the delete key. </w:t>
      </w:r>
    </w:p>
    <w:p w14:paraId="6786B753" w14:textId="77777777" w:rsidR="001B5D25" w:rsidRPr="001B5D25" w:rsidRDefault="001B5D25" w:rsidP="00811395">
      <w:pPr>
        <w:pStyle w:val="Heading2"/>
      </w:pPr>
      <w:r w:rsidRPr="001B5D25">
        <w:t>Directly editing a tag</w:t>
      </w:r>
    </w:p>
    <w:p w14:paraId="3633D33B" w14:textId="317CD38D" w:rsidR="001B5D25" w:rsidRDefault="001B5D25" w:rsidP="001B5D25">
      <w:r w:rsidRPr="001B5D25">
        <w:t xml:space="preserve">Press F2 to </w:t>
      </w:r>
      <w:r w:rsidR="00581C24">
        <w:t>Enable editing the current tag cell.</w:t>
      </w:r>
    </w:p>
    <w:p w14:paraId="04C7AC54" w14:textId="3DC45E36" w:rsidR="000C7537" w:rsidRDefault="000C7537" w:rsidP="000C7537">
      <w:pPr>
        <w:pStyle w:val="Heading2"/>
      </w:pPr>
      <w:r>
        <w:lastRenderedPageBreak/>
        <w:t>Use of the Blue Letter Bible Panel</w:t>
      </w:r>
    </w:p>
    <w:p w14:paraId="24C0DB75" w14:textId="1AF62929" w:rsidR="000C7537" w:rsidRDefault="000C7537" w:rsidP="001B5D25">
      <w:r>
        <w:t>A double click on any tag in the bottom row of any grid will retrieve its definition in the Blue Letter Bible Panel. If the cell contains more than one Strong’s number, a context menu will let the user select one of them.</w:t>
      </w:r>
    </w:p>
    <w:p w14:paraId="4244687D" w14:textId="77777777" w:rsidR="00620246" w:rsidRDefault="00620246" w:rsidP="00620246">
      <w:pPr>
        <w:pStyle w:val="Heading2"/>
      </w:pPr>
      <w:r w:rsidRPr="001B5D25">
        <w:t>Utility short-cut keys</w:t>
      </w:r>
    </w:p>
    <w:tbl>
      <w:tblPr>
        <w:tblStyle w:val="TableGrid"/>
        <w:tblW w:w="10795" w:type="dxa"/>
        <w:tblLook w:val="04A0" w:firstRow="1" w:lastRow="0" w:firstColumn="1" w:lastColumn="0" w:noHBand="0" w:noVBand="1"/>
      </w:tblPr>
      <w:tblGrid>
        <w:gridCol w:w="1435"/>
        <w:gridCol w:w="9360"/>
      </w:tblGrid>
      <w:tr w:rsidR="00620246" w:rsidRPr="001B5D25" w14:paraId="40E156EF" w14:textId="77777777" w:rsidTr="00D0666D">
        <w:tc>
          <w:tcPr>
            <w:tcW w:w="1435" w:type="dxa"/>
          </w:tcPr>
          <w:p w14:paraId="36022689" w14:textId="38CD86E0" w:rsidR="00620246" w:rsidRPr="001B5D25" w:rsidRDefault="00620246" w:rsidP="0096661D">
            <w:r>
              <w:t>Key</w:t>
            </w:r>
          </w:p>
        </w:tc>
        <w:tc>
          <w:tcPr>
            <w:tcW w:w="9360" w:type="dxa"/>
          </w:tcPr>
          <w:p w14:paraId="0B8D256C" w14:textId="55CA774C" w:rsidR="00620246" w:rsidRPr="001B5D25" w:rsidRDefault="00620246" w:rsidP="0096661D">
            <w:r>
              <w:t>Function</w:t>
            </w:r>
          </w:p>
        </w:tc>
      </w:tr>
      <w:tr w:rsidR="00620246" w:rsidRPr="001B5D25" w14:paraId="1A09833F" w14:textId="77777777" w:rsidTr="00D0666D">
        <w:tc>
          <w:tcPr>
            <w:tcW w:w="1435" w:type="dxa"/>
          </w:tcPr>
          <w:p w14:paraId="25F893EA" w14:textId="77777777" w:rsidR="00620246" w:rsidRPr="00620246" w:rsidRDefault="00620246" w:rsidP="0096661D">
            <w:r w:rsidRPr="001B5D25">
              <w:t>Ctrl-S</w:t>
            </w:r>
          </w:p>
        </w:tc>
        <w:tc>
          <w:tcPr>
            <w:tcW w:w="9360" w:type="dxa"/>
          </w:tcPr>
          <w:p w14:paraId="4C4F51FF" w14:textId="77777777" w:rsidR="00620246" w:rsidRPr="001B5D25" w:rsidRDefault="00620246" w:rsidP="0096661D">
            <w:r w:rsidRPr="001B5D25">
              <w:t>Save</w:t>
            </w:r>
          </w:p>
        </w:tc>
      </w:tr>
      <w:tr w:rsidR="00D0666D" w:rsidRPr="001B5D25" w14:paraId="16D5B60C" w14:textId="77777777" w:rsidTr="00A4021B">
        <w:tc>
          <w:tcPr>
            <w:tcW w:w="1435" w:type="dxa"/>
          </w:tcPr>
          <w:p w14:paraId="77FB344F" w14:textId="77777777" w:rsidR="00D0666D" w:rsidRPr="00620246" w:rsidRDefault="00D0666D" w:rsidP="00A4021B">
            <w:r w:rsidRPr="001B5D25">
              <w:t>Ctrl-Z</w:t>
            </w:r>
          </w:p>
        </w:tc>
        <w:tc>
          <w:tcPr>
            <w:tcW w:w="9360" w:type="dxa"/>
          </w:tcPr>
          <w:p w14:paraId="7B12AF22" w14:textId="4154DA63" w:rsidR="00D0666D" w:rsidRPr="001B5D25" w:rsidRDefault="00D0666D" w:rsidP="00A4021B">
            <w:r w:rsidRPr="001B5D25">
              <w:t>Undo</w:t>
            </w:r>
            <w:r>
              <w:t xml:space="preserve"> the last change</w:t>
            </w:r>
          </w:p>
        </w:tc>
      </w:tr>
      <w:tr w:rsidR="00620246" w:rsidRPr="001B5D25" w14:paraId="63E61EBE" w14:textId="77777777" w:rsidTr="00D0666D">
        <w:tc>
          <w:tcPr>
            <w:tcW w:w="1435" w:type="dxa"/>
          </w:tcPr>
          <w:p w14:paraId="79FCD908" w14:textId="77777777" w:rsidR="00620246" w:rsidRPr="00620246" w:rsidRDefault="00620246" w:rsidP="0096661D">
            <w:r w:rsidRPr="001B5D25">
              <w:t>Ctrl-Y</w:t>
            </w:r>
          </w:p>
        </w:tc>
        <w:tc>
          <w:tcPr>
            <w:tcW w:w="9360" w:type="dxa"/>
          </w:tcPr>
          <w:p w14:paraId="741EFD3E" w14:textId="22D232A5" w:rsidR="00620246" w:rsidRPr="001B5D25" w:rsidRDefault="00620246" w:rsidP="0096661D">
            <w:r w:rsidRPr="001B5D25">
              <w:t>Redo</w:t>
            </w:r>
            <w:r w:rsidR="00D0666D">
              <w:t xml:space="preserve"> the last Undo</w:t>
            </w:r>
          </w:p>
        </w:tc>
      </w:tr>
      <w:tr w:rsidR="00620246" w:rsidRPr="001B5D25" w14:paraId="38AB4D12" w14:textId="77777777" w:rsidTr="00D0666D">
        <w:tc>
          <w:tcPr>
            <w:tcW w:w="1435" w:type="dxa"/>
          </w:tcPr>
          <w:p w14:paraId="55B5206F" w14:textId="77777777" w:rsidR="00620246" w:rsidRPr="00620246" w:rsidRDefault="00620246" w:rsidP="0096661D">
            <w:r w:rsidRPr="001B5D25">
              <w:t xml:space="preserve">Pg </w:t>
            </w:r>
            <w:proofErr w:type="spellStart"/>
            <w:r w:rsidRPr="001B5D25">
              <w:t>dn</w:t>
            </w:r>
            <w:proofErr w:type="spellEnd"/>
          </w:p>
        </w:tc>
        <w:tc>
          <w:tcPr>
            <w:tcW w:w="9360" w:type="dxa"/>
          </w:tcPr>
          <w:p w14:paraId="20AA19C5" w14:textId="45AB44FF" w:rsidR="00620246" w:rsidRPr="001B5D25" w:rsidRDefault="00D0666D" w:rsidP="0096661D">
            <w:r>
              <w:t>Move to n</w:t>
            </w:r>
            <w:r w:rsidR="00620246" w:rsidRPr="001B5D25">
              <w:t>ext verse</w:t>
            </w:r>
          </w:p>
        </w:tc>
      </w:tr>
      <w:tr w:rsidR="00620246" w:rsidRPr="001B5D25" w14:paraId="72AF472D" w14:textId="77777777" w:rsidTr="00D0666D">
        <w:tc>
          <w:tcPr>
            <w:tcW w:w="1435" w:type="dxa"/>
          </w:tcPr>
          <w:p w14:paraId="1EB86F5A" w14:textId="77777777" w:rsidR="00620246" w:rsidRPr="00620246" w:rsidRDefault="00620246" w:rsidP="0096661D">
            <w:r w:rsidRPr="001B5D25">
              <w:t>Pg up</w:t>
            </w:r>
          </w:p>
        </w:tc>
        <w:tc>
          <w:tcPr>
            <w:tcW w:w="9360" w:type="dxa"/>
          </w:tcPr>
          <w:p w14:paraId="249491EF" w14:textId="1E79B366" w:rsidR="00620246" w:rsidRPr="001B5D25" w:rsidRDefault="00D0666D" w:rsidP="0096661D">
            <w:r>
              <w:t>Move to p</w:t>
            </w:r>
            <w:r w:rsidR="00620246" w:rsidRPr="001B5D25">
              <w:t>revious verse</w:t>
            </w:r>
          </w:p>
        </w:tc>
      </w:tr>
      <w:tr w:rsidR="00D0666D" w:rsidRPr="001B5D25" w14:paraId="44D8D562" w14:textId="77777777" w:rsidTr="00D0666D">
        <w:tc>
          <w:tcPr>
            <w:tcW w:w="1435" w:type="dxa"/>
          </w:tcPr>
          <w:p w14:paraId="6B3D5438" w14:textId="7BE12781" w:rsidR="00D0666D" w:rsidRPr="001B5D25" w:rsidRDefault="00D0666D" w:rsidP="0096661D">
            <w:r>
              <w:t>Delete</w:t>
            </w:r>
          </w:p>
        </w:tc>
        <w:tc>
          <w:tcPr>
            <w:tcW w:w="9360" w:type="dxa"/>
          </w:tcPr>
          <w:p w14:paraId="2AD4E819" w14:textId="1159E7E9" w:rsidR="00D0666D" w:rsidRDefault="00D0666D" w:rsidP="0096661D">
            <w:r>
              <w:t>Deletes the currently selected tag in the target grid.</w:t>
            </w:r>
          </w:p>
        </w:tc>
      </w:tr>
    </w:tbl>
    <w:p w14:paraId="672CF1C8" w14:textId="77777777" w:rsidR="00620246" w:rsidRDefault="00620246" w:rsidP="001B5D25"/>
    <w:p w14:paraId="65B99302" w14:textId="1B49A3AC" w:rsidR="00D0666D" w:rsidRDefault="00D0666D">
      <w:r>
        <w:br w:type="page"/>
      </w:r>
    </w:p>
    <w:p w14:paraId="7318BF32" w14:textId="0A88083E" w:rsidR="00D0666D" w:rsidRDefault="00D0666D" w:rsidP="00D0666D">
      <w:pPr>
        <w:pStyle w:val="Heading1"/>
      </w:pPr>
      <w:r>
        <w:lastRenderedPageBreak/>
        <w:t>The BiblesConfig.txt File</w:t>
      </w:r>
    </w:p>
    <w:p w14:paraId="0425C954" w14:textId="77777777" w:rsidR="00D0666D" w:rsidRDefault="00D0666D" w:rsidP="00D0666D"/>
    <w:p w14:paraId="548CDDD2" w14:textId="6966F62F" w:rsidR="00D0666D" w:rsidRDefault="00D0666D" w:rsidP="00D0666D">
      <w:r>
        <w:t>Sample File</w:t>
      </w:r>
    </w:p>
    <w:tbl>
      <w:tblPr>
        <w:tblStyle w:val="TableGrid"/>
        <w:tblW w:w="0" w:type="auto"/>
        <w:tblLook w:val="04A0" w:firstRow="1" w:lastRow="0" w:firstColumn="1" w:lastColumn="0" w:noHBand="0" w:noVBand="1"/>
      </w:tblPr>
      <w:tblGrid>
        <w:gridCol w:w="10790"/>
      </w:tblGrid>
      <w:tr w:rsidR="00D0666D" w14:paraId="12AF5CB3" w14:textId="77777777" w:rsidTr="00D0666D">
        <w:tc>
          <w:tcPr>
            <w:tcW w:w="10790" w:type="dxa"/>
          </w:tcPr>
          <w:p w14:paraId="1F4F7E66" w14:textId="77777777" w:rsidR="00D0666D" w:rsidRDefault="00D0666D" w:rsidP="00D0666D">
            <w:r>
              <w:t>[Tagging]</w:t>
            </w:r>
          </w:p>
          <w:p w14:paraId="47B0CD9F" w14:textId="77777777" w:rsidR="00D0666D" w:rsidRDefault="00D0666D" w:rsidP="00D0666D">
            <w:r>
              <w:t>untaggedBible=niv-sb_osis_ut.txt</w:t>
            </w:r>
          </w:p>
          <w:p w14:paraId="64CD19F0" w14:textId="77777777" w:rsidR="00D0666D" w:rsidRDefault="00D0666D" w:rsidP="00D0666D">
            <w:r>
              <w:t>taggedBible=niv-sb_osis.txt</w:t>
            </w:r>
          </w:p>
          <w:p w14:paraId="266A9B24" w14:textId="77777777" w:rsidR="00D0666D" w:rsidRDefault="00D0666D" w:rsidP="00D0666D"/>
          <w:p w14:paraId="62CE7E55" w14:textId="77777777" w:rsidR="00D0666D" w:rsidRDefault="00D0666D" w:rsidP="00D0666D">
            <w:r>
              <w:t>[OSIS]</w:t>
            </w:r>
          </w:p>
          <w:p w14:paraId="26D15CF2" w14:textId="77777777" w:rsidR="00D0666D" w:rsidRDefault="00D0666D" w:rsidP="00D0666D">
            <w:proofErr w:type="spellStart"/>
            <w:r>
              <w:t>osisIDWork</w:t>
            </w:r>
            <w:proofErr w:type="spellEnd"/>
            <w:r>
              <w:t>=NIV-SB</w:t>
            </w:r>
          </w:p>
          <w:p w14:paraId="48E77021" w14:textId="77777777" w:rsidR="00D0666D" w:rsidRDefault="00D0666D" w:rsidP="00D0666D">
            <w:proofErr w:type="spellStart"/>
            <w:r>
              <w:t>osisRefWork</w:t>
            </w:r>
            <w:proofErr w:type="spellEnd"/>
            <w:r>
              <w:t>=bible</w:t>
            </w:r>
          </w:p>
          <w:p w14:paraId="71C56F03" w14:textId="77777777" w:rsidR="00D0666D" w:rsidRDefault="00D0666D" w:rsidP="00D0666D">
            <w:r>
              <w:t>language=</w:t>
            </w:r>
            <w:proofErr w:type="spellStart"/>
            <w:r>
              <w:t>en</w:t>
            </w:r>
            <w:proofErr w:type="spellEnd"/>
          </w:p>
          <w:p w14:paraId="3E40BBCD" w14:textId="77777777" w:rsidR="00D0666D" w:rsidRDefault="00D0666D" w:rsidP="00D0666D">
            <w:r>
              <w:t>language-type=IETF</w:t>
            </w:r>
          </w:p>
          <w:p w14:paraId="54718F19" w14:textId="77777777" w:rsidR="00D0666D" w:rsidRDefault="00D0666D" w:rsidP="00D0666D">
            <w:r>
              <w:t>publisher=Biblica, Inc.®</w:t>
            </w:r>
          </w:p>
          <w:p w14:paraId="238B93F1" w14:textId="77777777" w:rsidR="00D0666D" w:rsidRDefault="00D0666D" w:rsidP="00D0666D">
            <w:r>
              <w:t>title=New International Version</w:t>
            </w:r>
          </w:p>
          <w:p w14:paraId="3CB74092" w14:textId="77777777" w:rsidR="00D0666D" w:rsidRDefault="00D0666D" w:rsidP="00D0666D">
            <w:r>
              <w:t>source=Biblica</w:t>
            </w:r>
          </w:p>
          <w:p w14:paraId="5D34E778" w14:textId="77777777" w:rsidR="00D0666D" w:rsidRDefault="00D0666D" w:rsidP="00D0666D">
            <w:r>
              <w:t>contributor-role=</w:t>
            </w:r>
          </w:p>
          <w:p w14:paraId="51A0DCE8" w14:textId="77777777" w:rsidR="00D0666D" w:rsidRDefault="00D0666D" w:rsidP="00D0666D">
            <w:r>
              <w:t>contributor-name=</w:t>
            </w:r>
          </w:p>
          <w:p w14:paraId="234782DB" w14:textId="77777777" w:rsidR="00D0666D" w:rsidRDefault="00D0666D" w:rsidP="00D0666D">
            <w:r>
              <w:t>type=Bible</w:t>
            </w:r>
          </w:p>
          <w:p w14:paraId="0973C57B" w14:textId="77777777" w:rsidR="00D0666D" w:rsidRDefault="00D0666D" w:rsidP="00D0666D">
            <w:r>
              <w:t>scope=Gen-Rev</w:t>
            </w:r>
          </w:p>
          <w:p w14:paraId="396BC2D2" w14:textId="77777777" w:rsidR="00D0666D" w:rsidRDefault="00D0666D" w:rsidP="00D0666D">
            <w:r>
              <w:t>revision-prefix=NIV-SB version</w:t>
            </w:r>
          </w:p>
          <w:p w14:paraId="761DC289" w14:textId="77777777" w:rsidR="00D0666D" w:rsidRDefault="00D0666D" w:rsidP="00D0666D">
            <w:r>
              <w:t>revision =1.0.0</w:t>
            </w:r>
          </w:p>
          <w:p w14:paraId="6EBCF036" w14:textId="77777777" w:rsidR="00D0666D" w:rsidRDefault="00D0666D" w:rsidP="00D0666D">
            <w:r>
              <w:t>identifier=Bible.en.NIV-SB.2011</w:t>
            </w:r>
          </w:p>
          <w:p w14:paraId="61583DED" w14:textId="77777777" w:rsidR="00D0666D" w:rsidRDefault="00D0666D" w:rsidP="00D0666D">
            <w:r>
              <w:t>description=This work adds Strong's references to NIV.</w:t>
            </w:r>
          </w:p>
          <w:p w14:paraId="114CA61C" w14:textId="77777777" w:rsidR="00D0666D" w:rsidRDefault="00D0666D" w:rsidP="00D0666D">
            <w:r>
              <w:t>rights=?</w:t>
            </w:r>
          </w:p>
          <w:p w14:paraId="448D410F" w14:textId="77777777" w:rsidR="00D0666D" w:rsidRDefault="00D0666D" w:rsidP="00D0666D">
            <w:proofErr w:type="spellStart"/>
            <w:r>
              <w:t>refSystem</w:t>
            </w:r>
            <w:proofErr w:type="spellEnd"/>
            <w:r>
              <w:t>=Bible</w:t>
            </w:r>
          </w:p>
          <w:p w14:paraId="7A05C1D3" w14:textId="77777777" w:rsidR="00D0666D" w:rsidRDefault="00D0666D" w:rsidP="00D0666D">
            <w:r>
              <w:t>ot-vpl-file=ot_niv_sb.txt</w:t>
            </w:r>
          </w:p>
          <w:p w14:paraId="49E9B2A3" w14:textId="77777777" w:rsidR="00D0666D" w:rsidRDefault="00D0666D" w:rsidP="00D0666D">
            <w:r>
              <w:t>nt-vpl-file=nt_niv_sb.txt</w:t>
            </w:r>
          </w:p>
          <w:p w14:paraId="25770224" w14:textId="77777777" w:rsidR="00D0666D" w:rsidRDefault="00D0666D" w:rsidP="00D0666D">
            <w:r>
              <w:t>output-file=niv_sb.xml</w:t>
            </w:r>
          </w:p>
          <w:p w14:paraId="6D0FD01A" w14:textId="6199DA45" w:rsidR="00D0666D" w:rsidRDefault="00D0666D" w:rsidP="00D0666D">
            <w:r>
              <w:t>versification=KJV</w:t>
            </w:r>
          </w:p>
        </w:tc>
      </w:tr>
    </w:tbl>
    <w:p w14:paraId="39DB6173" w14:textId="77777777" w:rsidR="00D0666D" w:rsidRPr="00D0666D" w:rsidRDefault="00D0666D" w:rsidP="00D0666D"/>
    <w:p w14:paraId="6F40DDE4" w14:textId="77777777" w:rsidR="00DF3A7A" w:rsidRDefault="00DF3A7A" w:rsidP="00DF3A7A"/>
    <w:sectPr w:rsidR="00DF3A7A" w:rsidSect="007814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72D02"/>
    <w:multiLevelType w:val="multilevel"/>
    <w:tmpl w:val="3AFAEA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1D465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941A58"/>
    <w:multiLevelType w:val="multilevel"/>
    <w:tmpl w:val="AE463E7C"/>
    <w:styleLink w:val="MyStyl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C32001"/>
    <w:multiLevelType w:val="hybridMultilevel"/>
    <w:tmpl w:val="000AEB1A"/>
    <w:lvl w:ilvl="0" w:tplc="B44C46DA">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D1745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F25CB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F1789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FE560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4B2973"/>
    <w:multiLevelType w:val="multilevel"/>
    <w:tmpl w:val="AE463E7C"/>
    <w:numStyleLink w:val="MyStyle"/>
  </w:abstractNum>
  <w:abstractNum w:abstractNumId="9" w15:restartNumberingAfterBreak="0">
    <w:nsid w:val="4952255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27E78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3F76D2"/>
    <w:multiLevelType w:val="multilevel"/>
    <w:tmpl w:val="D6DEBF6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71535485">
    <w:abstractNumId w:val="7"/>
  </w:num>
  <w:num w:numId="2" w16cid:durableId="1074471383">
    <w:abstractNumId w:val="11"/>
  </w:num>
  <w:num w:numId="3" w16cid:durableId="148985039">
    <w:abstractNumId w:val="10"/>
  </w:num>
  <w:num w:numId="4" w16cid:durableId="1331523845">
    <w:abstractNumId w:val="1"/>
  </w:num>
  <w:num w:numId="5" w16cid:durableId="830020476">
    <w:abstractNumId w:val="6"/>
  </w:num>
  <w:num w:numId="6" w16cid:durableId="1513569341">
    <w:abstractNumId w:val="5"/>
  </w:num>
  <w:num w:numId="7" w16cid:durableId="452672900">
    <w:abstractNumId w:val="9"/>
  </w:num>
  <w:num w:numId="8" w16cid:durableId="1015032304">
    <w:abstractNumId w:val="3"/>
  </w:num>
  <w:num w:numId="9" w16cid:durableId="370811159">
    <w:abstractNumId w:val="4"/>
  </w:num>
  <w:num w:numId="10" w16cid:durableId="1989168790">
    <w:abstractNumId w:val="2"/>
  </w:num>
  <w:num w:numId="11" w16cid:durableId="730467510">
    <w:abstractNumId w:val="8"/>
  </w:num>
  <w:num w:numId="12" w16cid:durableId="13697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7E"/>
    <w:rsid w:val="00062D90"/>
    <w:rsid w:val="000972EA"/>
    <w:rsid w:val="000C7537"/>
    <w:rsid w:val="00183D15"/>
    <w:rsid w:val="001B49AC"/>
    <w:rsid w:val="001B5D25"/>
    <w:rsid w:val="001E7592"/>
    <w:rsid w:val="00251DAA"/>
    <w:rsid w:val="002C2D5F"/>
    <w:rsid w:val="003402C0"/>
    <w:rsid w:val="003D6C3E"/>
    <w:rsid w:val="004B4F93"/>
    <w:rsid w:val="00581C24"/>
    <w:rsid w:val="005C28D1"/>
    <w:rsid w:val="005C347E"/>
    <w:rsid w:val="00620246"/>
    <w:rsid w:val="006C6825"/>
    <w:rsid w:val="00754082"/>
    <w:rsid w:val="00781483"/>
    <w:rsid w:val="007C572D"/>
    <w:rsid w:val="00804DCF"/>
    <w:rsid w:val="00811395"/>
    <w:rsid w:val="0084560B"/>
    <w:rsid w:val="00957B8D"/>
    <w:rsid w:val="00985A14"/>
    <w:rsid w:val="00A63A2E"/>
    <w:rsid w:val="00AC264D"/>
    <w:rsid w:val="00B61430"/>
    <w:rsid w:val="00BB06EB"/>
    <w:rsid w:val="00C87AA8"/>
    <w:rsid w:val="00D0666D"/>
    <w:rsid w:val="00D1674D"/>
    <w:rsid w:val="00D23EC2"/>
    <w:rsid w:val="00D97939"/>
    <w:rsid w:val="00DB280C"/>
    <w:rsid w:val="00DF3A7A"/>
    <w:rsid w:val="00DF4137"/>
    <w:rsid w:val="00E55D15"/>
    <w:rsid w:val="00EF3E3E"/>
    <w:rsid w:val="00F42B24"/>
    <w:rsid w:val="00F65F2E"/>
    <w:rsid w:val="00FC23E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6947"/>
  <w15:chartTrackingRefBased/>
  <w15:docId w15:val="{273FFB05-8A1D-47D5-B788-CA106D4C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D5F"/>
  </w:style>
  <w:style w:type="paragraph" w:styleId="Heading1">
    <w:name w:val="heading 1"/>
    <w:basedOn w:val="Normal"/>
    <w:next w:val="Normal"/>
    <w:link w:val="Heading1Char"/>
    <w:uiPriority w:val="9"/>
    <w:qFormat/>
    <w:rsid w:val="00620246"/>
    <w:pPr>
      <w:keepNext/>
      <w:keepLines/>
      <w:numPr>
        <w:numId w:val="1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20246"/>
    <w:pPr>
      <w:keepNext/>
      <w:keepLines/>
      <w:numPr>
        <w:ilvl w:val="1"/>
        <w:numId w:val="12"/>
      </w:numPr>
      <w:spacing w:before="160" w:after="80"/>
      <w:ind w:left="432"/>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42B24"/>
    <w:pPr>
      <w:keepNext/>
      <w:keepLines/>
      <w:numPr>
        <w:ilvl w:val="2"/>
        <w:numId w:val="12"/>
      </w:numPr>
      <w:spacing w:before="160" w:after="80"/>
      <w:ind w:left="504"/>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34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4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2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202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42B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34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4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47E"/>
    <w:rPr>
      <w:rFonts w:eastAsiaTheme="majorEastAsia" w:cstheme="majorBidi"/>
      <w:color w:val="272727" w:themeColor="text1" w:themeTint="D8"/>
    </w:rPr>
  </w:style>
  <w:style w:type="paragraph" w:styleId="Title">
    <w:name w:val="Title"/>
    <w:basedOn w:val="Normal"/>
    <w:next w:val="Normal"/>
    <w:link w:val="TitleChar"/>
    <w:uiPriority w:val="10"/>
    <w:qFormat/>
    <w:rsid w:val="005C3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47E"/>
    <w:pPr>
      <w:spacing w:before="160"/>
      <w:jc w:val="center"/>
    </w:pPr>
    <w:rPr>
      <w:i/>
      <w:iCs/>
      <w:color w:val="404040" w:themeColor="text1" w:themeTint="BF"/>
    </w:rPr>
  </w:style>
  <w:style w:type="character" w:customStyle="1" w:styleId="QuoteChar">
    <w:name w:val="Quote Char"/>
    <w:basedOn w:val="DefaultParagraphFont"/>
    <w:link w:val="Quote"/>
    <w:uiPriority w:val="29"/>
    <w:rsid w:val="005C347E"/>
    <w:rPr>
      <w:i/>
      <w:iCs/>
      <w:color w:val="404040" w:themeColor="text1" w:themeTint="BF"/>
    </w:rPr>
  </w:style>
  <w:style w:type="paragraph" w:styleId="ListParagraph">
    <w:name w:val="List Paragraph"/>
    <w:basedOn w:val="Normal"/>
    <w:uiPriority w:val="34"/>
    <w:qFormat/>
    <w:rsid w:val="005C347E"/>
    <w:pPr>
      <w:ind w:left="720"/>
      <w:contextualSpacing/>
    </w:pPr>
  </w:style>
  <w:style w:type="character" w:styleId="IntenseEmphasis">
    <w:name w:val="Intense Emphasis"/>
    <w:basedOn w:val="DefaultParagraphFont"/>
    <w:uiPriority w:val="21"/>
    <w:qFormat/>
    <w:rsid w:val="005C347E"/>
    <w:rPr>
      <w:i/>
      <w:iCs/>
      <w:color w:val="2F5496" w:themeColor="accent1" w:themeShade="BF"/>
    </w:rPr>
  </w:style>
  <w:style w:type="paragraph" w:styleId="IntenseQuote">
    <w:name w:val="Intense Quote"/>
    <w:basedOn w:val="Normal"/>
    <w:next w:val="Normal"/>
    <w:link w:val="IntenseQuoteChar"/>
    <w:uiPriority w:val="30"/>
    <w:qFormat/>
    <w:rsid w:val="005C34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47E"/>
    <w:rPr>
      <w:i/>
      <w:iCs/>
      <w:color w:val="2F5496" w:themeColor="accent1" w:themeShade="BF"/>
    </w:rPr>
  </w:style>
  <w:style w:type="character" w:styleId="IntenseReference">
    <w:name w:val="Intense Reference"/>
    <w:basedOn w:val="DefaultParagraphFont"/>
    <w:uiPriority w:val="32"/>
    <w:qFormat/>
    <w:rsid w:val="005C347E"/>
    <w:rPr>
      <w:b/>
      <w:bCs/>
      <w:smallCaps/>
      <w:color w:val="2F5496" w:themeColor="accent1" w:themeShade="BF"/>
      <w:spacing w:val="5"/>
    </w:rPr>
  </w:style>
  <w:style w:type="numbering" w:customStyle="1" w:styleId="MyStyle">
    <w:name w:val="MyStyle"/>
    <w:uiPriority w:val="99"/>
    <w:rsid w:val="001B5D25"/>
    <w:pPr>
      <w:numPr>
        <w:numId w:val="10"/>
      </w:numPr>
    </w:pPr>
  </w:style>
  <w:style w:type="table" w:styleId="TableGrid">
    <w:name w:val="Table Grid"/>
    <w:basedOn w:val="TableNormal"/>
    <w:uiPriority w:val="39"/>
    <w:rsid w:val="0062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674D"/>
    <w:rPr>
      <w:color w:val="0563C1" w:themeColor="hyperlink"/>
      <w:u w:val="single"/>
    </w:rPr>
  </w:style>
  <w:style w:type="character" w:styleId="UnresolvedMention">
    <w:name w:val="Unresolved Mention"/>
    <w:basedOn w:val="DefaultParagraphFont"/>
    <w:uiPriority w:val="99"/>
    <w:semiHidden/>
    <w:unhideWhenUsed/>
    <w:rsid w:val="00D1674D"/>
    <w:rPr>
      <w:color w:val="605E5C"/>
      <w:shd w:val="clear" w:color="auto" w:fill="E1DFDD"/>
    </w:rPr>
  </w:style>
  <w:style w:type="character" w:styleId="FollowedHyperlink">
    <w:name w:val="FollowedHyperlink"/>
    <w:basedOn w:val="DefaultParagraphFont"/>
    <w:uiPriority w:val="99"/>
    <w:semiHidden/>
    <w:unhideWhenUsed/>
    <w:rsid w:val="00D167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3941681">
      <w:bodyDiv w:val="1"/>
      <w:marLeft w:val="0"/>
      <w:marRight w:val="0"/>
      <w:marTop w:val="0"/>
      <w:marBottom w:val="0"/>
      <w:divBdr>
        <w:top w:val="none" w:sz="0" w:space="0" w:color="auto"/>
        <w:left w:val="none" w:sz="0" w:space="0" w:color="auto"/>
        <w:bottom w:val="none" w:sz="0" w:space="0" w:color="auto"/>
        <w:right w:val="none" w:sz="0" w:space="0" w:color="auto"/>
      </w:divBdr>
      <w:divsChild>
        <w:div w:id="406533509">
          <w:marLeft w:val="0"/>
          <w:marRight w:val="0"/>
          <w:marTop w:val="0"/>
          <w:marBottom w:val="0"/>
          <w:divBdr>
            <w:top w:val="none" w:sz="0" w:space="0" w:color="auto"/>
            <w:left w:val="none" w:sz="0" w:space="0" w:color="auto"/>
            <w:bottom w:val="none" w:sz="0" w:space="0" w:color="auto"/>
            <w:right w:val="none" w:sz="0" w:space="0" w:color="auto"/>
          </w:divBdr>
        </w:div>
        <w:div w:id="1416197882">
          <w:marLeft w:val="0"/>
          <w:marRight w:val="0"/>
          <w:marTop w:val="0"/>
          <w:marBottom w:val="0"/>
          <w:divBdr>
            <w:top w:val="none" w:sz="0" w:space="0" w:color="auto"/>
            <w:left w:val="none" w:sz="0" w:space="0" w:color="auto"/>
            <w:bottom w:val="none" w:sz="0" w:space="0" w:color="auto"/>
            <w:right w:val="none" w:sz="0" w:space="0" w:color="auto"/>
          </w:divBdr>
        </w:div>
        <w:div w:id="1847211601">
          <w:marLeft w:val="0"/>
          <w:marRight w:val="0"/>
          <w:marTop w:val="0"/>
          <w:marBottom w:val="0"/>
          <w:divBdr>
            <w:top w:val="none" w:sz="0" w:space="0" w:color="auto"/>
            <w:left w:val="none" w:sz="0" w:space="0" w:color="auto"/>
            <w:bottom w:val="none" w:sz="0" w:space="0" w:color="auto"/>
            <w:right w:val="none" w:sz="0" w:space="0" w:color="auto"/>
          </w:divBdr>
        </w:div>
        <w:div w:id="1224831895">
          <w:marLeft w:val="0"/>
          <w:marRight w:val="0"/>
          <w:marTop w:val="0"/>
          <w:marBottom w:val="0"/>
          <w:divBdr>
            <w:top w:val="none" w:sz="0" w:space="0" w:color="auto"/>
            <w:left w:val="none" w:sz="0" w:space="0" w:color="auto"/>
            <w:bottom w:val="none" w:sz="0" w:space="0" w:color="auto"/>
            <w:right w:val="none" w:sz="0" w:space="0" w:color="auto"/>
          </w:divBdr>
        </w:div>
        <w:div w:id="156264742">
          <w:marLeft w:val="0"/>
          <w:marRight w:val="0"/>
          <w:marTop w:val="0"/>
          <w:marBottom w:val="0"/>
          <w:divBdr>
            <w:top w:val="none" w:sz="0" w:space="0" w:color="auto"/>
            <w:left w:val="none" w:sz="0" w:space="0" w:color="auto"/>
            <w:bottom w:val="none" w:sz="0" w:space="0" w:color="auto"/>
            <w:right w:val="none" w:sz="0" w:space="0" w:color="auto"/>
          </w:divBdr>
        </w:div>
        <w:div w:id="206334285">
          <w:marLeft w:val="0"/>
          <w:marRight w:val="0"/>
          <w:marTop w:val="0"/>
          <w:marBottom w:val="0"/>
          <w:divBdr>
            <w:top w:val="none" w:sz="0" w:space="0" w:color="auto"/>
            <w:left w:val="none" w:sz="0" w:space="0" w:color="auto"/>
            <w:bottom w:val="none" w:sz="0" w:space="0" w:color="auto"/>
            <w:right w:val="none" w:sz="0" w:space="0" w:color="auto"/>
          </w:divBdr>
        </w:div>
        <w:div w:id="1284920996">
          <w:marLeft w:val="0"/>
          <w:marRight w:val="0"/>
          <w:marTop w:val="0"/>
          <w:marBottom w:val="0"/>
          <w:divBdr>
            <w:top w:val="none" w:sz="0" w:space="0" w:color="auto"/>
            <w:left w:val="none" w:sz="0" w:space="0" w:color="auto"/>
            <w:bottom w:val="none" w:sz="0" w:space="0" w:color="auto"/>
            <w:right w:val="none" w:sz="0" w:space="0" w:color="auto"/>
          </w:divBdr>
        </w:div>
      </w:divsChild>
    </w:div>
    <w:div w:id="1769890424">
      <w:bodyDiv w:val="1"/>
      <w:marLeft w:val="0"/>
      <w:marRight w:val="0"/>
      <w:marTop w:val="0"/>
      <w:marBottom w:val="0"/>
      <w:divBdr>
        <w:top w:val="none" w:sz="0" w:space="0" w:color="auto"/>
        <w:left w:val="none" w:sz="0" w:space="0" w:color="auto"/>
        <w:bottom w:val="none" w:sz="0" w:space="0" w:color="auto"/>
        <w:right w:val="none" w:sz="0" w:space="0" w:color="auto"/>
      </w:divBdr>
      <w:divsChild>
        <w:div w:id="466749509">
          <w:marLeft w:val="0"/>
          <w:marRight w:val="0"/>
          <w:marTop w:val="0"/>
          <w:marBottom w:val="0"/>
          <w:divBdr>
            <w:top w:val="none" w:sz="0" w:space="0" w:color="auto"/>
            <w:left w:val="none" w:sz="0" w:space="0" w:color="auto"/>
            <w:bottom w:val="none" w:sz="0" w:space="0" w:color="auto"/>
            <w:right w:val="none" w:sz="0" w:space="0" w:color="auto"/>
          </w:divBdr>
        </w:div>
        <w:div w:id="1001810607">
          <w:marLeft w:val="0"/>
          <w:marRight w:val="0"/>
          <w:marTop w:val="0"/>
          <w:marBottom w:val="0"/>
          <w:divBdr>
            <w:top w:val="none" w:sz="0" w:space="0" w:color="auto"/>
            <w:left w:val="none" w:sz="0" w:space="0" w:color="auto"/>
            <w:bottom w:val="none" w:sz="0" w:space="0" w:color="auto"/>
            <w:right w:val="none" w:sz="0" w:space="0" w:color="auto"/>
          </w:divBdr>
        </w:div>
        <w:div w:id="1979333130">
          <w:marLeft w:val="0"/>
          <w:marRight w:val="0"/>
          <w:marTop w:val="0"/>
          <w:marBottom w:val="0"/>
          <w:divBdr>
            <w:top w:val="none" w:sz="0" w:space="0" w:color="auto"/>
            <w:left w:val="none" w:sz="0" w:space="0" w:color="auto"/>
            <w:bottom w:val="none" w:sz="0" w:space="0" w:color="auto"/>
            <w:right w:val="none" w:sz="0" w:space="0" w:color="auto"/>
          </w:divBdr>
        </w:div>
        <w:div w:id="757556640">
          <w:marLeft w:val="0"/>
          <w:marRight w:val="0"/>
          <w:marTop w:val="0"/>
          <w:marBottom w:val="0"/>
          <w:divBdr>
            <w:top w:val="none" w:sz="0" w:space="0" w:color="auto"/>
            <w:left w:val="none" w:sz="0" w:space="0" w:color="auto"/>
            <w:bottom w:val="none" w:sz="0" w:space="0" w:color="auto"/>
            <w:right w:val="none" w:sz="0" w:space="0" w:color="auto"/>
          </w:divBdr>
        </w:div>
        <w:div w:id="1081026672">
          <w:marLeft w:val="0"/>
          <w:marRight w:val="0"/>
          <w:marTop w:val="0"/>
          <w:marBottom w:val="0"/>
          <w:divBdr>
            <w:top w:val="none" w:sz="0" w:space="0" w:color="auto"/>
            <w:left w:val="none" w:sz="0" w:space="0" w:color="auto"/>
            <w:bottom w:val="none" w:sz="0" w:space="0" w:color="auto"/>
            <w:right w:val="none" w:sz="0" w:space="0" w:color="auto"/>
          </w:divBdr>
        </w:div>
        <w:div w:id="1896627301">
          <w:marLeft w:val="0"/>
          <w:marRight w:val="0"/>
          <w:marTop w:val="0"/>
          <w:marBottom w:val="0"/>
          <w:divBdr>
            <w:top w:val="none" w:sz="0" w:space="0" w:color="auto"/>
            <w:left w:val="none" w:sz="0" w:space="0" w:color="auto"/>
            <w:bottom w:val="none" w:sz="0" w:space="0" w:color="auto"/>
            <w:right w:val="none" w:sz="0" w:space="0" w:color="auto"/>
          </w:divBdr>
        </w:div>
        <w:div w:id="393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TEPBible/STEPBible-Data/tree/master/Translators%20Amalgamated%20OT%2BN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abdelmalik/BibleTagging/blob/main/docs/From-VPL-Bible-to-tagged-SWORD-module.docx" TargetMode="External"/><Relationship Id="rId11" Type="http://schemas.openxmlformats.org/officeDocument/2006/relationships/image" Target="media/image5.png"/><Relationship Id="rId5" Type="http://schemas.openxmlformats.org/officeDocument/2006/relationships/hyperlink" Target="https://github.com/sabdelmalik/BibleTaggingPraparation"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TotalTime>
  <Pages>7</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Abdel Malik</dc:creator>
  <cp:keywords/>
  <dc:description/>
  <cp:lastModifiedBy>Sami Abdel Malik</cp:lastModifiedBy>
  <cp:revision>16</cp:revision>
  <dcterms:created xsi:type="dcterms:W3CDTF">2025-03-15T01:45:00Z</dcterms:created>
  <dcterms:modified xsi:type="dcterms:W3CDTF">2025-05-15T15:57:00Z</dcterms:modified>
</cp:coreProperties>
</file>