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822" w:rsidRPr="00304EEF" w:rsidRDefault="007C0114" w:rsidP="00304EEF">
      <w:pPr>
        <w:jc w:val="center"/>
        <w:rPr>
          <w:b/>
          <w:sz w:val="32"/>
          <w:szCs w:val="32"/>
        </w:rPr>
      </w:pPr>
      <w:r w:rsidRPr="00304EEF">
        <w:rPr>
          <w:b/>
          <w:sz w:val="32"/>
          <w:szCs w:val="32"/>
        </w:rPr>
        <w:t>NLTK</w:t>
      </w:r>
    </w:p>
    <w:p w:rsidR="007C0114" w:rsidRPr="00304EEF" w:rsidRDefault="007C0114">
      <w:pPr>
        <w:rPr>
          <w:sz w:val="28"/>
          <w:szCs w:val="28"/>
        </w:rPr>
      </w:pPr>
      <w:r w:rsidRPr="00304EEF">
        <w:rPr>
          <w:sz w:val="28"/>
          <w:szCs w:val="28"/>
        </w:rPr>
        <w:t>Named Entity Recognition (NER)</w:t>
      </w:r>
      <w:r w:rsidR="004214DA">
        <w:rPr>
          <w:sz w:val="28"/>
          <w:szCs w:val="28"/>
        </w:rPr>
        <w:t xml:space="preserve"> </w:t>
      </w:r>
    </w:p>
    <w:p w:rsidR="007C0114" w:rsidRDefault="007C0114" w:rsidP="007C0114">
      <w:r>
        <w:t>PRESIDENT GEORGE W. BUSH'S ADDRESS BEFORE A JOINT SESSION OF THE CONGRESS ON THE STATE OF THE UNION\n \</w:t>
      </w:r>
      <w:proofErr w:type="spellStart"/>
      <w:r>
        <w:t>nJanuary</w:t>
      </w:r>
      <w:proofErr w:type="spellEnd"/>
      <w:r>
        <w:t xml:space="preserve"> 31, 2006\n\</w:t>
      </w:r>
      <w:proofErr w:type="spellStart"/>
      <w:r>
        <w:t>nTHE</w:t>
      </w:r>
      <w:proofErr w:type="spellEnd"/>
      <w:r>
        <w:t xml:space="preserve"> PRESIDENT: Thank you all.</w:t>
      </w:r>
    </w:p>
    <w:p w:rsidR="007C0114" w:rsidRDefault="007C0114" w:rsidP="007C0114">
      <w:r>
        <w:rPr>
          <w:noProof/>
        </w:rPr>
        <w:drawing>
          <wp:inline distT="0" distB="0" distL="0" distR="0">
            <wp:extent cx="5943600" cy="66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14" w:rsidRDefault="007C0114" w:rsidP="007C0114">
      <w:r>
        <w:t>Mr. Speaker, Vice President Cheney, members of Congress, members of the Supreme Court and diplomatic corps, distinguis</w:t>
      </w:r>
      <w:r>
        <w:t xml:space="preserve">hed guests, and fellow </w:t>
      </w:r>
      <w:r w:rsidR="00304EEF">
        <w:t xml:space="preserve">citizens: </w:t>
      </w:r>
      <w:r w:rsidR="00304EEF">
        <w:t>Today our nation lost a beloved, graceful, courageous woman who called America to its founding ideals and carried on a noble dream.</w:t>
      </w:r>
    </w:p>
    <w:p w:rsidR="007C0114" w:rsidRDefault="00304EEF" w:rsidP="007C0114">
      <w:r>
        <w:rPr>
          <w:noProof/>
        </w:rPr>
        <w:drawing>
          <wp:inline distT="0" distB="0" distL="0" distR="0">
            <wp:extent cx="5943600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EEF" w:rsidRDefault="00304EEF" w:rsidP="007C0114">
      <w:r>
        <w:rPr>
          <w:noProof/>
        </w:rPr>
        <w:drawing>
          <wp:inline distT="0" distB="0" distL="0" distR="0">
            <wp:extent cx="5935980" cy="8458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14" w:rsidRDefault="007C0114" w:rsidP="007C0114">
      <w:r>
        <w:t>Tonight we are comforted by the hope of a glad reunion with the husband who was taken so long ago, and we are grateful for the go</w:t>
      </w:r>
      <w:r>
        <w:t>od life of Coretta Scott King.</w:t>
      </w:r>
    </w:p>
    <w:p w:rsidR="007C0114" w:rsidRDefault="00304EEF" w:rsidP="007C0114">
      <w:r>
        <w:rPr>
          <w:noProof/>
        </w:rPr>
        <w:drawing>
          <wp:inline distT="0" distB="0" distL="0" distR="0" wp14:anchorId="5B8AA912" wp14:editId="7184FAD1">
            <wp:extent cx="5935980" cy="563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14" w:rsidRDefault="007C0114" w:rsidP="007C0114">
      <w:r>
        <w:t>(Applause.)</w:t>
      </w:r>
    </w:p>
    <w:p w:rsidR="007C0114" w:rsidRDefault="007C0114" w:rsidP="007C0114">
      <w:r>
        <w:rPr>
          <w:noProof/>
        </w:rPr>
        <w:drawing>
          <wp:inline distT="0" distB="0" distL="0" distR="0">
            <wp:extent cx="2103120" cy="891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14" w:rsidRDefault="007C0114" w:rsidP="007C0114">
      <w:r>
        <w:t>President George W. Bush reacts to applause during his State of the Union Address</w:t>
      </w:r>
      <w:r>
        <w:t xml:space="preserve"> at the Capitol, Tuesday, </w:t>
      </w:r>
      <w:proofErr w:type="gramStart"/>
      <w:r>
        <w:t>Jan</w:t>
      </w:r>
      <w:proofErr w:type="gramEnd"/>
      <w:r>
        <w:t>.</w:t>
      </w:r>
    </w:p>
    <w:p w:rsidR="007C0114" w:rsidRDefault="007C0114" w:rsidP="007C0114">
      <w:r>
        <w:rPr>
          <w:noProof/>
        </w:rPr>
        <w:drawing>
          <wp:inline distT="0" distB="0" distL="0" distR="0">
            <wp:extent cx="5935980" cy="7772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14" w:rsidRDefault="004214DA" w:rsidP="007C01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Chunking</w:t>
      </w:r>
    </w:p>
    <w:p w:rsidR="004214DA" w:rsidRDefault="004214DA" w:rsidP="007C0114">
      <w:r w:rsidRPr="004214DA">
        <w:t>Chunks of noun phrases, basically grouping of nouns</w:t>
      </w:r>
      <w:r>
        <w:t>, to chunk group information together.</w:t>
      </w:r>
    </w:p>
    <w:p w:rsidR="004214DA" w:rsidRDefault="004214DA" w:rsidP="007C0114">
      <w:r w:rsidRPr="004214DA">
        <w:t>Chunk: {&lt;</w:t>
      </w:r>
      <w:proofErr w:type="gramStart"/>
      <w:r w:rsidRPr="004214DA">
        <w:rPr>
          <w:color w:val="833C0B" w:themeColor="accent2" w:themeShade="80"/>
        </w:rPr>
        <w:t>RB.?</w:t>
      </w:r>
      <w:proofErr w:type="gramEnd"/>
      <w:r w:rsidRPr="004214DA">
        <w:t>&gt;*&lt;</w:t>
      </w:r>
      <w:r w:rsidRPr="004214DA">
        <w:rPr>
          <w:color w:val="538135" w:themeColor="accent6" w:themeShade="BF"/>
        </w:rPr>
        <w:t>VB.?</w:t>
      </w:r>
      <w:r w:rsidRPr="004214DA">
        <w:t>&gt;*&lt;</w:t>
      </w:r>
      <w:r w:rsidRPr="004214DA">
        <w:rPr>
          <w:color w:val="FF0000"/>
        </w:rPr>
        <w:t>NNP</w:t>
      </w:r>
      <w:r w:rsidRPr="004214DA">
        <w:t>&gt;+&lt;</w:t>
      </w:r>
      <w:r w:rsidRPr="004214DA">
        <w:rPr>
          <w:color w:val="7030A0"/>
        </w:rPr>
        <w:t>NN</w:t>
      </w:r>
      <w:r w:rsidRPr="004214DA">
        <w:t>&gt;?}</w:t>
      </w:r>
    </w:p>
    <w:p w:rsidR="004214DA" w:rsidRPr="004214DA" w:rsidRDefault="004214DA" w:rsidP="007C0114">
      <w:pPr>
        <w:rPr>
          <w:color w:val="833C0B" w:themeColor="accent2" w:themeShade="80"/>
        </w:rPr>
      </w:pPr>
      <w:proofErr w:type="gramStart"/>
      <w:r w:rsidRPr="004214DA">
        <w:rPr>
          <w:color w:val="833C0B" w:themeColor="accent2" w:themeShade="80"/>
        </w:rPr>
        <w:t>RB.?</w:t>
      </w:r>
      <w:proofErr w:type="gramEnd"/>
      <w:r w:rsidRPr="004214DA">
        <w:rPr>
          <w:color w:val="833C0B" w:themeColor="accent2" w:themeShade="80"/>
        </w:rPr>
        <w:t xml:space="preserve">  </w:t>
      </w:r>
    </w:p>
    <w:p w:rsidR="004214DA" w:rsidRPr="004214DA" w:rsidRDefault="004214DA" w:rsidP="004214DA">
      <w:pPr>
        <w:rPr>
          <w:color w:val="833C0B" w:themeColor="accent2" w:themeShade="80"/>
        </w:rPr>
      </w:pPr>
      <w:r w:rsidRPr="004214DA">
        <w:rPr>
          <w:color w:val="833C0B" w:themeColor="accent2" w:themeShade="80"/>
        </w:rPr>
        <w:t>RB</w:t>
      </w:r>
      <w:r w:rsidRPr="004214DA">
        <w:rPr>
          <w:color w:val="833C0B" w:themeColor="accent2" w:themeShade="80"/>
        </w:rPr>
        <w:tab/>
        <w:t>adverb</w:t>
      </w:r>
      <w:r w:rsidRPr="004214DA">
        <w:rPr>
          <w:color w:val="833C0B" w:themeColor="accent2" w:themeShade="80"/>
        </w:rPr>
        <w:tab/>
        <w:t>very, silently,</w:t>
      </w:r>
    </w:p>
    <w:p w:rsidR="004214DA" w:rsidRPr="004214DA" w:rsidRDefault="004214DA" w:rsidP="004214DA">
      <w:pPr>
        <w:rPr>
          <w:color w:val="833C0B" w:themeColor="accent2" w:themeShade="80"/>
        </w:rPr>
      </w:pPr>
      <w:r w:rsidRPr="004214DA">
        <w:rPr>
          <w:color w:val="833C0B" w:themeColor="accent2" w:themeShade="80"/>
        </w:rPr>
        <w:t>RBR</w:t>
      </w:r>
      <w:r w:rsidRPr="004214DA">
        <w:rPr>
          <w:color w:val="833C0B" w:themeColor="accent2" w:themeShade="80"/>
        </w:rPr>
        <w:tab/>
        <w:t>adverb, comparative</w:t>
      </w:r>
      <w:r w:rsidRPr="004214DA">
        <w:rPr>
          <w:color w:val="833C0B" w:themeColor="accent2" w:themeShade="80"/>
        </w:rPr>
        <w:tab/>
        <w:t>better</w:t>
      </w:r>
    </w:p>
    <w:p w:rsidR="004214DA" w:rsidRPr="004214DA" w:rsidRDefault="004214DA" w:rsidP="004214DA">
      <w:pPr>
        <w:rPr>
          <w:color w:val="833C0B" w:themeColor="accent2" w:themeShade="80"/>
        </w:rPr>
      </w:pPr>
      <w:r w:rsidRPr="004214DA">
        <w:rPr>
          <w:color w:val="833C0B" w:themeColor="accent2" w:themeShade="80"/>
        </w:rPr>
        <w:t>RBS</w:t>
      </w:r>
      <w:r w:rsidRPr="004214DA">
        <w:rPr>
          <w:color w:val="833C0B" w:themeColor="accent2" w:themeShade="80"/>
        </w:rPr>
        <w:tab/>
        <w:t>adverb, superlative</w:t>
      </w:r>
      <w:r w:rsidRPr="004214DA">
        <w:rPr>
          <w:color w:val="833C0B" w:themeColor="accent2" w:themeShade="80"/>
        </w:rPr>
        <w:tab/>
        <w:t>best</w:t>
      </w:r>
    </w:p>
    <w:p w:rsidR="004214DA" w:rsidRPr="004214DA" w:rsidRDefault="004214DA" w:rsidP="004214DA">
      <w:pPr>
        <w:rPr>
          <w:color w:val="538135" w:themeColor="accent6" w:themeShade="BF"/>
        </w:rPr>
      </w:pPr>
      <w:r w:rsidRPr="004214DA">
        <w:rPr>
          <w:color w:val="538135" w:themeColor="accent6" w:themeShade="BF"/>
        </w:rPr>
        <w:t>VB.?</w:t>
      </w:r>
    </w:p>
    <w:p w:rsidR="004214DA" w:rsidRPr="004214DA" w:rsidRDefault="004214DA" w:rsidP="004214DA">
      <w:pPr>
        <w:rPr>
          <w:color w:val="538135" w:themeColor="accent6" w:themeShade="BF"/>
        </w:rPr>
      </w:pPr>
      <w:r w:rsidRPr="004214DA">
        <w:rPr>
          <w:color w:val="538135" w:themeColor="accent6" w:themeShade="BF"/>
        </w:rPr>
        <w:t>VB</w:t>
      </w:r>
      <w:r w:rsidRPr="004214DA">
        <w:rPr>
          <w:color w:val="538135" w:themeColor="accent6" w:themeShade="BF"/>
        </w:rPr>
        <w:tab/>
        <w:t>verb, base form</w:t>
      </w:r>
      <w:r w:rsidRPr="004214DA">
        <w:rPr>
          <w:color w:val="538135" w:themeColor="accent6" w:themeShade="BF"/>
        </w:rPr>
        <w:tab/>
        <w:t>take</w:t>
      </w:r>
    </w:p>
    <w:p w:rsidR="004214DA" w:rsidRPr="004214DA" w:rsidRDefault="004214DA" w:rsidP="004214DA">
      <w:pPr>
        <w:rPr>
          <w:color w:val="538135" w:themeColor="accent6" w:themeShade="BF"/>
        </w:rPr>
      </w:pPr>
      <w:r w:rsidRPr="004214DA">
        <w:rPr>
          <w:color w:val="538135" w:themeColor="accent6" w:themeShade="BF"/>
        </w:rPr>
        <w:t>VBD</w:t>
      </w:r>
      <w:r w:rsidRPr="004214DA">
        <w:rPr>
          <w:color w:val="538135" w:themeColor="accent6" w:themeShade="BF"/>
        </w:rPr>
        <w:tab/>
        <w:t>verb, past tense</w:t>
      </w:r>
      <w:r w:rsidRPr="004214DA">
        <w:rPr>
          <w:color w:val="538135" w:themeColor="accent6" w:themeShade="BF"/>
        </w:rPr>
        <w:tab/>
        <w:t>took</w:t>
      </w:r>
    </w:p>
    <w:p w:rsidR="004214DA" w:rsidRPr="004214DA" w:rsidRDefault="004214DA" w:rsidP="004214DA">
      <w:pPr>
        <w:rPr>
          <w:color w:val="538135" w:themeColor="accent6" w:themeShade="BF"/>
        </w:rPr>
      </w:pPr>
      <w:r w:rsidRPr="004214DA">
        <w:rPr>
          <w:color w:val="538135" w:themeColor="accent6" w:themeShade="BF"/>
        </w:rPr>
        <w:t>VBG</w:t>
      </w:r>
      <w:r w:rsidRPr="004214DA">
        <w:rPr>
          <w:color w:val="538135" w:themeColor="accent6" w:themeShade="BF"/>
        </w:rPr>
        <w:tab/>
        <w:t>verb, gerund/present participle</w:t>
      </w:r>
      <w:r w:rsidRPr="004214DA">
        <w:rPr>
          <w:color w:val="538135" w:themeColor="accent6" w:themeShade="BF"/>
        </w:rPr>
        <w:tab/>
        <w:t>taking</w:t>
      </w:r>
    </w:p>
    <w:p w:rsidR="004214DA" w:rsidRPr="004214DA" w:rsidRDefault="004214DA" w:rsidP="004214DA">
      <w:pPr>
        <w:rPr>
          <w:color w:val="538135" w:themeColor="accent6" w:themeShade="BF"/>
        </w:rPr>
      </w:pPr>
      <w:r w:rsidRPr="004214DA">
        <w:rPr>
          <w:color w:val="538135" w:themeColor="accent6" w:themeShade="BF"/>
        </w:rPr>
        <w:t>VBN</w:t>
      </w:r>
      <w:r w:rsidRPr="004214DA">
        <w:rPr>
          <w:color w:val="538135" w:themeColor="accent6" w:themeShade="BF"/>
        </w:rPr>
        <w:tab/>
        <w:t>verb, past participle</w:t>
      </w:r>
      <w:r w:rsidRPr="004214DA">
        <w:rPr>
          <w:color w:val="538135" w:themeColor="accent6" w:themeShade="BF"/>
        </w:rPr>
        <w:tab/>
        <w:t>taken</w:t>
      </w:r>
    </w:p>
    <w:p w:rsidR="004214DA" w:rsidRPr="004214DA" w:rsidRDefault="004214DA" w:rsidP="004214DA">
      <w:pPr>
        <w:rPr>
          <w:color w:val="538135" w:themeColor="accent6" w:themeShade="BF"/>
        </w:rPr>
      </w:pPr>
      <w:r w:rsidRPr="004214DA">
        <w:rPr>
          <w:color w:val="538135" w:themeColor="accent6" w:themeShade="BF"/>
        </w:rPr>
        <w:t>VBP</w:t>
      </w:r>
      <w:r w:rsidRPr="004214DA">
        <w:rPr>
          <w:color w:val="538135" w:themeColor="accent6" w:themeShade="BF"/>
        </w:rPr>
        <w:tab/>
        <w:t xml:space="preserve">verb, sing. </w:t>
      </w:r>
      <w:proofErr w:type="gramStart"/>
      <w:r w:rsidRPr="004214DA">
        <w:rPr>
          <w:color w:val="538135" w:themeColor="accent6" w:themeShade="BF"/>
        </w:rPr>
        <w:t>present</w:t>
      </w:r>
      <w:proofErr w:type="gramEnd"/>
      <w:r w:rsidRPr="004214DA">
        <w:rPr>
          <w:color w:val="538135" w:themeColor="accent6" w:themeShade="BF"/>
        </w:rPr>
        <w:t>, non-3d</w:t>
      </w:r>
      <w:r w:rsidRPr="004214DA">
        <w:rPr>
          <w:color w:val="538135" w:themeColor="accent6" w:themeShade="BF"/>
        </w:rPr>
        <w:tab/>
        <w:t>take</w:t>
      </w:r>
    </w:p>
    <w:p w:rsidR="004214DA" w:rsidRDefault="004214DA" w:rsidP="004214DA">
      <w:pPr>
        <w:rPr>
          <w:color w:val="538135" w:themeColor="accent6" w:themeShade="BF"/>
        </w:rPr>
      </w:pPr>
      <w:r w:rsidRPr="004214DA">
        <w:rPr>
          <w:color w:val="538135" w:themeColor="accent6" w:themeShade="BF"/>
        </w:rPr>
        <w:t>VBZ</w:t>
      </w:r>
      <w:r w:rsidRPr="004214DA">
        <w:rPr>
          <w:color w:val="538135" w:themeColor="accent6" w:themeShade="BF"/>
        </w:rPr>
        <w:tab/>
        <w:t xml:space="preserve">verb, 3rd person sing. </w:t>
      </w:r>
      <w:proofErr w:type="gramStart"/>
      <w:r w:rsidRPr="004214DA">
        <w:rPr>
          <w:color w:val="538135" w:themeColor="accent6" w:themeShade="BF"/>
        </w:rPr>
        <w:t>present</w:t>
      </w:r>
      <w:proofErr w:type="gramEnd"/>
      <w:r w:rsidRPr="004214DA">
        <w:rPr>
          <w:color w:val="538135" w:themeColor="accent6" w:themeShade="BF"/>
        </w:rPr>
        <w:tab/>
        <w:t>takes</w:t>
      </w:r>
    </w:p>
    <w:p w:rsidR="004214DA" w:rsidRDefault="004214DA" w:rsidP="004214DA">
      <w:pPr>
        <w:rPr>
          <w:color w:val="FF0000"/>
        </w:rPr>
      </w:pPr>
      <w:r w:rsidRPr="004214DA">
        <w:rPr>
          <w:color w:val="FF0000"/>
        </w:rPr>
        <w:t>NNP</w:t>
      </w:r>
      <w:r w:rsidRPr="004214DA">
        <w:rPr>
          <w:color w:val="FF0000"/>
        </w:rPr>
        <w:tab/>
        <w:t>proper noun, singular</w:t>
      </w:r>
      <w:r w:rsidRPr="004214DA">
        <w:rPr>
          <w:color w:val="FF0000"/>
        </w:rPr>
        <w:tab/>
        <w:t>'Harrison'</w:t>
      </w:r>
    </w:p>
    <w:p w:rsidR="004214DA" w:rsidRPr="004214DA" w:rsidRDefault="004214DA" w:rsidP="004214DA">
      <w:pPr>
        <w:rPr>
          <w:color w:val="7030A0"/>
        </w:rPr>
      </w:pPr>
      <w:r w:rsidRPr="004214DA">
        <w:rPr>
          <w:color w:val="7030A0"/>
        </w:rPr>
        <w:t>NN</w:t>
      </w:r>
      <w:r w:rsidRPr="004214DA">
        <w:rPr>
          <w:color w:val="7030A0"/>
        </w:rPr>
        <w:tab/>
        <w:t>noun, singular 'desk'</w:t>
      </w:r>
    </w:p>
    <w:p w:rsidR="004214DA" w:rsidRDefault="004214DA" w:rsidP="004214DA">
      <w:r>
        <w:t>PRESIDENT GEORGE W. BUSH'S ADDRESS BEFORE A JOINT SESSION OF THE CONGRESS ON THE STATE OF THE UNION\n \</w:t>
      </w:r>
      <w:proofErr w:type="spellStart"/>
      <w:r>
        <w:t>nJanuary</w:t>
      </w:r>
      <w:proofErr w:type="spellEnd"/>
      <w:r>
        <w:t xml:space="preserve"> 31, 2006\n\</w:t>
      </w:r>
      <w:proofErr w:type="spellStart"/>
      <w:r>
        <w:t>nTHE</w:t>
      </w:r>
      <w:proofErr w:type="spellEnd"/>
      <w:r>
        <w:t xml:space="preserve"> PRESIDENT: Thank you all.</w:t>
      </w:r>
    </w:p>
    <w:p w:rsidR="004214DA" w:rsidRPr="004214DA" w:rsidRDefault="004214DA" w:rsidP="007C0114"/>
    <w:p w:rsidR="004214DA" w:rsidRDefault="004214DA" w:rsidP="007C0114">
      <w:r>
        <w:rPr>
          <w:noProof/>
        </w:rPr>
        <w:drawing>
          <wp:inline distT="0" distB="0" distL="0" distR="0">
            <wp:extent cx="5928360" cy="777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4DA" w:rsidRDefault="004214DA" w:rsidP="004214DA">
      <w:r>
        <w:t>Mr. Speaker, Vice President Cheney, members of Congress, members of the Supreme Court and diplomatic corps, distinguished guests, and fellow citizens: Today our nation lost a beloved, graceful, courageous woman who called America to its founding ideals and carried on a noble dream.</w:t>
      </w:r>
    </w:p>
    <w:p w:rsidR="004214DA" w:rsidRDefault="004214DA" w:rsidP="007C0114"/>
    <w:p w:rsidR="004214DA" w:rsidRDefault="004214DA" w:rsidP="007C0114">
      <w:r>
        <w:rPr>
          <w:noProof/>
        </w:rPr>
        <w:drawing>
          <wp:inline distT="0" distB="0" distL="0" distR="0">
            <wp:extent cx="5935980" cy="8077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4DA" w:rsidRDefault="004214DA" w:rsidP="007C0114">
      <w:r>
        <w:rPr>
          <w:noProof/>
        </w:rPr>
        <w:lastRenderedPageBreak/>
        <w:drawing>
          <wp:inline distT="0" distB="0" distL="0" distR="0">
            <wp:extent cx="5928360" cy="929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4DA" w:rsidRDefault="004214DA" w:rsidP="007C0114"/>
    <w:p w:rsidR="004214DA" w:rsidRDefault="004214DA" w:rsidP="007C0114">
      <w:r>
        <w:t>Tonight we are comforted by the hope of a glad reunion with the husband who was taken so long ago, and we are grateful for the good life of Coretta Scott King.</w:t>
      </w:r>
    </w:p>
    <w:p w:rsidR="004214DA" w:rsidRDefault="004214DA" w:rsidP="007C0114">
      <w:r>
        <w:rPr>
          <w:noProof/>
        </w:rPr>
        <w:drawing>
          <wp:inline distT="0" distB="0" distL="0" distR="0">
            <wp:extent cx="5928360" cy="60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4DA" w:rsidRDefault="004214DA" w:rsidP="007C0114">
      <w:r>
        <w:t>(Applause.)</w:t>
      </w:r>
    </w:p>
    <w:p w:rsidR="004214DA" w:rsidRDefault="004214DA" w:rsidP="007C0114">
      <w:r>
        <w:rPr>
          <w:noProof/>
        </w:rPr>
        <w:drawing>
          <wp:inline distT="0" distB="0" distL="0" distR="0">
            <wp:extent cx="1912620" cy="106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4DA" w:rsidRDefault="004214DA" w:rsidP="007C0114">
      <w:r>
        <w:t xml:space="preserve">President George W. Bush reacts to applause during his State of the Union Address at the Capitol, Tuesday, </w:t>
      </w:r>
      <w:proofErr w:type="gramStart"/>
      <w:r>
        <w:t>Jan</w:t>
      </w:r>
      <w:proofErr w:type="gramEnd"/>
      <w:r>
        <w:t>.</w:t>
      </w:r>
    </w:p>
    <w:p w:rsidR="004214DA" w:rsidRDefault="004214DA" w:rsidP="007C0114">
      <w:bookmarkStart w:id="0" w:name="_GoBack"/>
      <w:r>
        <w:rPr>
          <w:noProof/>
        </w:rPr>
        <w:drawing>
          <wp:inline distT="0" distB="0" distL="0" distR="0">
            <wp:extent cx="6019800" cy="807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D5900" w:rsidRDefault="007D5900"/>
    <w:sectPr w:rsidR="007D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14"/>
    <w:rsid w:val="00304EEF"/>
    <w:rsid w:val="004214DA"/>
    <w:rsid w:val="00676822"/>
    <w:rsid w:val="007C0114"/>
    <w:rsid w:val="007D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CD941-2D19-4DC7-A865-5A00DC2B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SaBeeNa KuMaRaWaDu</dc:creator>
  <cp:keywords/>
  <dc:description/>
  <cp:lastModifiedBy>SaBeeNa KuMaRaWaDu</cp:lastModifiedBy>
  <cp:revision>5</cp:revision>
  <dcterms:created xsi:type="dcterms:W3CDTF">2018-04-09T01:50:00Z</dcterms:created>
  <dcterms:modified xsi:type="dcterms:W3CDTF">2018-04-09T03:35:00Z</dcterms:modified>
</cp:coreProperties>
</file>