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Date 1/7/2020 - J.Fuchs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All simulations(simulink files) need to be verified for model accuracy.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Plotting setups (simulink command scripts) need to be integrated into a GUI for ground crew use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Wind data import has yet to be constructed. Current plan is to have a seperate file, such as txt or excel, that is generated from the NOAA wind simulation data which is then input into the simulink wind tables via the script control file (such as the GUI).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Needed Matlab toolboxes:</w:t>
      </w:r>
    </w:p>
    <w:p w:rsidR="00000000" w:rsidDel="00000000" w:rsidP="00000000" w:rsidRDefault="00000000" w:rsidRPr="00000000" w14:paraId="0000000A">
      <w:pPr>
        <w:rPr/>
      </w:pPr>
      <w:r w:rsidDel="00000000" w:rsidR="00000000" w:rsidRPr="00000000">
        <w:rPr>
          <w:rtl w:val="0"/>
        </w:rPr>
        <w:t xml:space="preserve">Simulink</w:t>
      </w:r>
    </w:p>
    <w:p w:rsidR="00000000" w:rsidDel="00000000" w:rsidP="00000000" w:rsidRDefault="00000000" w:rsidRPr="00000000" w14:paraId="0000000B">
      <w:pPr>
        <w:rPr/>
      </w:pPr>
      <w:r w:rsidDel="00000000" w:rsidR="00000000" w:rsidRPr="00000000">
        <w:rPr>
          <w:rtl w:val="0"/>
        </w:rPr>
        <w:t xml:space="preserve">Aerospace Toolbox</w:t>
      </w:r>
    </w:p>
    <w:p w:rsidR="00000000" w:rsidDel="00000000" w:rsidP="00000000" w:rsidRDefault="00000000" w:rsidRPr="00000000" w14:paraId="0000000C">
      <w:pPr>
        <w:rPr/>
      </w:pPr>
      <w:r w:rsidDel="00000000" w:rsidR="00000000" w:rsidRPr="00000000">
        <w:rPr>
          <w:rtl w:val="0"/>
        </w:rPr>
        <w:t xml:space="preserve">Mapping Toolbox</w:t>
      </w:r>
    </w:p>
    <w:p w:rsidR="00000000" w:rsidDel="00000000" w:rsidP="00000000" w:rsidRDefault="00000000" w:rsidRPr="00000000" w14:paraId="0000000D">
      <w:pPr>
        <w:rPr/>
      </w:pPr>
      <w:r w:rsidDel="00000000" w:rsidR="00000000" w:rsidRPr="00000000">
        <w:rPr>
          <w:rtl w:val="0"/>
        </w:rPr>
        <w:t xml:space="preserve">Aerospace Blockset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