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flexible_leakage_comparison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Split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R2_inflation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Naive row-level (ignores repeated visits)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0.4166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Group-aware (held-out sections)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0.4138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