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rigid_jpcc_leakage_comparison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Split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R2_inflation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Naive row-level (ignores repeated visits)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0.3548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0.649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Group-aware (held-out sections)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-0.2942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