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DC" w:rsidRDefault="00B27276">
      <w:pPr>
        <w:rPr>
          <w:rFonts w:ascii="Times New Roman" w:hAnsi="Times New Roman" w:cs="Times New Roman"/>
          <w:sz w:val="28"/>
          <w:szCs w:val="28"/>
        </w:rPr>
      </w:pPr>
      <w:r w:rsidRPr="00B27276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B27276" w:rsidRDefault="00B27276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сборку установки.</w:t>
      </w:r>
    </w:p>
    <w:p w:rsidR="00B27276" w:rsidRDefault="00B27276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Разместите установку на рабочем столе горизонтально, с </w:t>
      </w:r>
      <w:r w:rsidR="00C2012F">
        <w:rPr>
          <w:rFonts w:ascii="Times New Roman" w:hAnsi="Times New Roman" w:cs="Times New Roman"/>
          <w:sz w:val="28"/>
          <w:szCs w:val="28"/>
        </w:rPr>
        <w:t xml:space="preserve">допустимым </w:t>
      </w:r>
      <w:proofErr w:type="gramStart"/>
      <w:r w:rsidR="00C2012F">
        <w:rPr>
          <w:rFonts w:ascii="Times New Roman" w:hAnsi="Times New Roman" w:cs="Times New Roman"/>
          <w:sz w:val="28"/>
          <w:szCs w:val="28"/>
        </w:rPr>
        <w:t xml:space="preserve">отклонением </w:t>
      </w:r>
      <w:r w:rsidR="00C2012F" w:rsidRPr="00C2012F">
        <w:rPr>
          <w:rFonts w:ascii="Times New Roman" w:hAnsi="Times New Roman" w:cs="Times New Roman"/>
          <w:sz w:val="28"/>
          <w:szCs w:val="28"/>
        </w:rPr>
        <w:t xml:space="preserve"> ±</w:t>
      </w:r>
      <w:proofErr w:type="gramEnd"/>
      <w:r w:rsidR="00C2012F">
        <w:rPr>
          <w:rFonts w:ascii="Times New Roman" w:hAnsi="Times New Roman" w:cs="Times New Roman"/>
          <w:sz w:val="28"/>
          <w:szCs w:val="28"/>
        </w:rPr>
        <w:t>1</w:t>
      </w:r>
      <w:r w:rsidR="00C2012F" w:rsidRPr="00C2012F">
        <w:rPr>
          <w:rFonts w:ascii="Times New Roman" w:hAnsi="Times New Roman" w:cs="Times New Roman"/>
          <w:sz w:val="28"/>
          <w:szCs w:val="28"/>
        </w:rPr>
        <w:t>°</w:t>
      </w:r>
      <w:r w:rsidR="00C2012F">
        <w:rPr>
          <w:rFonts w:ascii="Times New Roman" w:hAnsi="Times New Roman" w:cs="Times New Roman"/>
          <w:sz w:val="28"/>
          <w:szCs w:val="28"/>
        </w:rPr>
        <w:t>, таким образом, чтобы имелся свободный доступ к её передней и задней панели.</w:t>
      </w:r>
    </w:p>
    <w:p w:rsidR="00C2012F" w:rsidRDefault="00C2012F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Заземлите установку с помощью шпильки на задней стенке, обозначенной знаком </w:t>
      </w:r>
      <w:r w:rsidRPr="00C2012F">
        <w:rPr>
          <w:rFonts w:ascii="Times New Roman" w:hAnsi="Times New Roman" w:cs="Times New Roman"/>
          <w:sz w:val="28"/>
          <w:szCs w:val="28"/>
        </w:rPr>
        <w:t xml:space="preserve"> “ ”</w:t>
      </w:r>
      <w:r w:rsidR="007D5DA4"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Соедините штуцер на крышке установки с магистралью газа.</w:t>
      </w:r>
    </w:p>
    <w:p w:rsidR="00652523" w:rsidRDefault="00652523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выходной кабель НЧ генератора к потенциальному электроду.</w:t>
      </w:r>
    </w:p>
    <w:p w:rsidR="00652523" w:rsidRDefault="00652523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652523" w:rsidRDefault="00652523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спектрометр к ПЭВМ.</w:t>
      </w:r>
    </w:p>
    <w:p w:rsidR="002F0A95" w:rsidRDefault="002F0A95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программное обеспечение для обработки данных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спекрометра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>
        <w:rPr>
          <w:rFonts w:ascii="Times New Roman" w:hAnsi="Times New Roman" w:cs="Times New Roman"/>
          <w:sz w:val="28"/>
          <w:szCs w:val="28"/>
        </w:rPr>
        <w:t>на ПЭВМ;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разъем Х2.</w:t>
      </w:r>
    </w:p>
    <w:p w:rsidR="00652523" w:rsidRPr="00652523" w:rsidRDefault="007D5DA4" w:rsidP="00652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Присоедините к установке цепи управления вакуу</w:t>
      </w:r>
      <w:r w:rsidR="00652523">
        <w:rPr>
          <w:rFonts w:ascii="Times New Roman" w:hAnsi="Times New Roman" w:cs="Times New Roman"/>
          <w:sz w:val="28"/>
          <w:szCs w:val="28"/>
        </w:rPr>
        <w:t>мным насосом через разъем Х3.</w:t>
      </w:r>
    </w:p>
    <w:p w:rsidR="007D5DA4" w:rsidRDefault="007D5DA4" w:rsidP="00B272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Подведите к установке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Pr="007D5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220В, 50 Гц через разъем Х1.</w:t>
      </w:r>
    </w:p>
    <w:p w:rsidR="007D5DA4" w:rsidRDefault="007D5DA4" w:rsidP="007D5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работы:</w:t>
      </w:r>
    </w:p>
    <w:p w:rsidR="003A5D07" w:rsidRDefault="007D5DA4" w:rsidP="007D5D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</w:t>
      </w:r>
      <w:r w:rsidR="003A5D07">
        <w:rPr>
          <w:rFonts w:ascii="Times New Roman" w:hAnsi="Times New Roman" w:cs="Times New Roman"/>
          <w:sz w:val="28"/>
          <w:szCs w:val="28"/>
        </w:rPr>
        <w:t>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</w:p>
    <w:p w:rsidR="003A5D07" w:rsidRDefault="003A5D07" w:rsidP="007D5D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установки производится в следующем порядке: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надежность заземления;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установки;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B01DB">
        <w:rPr>
          <w:rFonts w:ascii="Times New Roman" w:hAnsi="Times New Roman" w:cs="Times New Roman"/>
          <w:sz w:val="28"/>
          <w:szCs w:val="28"/>
          <w:highlight w:val="yellow"/>
        </w:rPr>
        <w:t>подложку с пластиной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C5EEF">
        <w:rPr>
          <w:rFonts w:ascii="Times New Roman" w:hAnsi="Times New Roman" w:cs="Times New Roman"/>
          <w:sz w:val="28"/>
          <w:szCs w:val="28"/>
        </w:rPr>
        <w:t>реакционный</w:t>
      </w:r>
      <w:r>
        <w:rPr>
          <w:rFonts w:ascii="Times New Roman" w:hAnsi="Times New Roman" w:cs="Times New Roman"/>
          <w:sz w:val="28"/>
          <w:szCs w:val="28"/>
        </w:rPr>
        <w:t xml:space="preserve"> объем;</w:t>
      </w:r>
    </w:p>
    <w:p w:rsidR="00652523" w:rsidRPr="00581579" w:rsidRDefault="003A5D07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плотно верхнюю крышку плазмотрона и крышку загрузочного люка;</w:t>
      </w:r>
    </w:p>
    <w:p w:rsidR="003A5D07" w:rsidRPr="002F0A95" w:rsidRDefault="003A5D07" w:rsidP="002F0A9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электропитание на установку;</w:t>
      </w:r>
      <w:r w:rsidR="004B01DB" w:rsidRPr="004B01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A5D07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</w:t>
      </w:r>
      <w:proofErr w:type="gramStart"/>
      <w:r w:rsidR="00D44209">
        <w:rPr>
          <w:rFonts w:ascii="Times New Roman" w:hAnsi="Times New Roman" w:cs="Times New Roman"/>
          <w:sz w:val="28"/>
          <w:szCs w:val="28"/>
        </w:rPr>
        <w:t xml:space="preserve">кнопкой 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электропитание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измерительные приборы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44209">
        <w:rPr>
          <w:rFonts w:ascii="Times New Roman" w:hAnsi="Times New Roman" w:cs="Times New Roman"/>
          <w:sz w:val="28"/>
          <w:szCs w:val="28"/>
        </w:rPr>
        <w:t>1(вакуумметр)</w:t>
      </w:r>
    </w:p>
    <w:p w:rsidR="003A5D07" w:rsidRPr="00D44209" w:rsidRDefault="003A5D07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Произведите калибровку измерительного прибора Р1 (вакуум</w:t>
      </w:r>
      <w:r w:rsidR="00551E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етра) при атмосферном давлении, для чего переведите тумблер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положение </w:t>
      </w:r>
      <w:r w:rsidRPr="003A5D07">
        <w:rPr>
          <w:rFonts w:ascii="Times New Roman" w:hAnsi="Times New Roman" w:cs="Times New Roman"/>
          <w:sz w:val="28"/>
          <w:szCs w:val="28"/>
        </w:rPr>
        <w:t>“</w:t>
      </w:r>
      <w:r w:rsidR="00551EC0">
        <w:rPr>
          <w:rFonts w:ascii="Times New Roman" w:hAnsi="Times New Roman" w:cs="Times New Roman"/>
          <w:sz w:val="28"/>
          <w:szCs w:val="28"/>
        </w:rPr>
        <w:t>Контр.10 В</w:t>
      </w:r>
      <w:r w:rsidRPr="003A5D07">
        <w:rPr>
          <w:rFonts w:ascii="Times New Roman" w:hAnsi="Times New Roman" w:cs="Times New Roman"/>
          <w:sz w:val="28"/>
          <w:szCs w:val="28"/>
        </w:rPr>
        <w:t>”</w:t>
      </w:r>
      <w:r w:rsidR="00551EC0">
        <w:rPr>
          <w:rFonts w:ascii="Times New Roman" w:hAnsi="Times New Roman" w:cs="Times New Roman"/>
          <w:sz w:val="28"/>
          <w:szCs w:val="28"/>
        </w:rPr>
        <w:t xml:space="preserve"> и установите величину выходного сигнала, равную 10В потенциометром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R7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1EC0">
        <w:rPr>
          <w:rFonts w:ascii="Times New Roman" w:hAnsi="Times New Roman" w:cs="Times New Roman"/>
          <w:sz w:val="28"/>
          <w:szCs w:val="28"/>
        </w:rPr>
        <w:t xml:space="preserve">или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R8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209" w:rsidRPr="00551EC0" w:rsidRDefault="00D44209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Включите вытяжку кнопкой «пуск»</w:t>
      </w:r>
    </w:p>
    <w:p w:rsidR="00551EC0" w:rsidRPr="00551EC0" w:rsidRDefault="00551EC0" w:rsidP="003A5D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вакуумный насос </w:t>
      </w:r>
      <w:r w:rsidR="00D44209">
        <w:rPr>
          <w:rFonts w:ascii="Times New Roman" w:hAnsi="Times New Roman" w:cs="Times New Roman"/>
          <w:sz w:val="28"/>
          <w:szCs w:val="28"/>
        </w:rPr>
        <w:t>переведя переключатель в положение «насос»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652523" w:rsidRDefault="00551EC0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52523">
        <w:rPr>
          <w:rFonts w:ascii="Times New Roman" w:hAnsi="Times New Roman" w:cs="Times New Roman"/>
          <w:color w:val="FF0000"/>
          <w:sz w:val="28"/>
          <w:szCs w:val="28"/>
        </w:rPr>
        <w:t>Произведите калибровку измерительного прибора Р1 (вакуумметра) при давлении 6,7 · 10</w:t>
      </w:r>
      <w:r w:rsidRPr="0065252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-2</w:t>
      </w:r>
      <w:r w:rsidRPr="00652523">
        <w:rPr>
          <w:rFonts w:ascii="Times New Roman" w:hAnsi="Times New Roman" w:cs="Times New Roman"/>
          <w:color w:val="FF0000"/>
          <w:sz w:val="28"/>
          <w:szCs w:val="28"/>
        </w:rPr>
        <w:t xml:space="preserve"> Па;</w:t>
      </w:r>
    </w:p>
    <w:p w:rsidR="00652523" w:rsidRPr="00652523" w:rsidRDefault="00652523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спектрометра.</w:t>
      </w:r>
    </w:p>
    <w:p w:rsidR="00652523" w:rsidRPr="002F0A95" w:rsidRDefault="00652523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Откройте 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натекатель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ВН1 и установите необходимую герметичность в реакционном объеме;</w:t>
      </w:r>
    </w:p>
    <w:p w:rsidR="00652523" w:rsidRDefault="00CF1FDF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верхнее положение.</w:t>
      </w:r>
    </w:p>
    <w:p w:rsidR="00CF1FDF" w:rsidRPr="002F0A95" w:rsidRDefault="00CF1FDF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вкл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CF1FDF" w:rsidRPr="002F0A95" w:rsidRDefault="00CF1FDF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proofErr w:type="gramStart"/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1) 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>(2) на лицевой панели источника питания магнетрона;</w:t>
      </w:r>
    </w:p>
    <w:p w:rsidR="00CF1FDF" w:rsidRPr="00652523" w:rsidRDefault="00CF1FDF" w:rsidP="006525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 w:rsidR="002F0A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СВЧ</w:t>
      </w:r>
      <w:r>
        <w:rPr>
          <w:rFonts w:ascii="Times New Roman" w:hAnsi="Times New Roman" w:cs="Times New Roman"/>
          <w:sz w:val="28"/>
          <w:szCs w:val="28"/>
        </w:rPr>
        <w:t xml:space="preserve"> установите необходимую величину СВЧ-мощности;</w:t>
      </w:r>
    </w:p>
    <w:p w:rsidR="00CF1FDF" w:rsidRPr="002F0A95" w:rsidRDefault="00CF1FDF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>Переведите тумблер выбора режима работы НЧ генератора в положение «импульсный»;</w:t>
      </w:r>
    </w:p>
    <w:p w:rsidR="00CF1FDF" w:rsidRDefault="002F0A95" w:rsidP="00551E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Тумблером «вкл. НЧ» з</w:t>
      </w:r>
      <w:r w:rsidR="00CF1FDF">
        <w:rPr>
          <w:rFonts w:ascii="Times New Roman" w:hAnsi="Times New Roman" w:cs="Times New Roman"/>
          <w:sz w:val="28"/>
          <w:szCs w:val="28"/>
        </w:rPr>
        <w:t>апустите НЧ;</w:t>
      </w:r>
    </w:p>
    <w:p w:rsidR="00D60AAB" w:rsidRDefault="00CF1FDF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</w:t>
      </w:r>
      <w:r w:rsidR="00D60AAB">
        <w:rPr>
          <w:rFonts w:ascii="Times New Roman" w:hAnsi="Times New Roman" w:cs="Times New Roman"/>
          <w:sz w:val="28"/>
          <w:szCs w:val="28"/>
        </w:rPr>
        <w:t>ю величину частоты НЧ-импульсов;</w:t>
      </w:r>
      <w:r w:rsidR="00D60AAB" w:rsidRPr="00D60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DF" w:rsidRPr="00D60AAB" w:rsidRDefault="00D60AAB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импульсов;</w:t>
      </w:r>
    </w:p>
    <w:p w:rsidR="00D60AAB" w:rsidRDefault="00D60AAB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НЧ-импульсов;</w:t>
      </w:r>
    </w:p>
    <w:p w:rsidR="00D60AAB" w:rsidRPr="00652523" w:rsidRDefault="00D60AAB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</w:t>
      </w:r>
      <w:r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 w:rsidRPr="00652523">
        <w:rPr>
          <w:rFonts w:ascii="Times New Roman" w:hAnsi="Times New Roman" w:cs="Times New Roman"/>
          <w:sz w:val="28"/>
          <w:szCs w:val="28"/>
        </w:rPr>
        <w:t>.</w:t>
      </w:r>
    </w:p>
    <w:p w:rsidR="00D60AAB" w:rsidRDefault="00D60AAB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обработку подложек интегральных схем согласно технологического регламента;</w:t>
      </w:r>
    </w:p>
    <w:p w:rsidR="00D60AAB" w:rsidRDefault="00D60AAB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верхней панели источника питания магнетрона переведите в крайнее левое положение;</w:t>
      </w:r>
    </w:p>
    <w:p w:rsidR="00581579" w:rsidRPr="00CF35BF" w:rsidRDefault="00581579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proofErr w:type="gramStart"/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3) 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(4) на лицевой панели источника питания магнетрона;</w:t>
      </w:r>
    </w:p>
    <w:p w:rsidR="00581579" w:rsidRPr="00CF35BF" w:rsidRDefault="00581579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Переведите тумблер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CF35BF">
        <w:rPr>
          <w:rFonts w:ascii="Times New Roman" w:hAnsi="Times New Roman" w:cs="Times New Roman"/>
          <w:color w:val="FF0000"/>
          <w:sz w:val="28"/>
          <w:szCs w:val="28"/>
        </w:rPr>
        <w:t>выкл</w:t>
      </w:r>
      <w:proofErr w:type="spellEnd"/>
      <w:r w:rsidRPr="00CF35BF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581579" w:rsidRDefault="00581579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нижнее положение.</w:t>
      </w:r>
    </w:p>
    <w:p w:rsidR="00581579" w:rsidRDefault="00581579" w:rsidP="00D60AA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157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генератора</w:t>
      </w:r>
      <w:r w:rsidRPr="005815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переведите в крайнее левое положение;</w:t>
      </w:r>
    </w:p>
    <w:p w:rsidR="00581579" w:rsidRPr="00581579" w:rsidRDefault="00581579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НЧ генератор последовательным переведением тумблеров 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S(5</w:t>
      </w:r>
      <w:proofErr w:type="gramStart"/>
      <w:r w:rsidRPr="00CF35BF">
        <w:rPr>
          <w:rFonts w:ascii="Times New Roman" w:hAnsi="Times New Roman" w:cs="Times New Roman"/>
          <w:color w:val="FF0000"/>
          <w:sz w:val="28"/>
          <w:szCs w:val="28"/>
        </w:rPr>
        <w:t>)….</w:t>
      </w:r>
      <w:proofErr w:type="gramEnd"/>
      <w:r w:rsidRPr="00CF35B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нижнее положение;</w:t>
      </w:r>
    </w:p>
    <w:p w:rsidR="00581579" w:rsidRDefault="00581579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 переведя и удерживая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положении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CF35BF" w:rsidRPr="00551EC0" w:rsidRDefault="00CF35BF" w:rsidP="0058157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световод</w:t>
      </w:r>
      <w:bookmarkStart w:id="0" w:name="_GoBack"/>
      <w:bookmarkEnd w:id="0"/>
    </w:p>
    <w:p w:rsid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и верхнюю крышку плазмотрона и достаньте подложку с обработанной пластиной;</w:t>
      </w:r>
    </w:p>
    <w:p w:rsid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Повторите пункты 3…24 для обработки следующей партии пластин;</w:t>
      </w:r>
    </w:p>
    <w:p w:rsidR="008C5EEF" w:rsidRPr="008C5EEF" w:rsidRDefault="008C5EEF" w:rsidP="008C5E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Аварийное отключение при необходимости осуществляется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1.</w:t>
      </w:r>
    </w:p>
    <w:p w:rsidR="008C5EEF" w:rsidRPr="00D44209" w:rsidRDefault="008C5EEF" w:rsidP="008C5EE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27276" w:rsidRPr="00B27276" w:rsidRDefault="00B27276">
      <w:pPr>
        <w:rPr>
          <w:rFonts w:ascii="Times New Roman" w:hAnsi="Times New Roman" w:cs="Times New Roman"/>
          <w:sz w:val="28"/>
          <w:szCs w:val="28"/>
        </w:rPr>
      </w:pPr>
    </w:p>
    <w:sectPr w:rsidR="00B27276" w:rsidRPr="00B2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6C6"/>
    <w:multiLevelType w:val="hybridMultilevel"/>
    <w:tmpl w:val="FC44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170"/>
    <w:multiLevelType w:val="multilevel"/>
    <w:tmpl w:val="2D5E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26"/>
    <w:rsid w:val="002F0A95"/>
    <w:rsid w:val="00370CDC"/>
    <w:rsid w:val="003A5D07"/>
    <w:rsid w:val="004B01DB"/>
    <w:rsid w:val="00551EC0"/>
    <w:rsid w:val="00581579"/>
    <w:rsid w:val="00652523"/>
    <w:rsid w:val="007D5DA4"/>
    <w:rsid w:val="008C5EEF"/>
    <w:rsid w:val="00900326"/>
    <w:rsid w:val="00B27276"/>
    <w:rsid w:val="00C2012F"/>
    <w:rsid w:val="00CF1FDF"/>
    <w:rsid w:val="00CF35BF"/>
    <w:rsid w:val="00D44209"/>
    <w:rsid w:val="00D60AAB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CC09"/>
  <w15:docId w15:val="{20B1F84B-9303-4F90-9BD2-9A06583F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4</cp:revision>
  <dcterms:created xsi:type="dcterms:W3CDTF">2017-05-20T21:46:00Z</dcterms:created>
  <dcterms:modified xsi:type="dcterms:W3CDTF">2017-05-22T11:47:00Z</dcterms:modified>
</cp:coreProperties>
</file>