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6C" w:rsidRPr="00CA14A0" w:rsidRDefault="005A196C" w:rsidP="005A196C">
      <w:pPr>
        <w:jc w:val="center"/>
        <w:rPr>
          <w:rFonts w:ascii="Times New Roman" w:hAnsi="Times New Roman"/>
          <w:b/>
          <w:color w:val="FF0000"/>
          <w:sz w:val="36"/>
          <w:szCs w:val="36"/>
        </w:rPr>
      </w:pPr>
      <w:r w:rsidRPr="00CA14A0">
        <w:rPr>
          <w:rFonts w:ascii="Times New Roman" w:hAnsi="Times New Roman"/>
          <w:b/>
          <w:color w:val="FF0000"/>
          <w:sz w:val="36"/>
          <w:szCs w:val="36"/>
        </w:rPr>
        <w:t>СОДЕРЖАНИЕ</w:t>
      </w:r>
    </w:p>
    <w:p w:rsidR="005A196C" w:rsidRPr="00CA14A0" w:rsidRDefault="005A196C" w:rsidP="00DD3E1A">
      <w:pPr>
        <w:spacing w:after="0"/>
        <w:jc w:val="both"/>
        <w:rPr>
          <w:rFonts w:ascii="Times New Roman" w:hAnsi="Times New Roman"/>
          <w:color w:val="FF0000"/>
          <w:sz w:val="27"/>
          <w:szCs w:val="27"/>
        </w:rPr>
      </w:pPr>
      <w:r w:rsidRPr="00CA14A0">
        <w:rPr>
          <w:rFonts w:ascii="Times New Roman" w:hAnsi="Times New Roman"/>
          <w:color w:val="FF0000"/>
          <w:sz w:val="28"/>
          <w:szCs w:val="28"/>
        </w:rPr>
        <w:tab/>
      </w:r>
      <w:r w:rsidRPr="00CA14A0">
        <w:rPr>
          <w:rFonts w:ascii="Times New Roman" w:hAnsi="Times New Roman"/>
          <w:color w:val="FF0000"/>
          <w:sz w:val="27"/>
          <w:szCs w:val="27"/>
        </w:rPr>
        <w:t>Введение……………………………………………………………………….</w:t>
      </w:r>
      <w:r w:rsidR="00CC2BFE" w:rsidRPr="00CA14A0">
        <w:rPr>
          <w:rFonts w:ascii="Times New Roman" w:hAnsi="Times New Roman"/>
          <w:color w:val="FF0000"/>
          <w:sz w:val="27"/>
          <w:szCs w:val="27"/>
        </w:rPr>
        <w:t>5</w:t>
      </w:r>
    </w:p>
    <w:p w:rsidR="005A196C" w:rsidRPr="00CA14A0" w:rsidRDefault="0062275B" w:rsidP="00D27D08">
      <w:pPr>
        <w:pStyle w:val="a3"/>
        <w:numPr>
          <w:ilvl w:val="0"/>
          <w:numId w:val="1"/>
        </w:numPr>
        <w:spacing w:after="0"/>
        <w:ind w:left="851" w:right="-1" w:hanging="284"/>
        <w:rPr>
          <w:rFonts w:ascii="Times New Roman" w:eastAsia="MS Mincho" w:hAnsi="Times New Roman"/>
          <w:color w:val="FF0000"/>
          <w:sz w:val="27"/>
          <w:szCs w:val="27"/>
        </w:rPr>
      </w:pPr>
      <w:r w:rsidRPr="00CA14A0">
        <w:rPr>
          <w:rFonts w:ascii="Times New Roman" w:hAnsi="Times New Roman" w:cs="Times New Roman"/>
          <w:color w:val="FF0000"/>
          <w:sz w:val="28"/>
          <w:szCs w:val="28"/>
        </w:rPr>
        <w:t xml:space="preserve">Аналитический обзор методов и устройств контроля </w:t>
      </w:r>
      <w:proofErr w:type="spellStart"/>
      <w:r w:rsidRPr="00CA14A0">
        <w:rPr>
          <w:rFonts w:ascii="Times New Roman" w:hAnsi="Times New Roman" w:cs="Times New Roman"/>
          <w:color w:val="FF0000"/>
          <w:sz w:val="28"/>
          <w:szCs w:val="28"/>
        </w:rPr>
        <w:t>паяемости</w:t>
      </w:r>
      <w:proofErr w:type="spellEnd"/>
      <w:r w:rsidRPr="00CA14A0">
        <w:rPr>
          <w:rFonts w:ascii="Times New Roman" w:hAnsi="Times New Roman" w:cs="Times New Roman"/>
          <w:color w:val="FF0000"/>
          <w:sz w:val="28"/>
          <w:szCs w:val="28"/>
        </w:rPr>
        <w:t xml:space="preserve"> функциональных покрытий</w:t>
      </w:r>
      <w:r w:rsidR="005A196C" w:rsidRPr="00CA14A0">
        <w:rPr>
          <w:rFonts w:ascii="Times New Roman" w:eastAsia="MS Mincho" w:hAnsi="Times New Roman"/>
          <w:color w:val="FF0000"/>
          <w:sz w:val="27"/>
          <w:szCs w:val="27"/>
        </w:rPr>
        <w:t>……………</w:t>
      </w:r>
      <w:r w:rsidR="00D27D08" w:rsidRPr="00CA14A0">
        <w:rPr>
          <w:rFonts w:ascii="Times New Roman" w:eastAsia="MS Mincho" w:hAnsi="Times New Roman"/>
          <w:color w:val="FF0000"/>
          <w:sz w:val="27"/>
          <w:szCs w:val="27"/>
        </w:rPr>
        <w:t>……………………..</w:t>
      </w:r>
      <w:r w:rsidR="005A196C" w:rsidRPr="00CA14A0">
        <w:rPr>
          <w:rFonts w:ascii="Times New Roman" w:eastAsia="MS Mincho" w:hAnsi="Times New Roman"/>
          <w:color w:val="FF0000"/>
          <w:sz w:val="27"/>
          <w:szCs w:val="27"/>
        </w:rPr>
        <w:t>…....…........</w:t>
      </w:r>
      <w:r w:rsidR="00CC2BFE" w:rsidRPr="00CA14A0">
        <w:rPr>
          <w:rFonts w:ascii="Times New Roman" w:eastAsia="MS Mincho" w:hAnsi="Times New Roman"/>
          <w:color w:val="FF0000"/>
          <w:sz w:val="27"/>
          <w:szCs w:val="27"/>
        </w:rPr>
        <w:t>6</w:t>
      </w:r>
    </w:p>
    <w:p w:rsidR="00EF0F46" w:rsidRPr="00CA14A0" w:rsidRDefault="00EF0F46" w:rsidP="00EF0F46">
      <w:pPr>
        <w:pStyle w:val="a3"/>
        <w:numPr>
          <w:ilvl w:val="1"/>
          <w:numId w:val="1"/>
        </w:numPr>
        <w:spacing w:after="0"/>
        <w:ind w:left="1276" w:right="-1" w:hanging="425"/>
        <w:rPr>
          <w:rFonts w:ascii="Times New Roman" w:eastAsia="MS Mincho" w:hAnsi="Times New Roman"/>
          <w:color w:val="FF0000"/>
          <w:sz w:val="27"/>
          <w:szCs w:val="27"/>
        </w:rPr>
      </w:pPr>
      <w:r w:rsidRPr="00CA14A0">
        <w:rPr>
          <w:rFonts w:ascii="Times New Roman" w:eastAsia="MS Mincho" w:hAnsi="Times New Roman"/>
          <w:color w:val="FF0000"/>
          <w:sz w:val="27"/>
          <w:szCs w:val="27"/>
        </w:rPr>
        <w:t>Финишные покрытия печатных плат………….…………..……….......</w:t>
      </w:r>
      <w:r w:rsidR="00CC2BFE" w:rsidRPr="00CA14A0">
        <w:rPr>
          <w:rFonts w:ascii="Times New Roman" w:eastAsia="MS Mincho" w:hAnsi="Times New Roman"/>
          <w:color w:val="FF0000"/>
          <w:sz w:val="27"/>
          <w:szCs w:val="27"/>
        </w:rPr>
        <w:t>6</w:t>
      </w:r>
    </w:p>
    <w:p w:rsidR="00EF0F46" w:rsidRPr="00CA14A0" w:rsidRDefault="00EF0F46" w:rsidP="00EF0F46">
      <w:pPr>
        <w:pStyle w:val="a3"/>
        <w:numPr>
          <w:ilvl w:val="1"/>
          <w:numId w:val="1"/>
        </w:numPr>
        <w:spacing w:after="0"/>
        <w:ind w:left="1276" w:right="-1" w:hanging="425"/>
        <w:rPr>
          <w:rFonts w:ascii="Times New Roman" w:eastAsia="MS Mincho" w:hAnsi="Times New Roman"/>
          <w:color w:val="FF0000"/>
          <w:sz w:val="27"/>
          <w:szCs w:val="27"/>
        </w:rPr>
      </w:pPr>
      <w:bookmarkStart w:id="0" w:name="_GoBack"/>
      <w:bookmarkEnd w:id="0"/>
      <w:r w:rsidRPr="00CA14A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Проблемы </w:t>
      </w:r>
      <w:proofErr w:type="spellStart"/>
      <w:r w:rsidRPr="00CA14A0">
        <w:rPr>
          <w:rFonts w:ascii="Times New Roman" w:eastAsia="Times New Roman" w:hAnsi="Times New Roman" w:cs="Times New Roman"/>
          <w:color w:val="FF0000"/>
          <w:sz w:val="28"/>
          <w:szCs w:val="28"/>
        </w:rPr>
        <w:t>паяемости</w:t>
      </w:r>
      <w:proofErr w:type="spellEnd"/>
      <w:r w:rsidRPr="00CA14A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при сборке и монтаже………………………..</w:t>
      </w:r>
      <w:r w:rsidR="00CC2BFE" w:rsidRPr="00CA14A0">
        <w:rPr>
          <w:rFonts w:ascii="Times New Roman" w:eastAsia="Times New Roman" w:hAnsi="Times New Roman" w:cs="Times New Roman"/>
          <w:color w:val="FF0000"/>
          <w:sz w:val="28"/>
          <w:szCs w:val="28"/>
        </w:rPr>
        <w:t>8</w:t>
      </w:r>
    </w:p>
    <w:p w:rsidR="00EF0F46" w:rsidRPr="00CA14A0" w:rsidRDefault="00EF0F46" w:rsidP="00EF0F46">
      <w:pPr>
        <w:pStyle w:val="a3"/>
        <w:numPr>
          <w:ilvl w:val="1"/>
          <w:numId w:val="1"/>
        </w:numPr>
        <w:spacing w:after="0"/>
        <w:ind w:left="1276" w:right="-1" w:hanging="425"/>
        <w:rPr>
          <w:rFonts w:ascii="Times New Roman" w:eastAsia="MS Mincho" w:hAnsi="Times New Roman"/>
          <w:color w:val="FF0000"/>
          <w:sz w:val="27"/>
          <w:szCs w:val="27"/>
        </w:rPr>
      </w:pPr>
      <w:r w:rsidRPr="00CA14A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Методы испытаний на </w:t>
      </w:r>
      <w:proofErr w:type="spellStart"/>
      <w:r w:rsidRPr="00CA14A0">
        <w:rPr>
          <w:rFonts w:ascii="Times New Roman" w:eastAsia="Times New Roman" w:hAnsi="Times New Roman" w:cs="Times New Roman"/>
          <w:color w:val="FF0000"/>
          <w:sz w:val="28"/>
          <w:szCs w:val="28"/>
        </w:rPr>
        <w:t>паяемость</w:t>
      </w:r>
      <w:proofErr w:type="spellEnd"/>
      <w:r w:rsidRPr="00CA14A0">
        <w:rPr>
          <w:rFonts w:ascii="Times New Roman" w:eastAsia="Times New Roman" w:hAnsi="Times New Roman" w:cs="Times New Roman"/>
          <w:color w:val="FF0000"/>
          <w:sz w:val="28"/>
          <w:szCs w:val="28"/>
        </w:rPr>
        <w:t>……………………………………</w:t>
      </w:r>
      <w:r w:rsidR="00CC2BFE" w:rsidRPr="00CA14A0">
        <w:rPr>
          <w:rFonts w:ascii="Times New Roman" w:eastAsia="Times New Roman" w:hAnsi="Times New Roman" w:cs="Times New Roman"/>
          <w:color w:val="FF0000"/>
          <w:sz w:val="28"/>
          <w:szCs w:val="28"/>
        </w:rPr>
        <w:t>9</w:t>
      </w:r>
    </w:p>
    <w:p w:rsidR="00EF0F46" w:rsidRPr="00CA14A0" w:rsidRDefault="00EF0F46" w:rsidP="00EF0F46">
      <w:pPr>
        <w:pStyle w:val="a3"/>
        <w:numPr>
          <w:ilvl w:val="1"/>
          <w:numId w:val="1"/>
        </w:numPr>
        <w:tabs>
          <w:tab w:val="left" w:pos="567"/>
        </w:tabs>
        <w:spacing w:after="0"/>
        <w:ind w:left="1276" w:hanging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A14A0">
        <w:rPr>
          <w:rFonts w:ascii="Times New Roman" w:hAnsi="Times New Roman" w:cs="Times New Roman"/>
          <w:color w:val="FF0000"/>
          <w:sz w:val="28"/>
          <w:szCs w:val="28"/>
        </w:rPr>
        <w:t xml:space="preserve">Устройства контроля </w:t>
      </w:r>
      <w:proofErr w:type="spellStart"/>
      <w:r w:rsidRPr="00CA14A0">
        <w:rPr>
          <w:rFonts w:ascii="Times New Roman" w:hAnsi="Times New Roman" w:cs="Times New Roman"/>
          <w:color w:val="FF0000"/>
          <w:sz w:val="28"/>
          <w:szCs w:val="28"/>
        </w:rPr>
        <w:t>паяемости</w:t>
      </w:r>
      <w:proofErr w:type="spellEnd"/>
      <w:r w:rsidRPr="00CA14A0">
        <w:rPr>
          <w:rFonts w:ascii="Times New Roman" w:hAnsi="Times New Roman" w:cs="Times New Roman"/>
          <w:color w:val="FF0000"/>
          <w:sz w:val="28"/>
          <w:szCs w:val="28"/>
        </w:rPr>
        <w:t xml:space="preserve"> функциональных покрытий……1</w:t>
      </w:r>
      <w:r w:rsidR="00CC2BFE" w:rsidRPr="00CA14A0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p w:rsidR="00EF0F46" w:rsidRPr="00CA14A0" w:rsidRDefault="00EF0F46" w:rsidP="00EF0F46">
      <w:pPr>
        <w:pStyle w:val="a3"/>
        <w:numPr>
          <w:ilvl w:val="1"/>
          <w:numId w:val="1"/>
        </w:numPr>
        <w:spacing w:after="0"/>
        <w:ind w:left="1276" w:right="-1" w:hanging="425"/>
        <w:rPr>
          <w:rFonts w:ascii="Times New Roman" w:eastAsia="MS Mincho" w:hAnsi="Times New Roman"/>
          <w:color w:val="FF0000"/>
          <w:sz w:val="27"/>
          <w:szCs w:val="27"/>
        </w:rPr>
      </w:pPr>
      <w:r w:rsidRPr="00CA14A0">
        <w:rPr>
          <w:rFonts w:ascii="Times New Roman" w:eastAsia="MS Mincho" w:hAnsi="Times New Roman"/>
          <w:color w:val="FF0000"/>
          <w:sz w:val="27"/>
          <w:szCs w:val="27"/>
        </w:rPr>
        <w:t>Выводы………………………………………………………………….2</w:t>
      </w:r>
      <w:r w:rsidR="00CC2BFE" w:rsidRPr="00CA14A0">
        <w:rPr>
          <w:rFonts w:ascii="Times New Roman" w:eastAsia="MS Mincho" w:hAnsi="Times New Roman"/>
          <w:color w:val="FF0000"/>
          <w:sz w:val="27"/>
          <w:szCs w:val="27"/>
        </w:rPr>
        <w:t>3</w:t>
      </w:r>
    </w:p>
    <w:p w:rsidR="00EF0F46" w:rsidRPr="00CA14A0" w:rsidRDefault="0062275B" w:rsidP="00EF0F46">
      <w:pPr>
        <w:pStyle w:val="a3"/>
        <w:numPr>
          <w:ilvl w:val="0"/>
          <w:numId w:val="1"/>
        </w:numPr>
        <w:ind w:left="851" w:hanging="284"/>
        <w:rPr>
          <w:rFonts w:ascii="Times New Roman" w:eastAsia="MS Mincho" w:hAnsi="Times New Roman"/>
          <w:color w:val="FF0000"/>
          <w:sz w:val="27"/>
          <w:szCs w:val="27"/>
        </w:rPr>
      </w:pPr>
      <w:r w:rsidRPr="00CA14A0">
        <w:rPr>
          <w:rFonts w:ascii="Times New Roman" w:hAnsi="Times New Roman" w:cs="Times New Roman"/>
          <w:color w:val="FF0000"/>
          <w:sz w:val="28"/>
          <w:szCs w:val="28"/>
        </w:rPr>
        <w:t xml:space="preserve">Анализ технического задания и выбор метода контроля </w:t>
      </w:r>
      <w:proofErr w:type="spellStart"/>
      <w:r w:rsidRPr="00CA14A0">
        <w:rPr>
          <w:rFonts w:ascii="Times New Roman" w:hAnsi="Times New Roman" w:cs="Times New Roman"/>
          <w:color w:val="FF0000"/>
          <w:sz w:val="28"/>
          <w:szCs w:val="28"/>
        </w:rPr>
        <w:t>паяемости</w:t>
      </w:r>
      <w:proofErr w:type="spellEnd"/>
      <w:r w:rsidR="005A196C" w:rsidRPr="00CA14A0">
        <w:rPr>
          <w:rFonts w:ascii="Times New Roman" w:eastAsia="MS Mincho" w:hAnsi="Times New Roman"/>
          <w:color w:val="FF0000"/>
          <w:sz w:val="27"/>
          <w:szCs w:val="27"/>
        </w:rPr>
        <w:t>…</w:t>
      </w:r>
      <w:r w:rsidR="00D27D08" w:rsidRPr="00CA14A0">
        <w:rPr>
          <w:rFonts w:ascii="Times New Roman" w:eastAsia="MS Mincho" w:hAnsi="Times New Roman"/>
          <w:color w:val="FF0000"/>
          <w:sz w:val="27"/>
          <w:szCs w:val="27"/>
        </w:rPr>
        <w:t>…………………………………………………………</w:t>
      </w:r>
      <w:r w:rsidR="005A196C" w:rsidRPr="00CA14A0">
        <w:rPr>
          <w:rFonts w:ascii="Times New Roman" w:eastAsia="MS Mincho" w:hAnsi="Times New Roman"/>
          <w:color w:val="FF0000"/>
          <w:sz w:val="27"/>
          <w:szCs w:val="27"/>
        </w:rPr>
        <w:t>…</w:t>
      </w:r>
      <w:r w:rsidR="00D27D08" w:rsidRPr="00CA14A0">
        <w:rPr>
          <w:rFonts w:ascii="Times New Roman" w:eastAsia="MS Mincho" w:hAnsi="Times New Roman"/>
          <w:color w:val="FF0000"/>
          <w:sz w:val="27"/>
          <w:szCs w:val="27"/>
        </w:rPr>
        <w:t>…</w:t>
      </w:r>
      <w:r w:rsidR="005A196C" w:rsidRPr="00CA14A0">
        <w:rPr>
          <w:rFonts w:ascii="Times New Roman" w:eastAsia="MS Mincho" w:hAnsi="Times New Roman"/>
          <w:color w:val="FF0000"/>
          <w:sz w:val="27"/>
          <w:szCs w:val="27"/>
        </w:rPr>
        <w:t>...</w:t>
      </w:r>
      <w:r w:rsidR="00D27D08" w:rsidRPr="00CA14A0">
        <w:rPr>
          <w:rFonts w:ascii="Times New Roman" w:eastAsia="MS Mincho" w:hAnsi="Times New Roman"/>
          <w:color w:val="FF0000"/>
          <w:sz w:val="27"/>
          <w:szCs w:val="27"/>
        </w:rPr>
        <w:t>2</w:t>
      </w:r>
      <w:r w:rsidR="00CC2BFE" w:rsidRPr="00CA14A0">
        <w:rPr>
          <w:rFonts w:ascii="Times New Roman" w:eastAsia="MS Mincho" w:hAnsi="Times New Roman"/>
          <w:color w:val="FF0000"/>
          <w:sz w:val="27"/>
          <w:szCs w:val="27"/>
        </w:rPr>
        <w:t>4</w:t>
      </w:r>
    </w:p>
    <w:p w:rsidR="005A196C" w:rsidRPr="00CA14A0" w:rsidRDefault="005A196C" w:rsidP="005A196C">
      <w:pPr>
        <w:pStyle w:val="a3"/>
        <w:numPr>
          <w:ilvl w:val="0"/>
          <w:numId w:val="1"/>
        </w:numPr>
        <w:ind w:left="851" w:hanging="284"/>
        <w:rPr>
          <w:rFonts w:ascii="Times New Roman" w:eastAsia="MS Mincho" w:hAnsi="Times New Roman"/>
          <w:color w:val="FF0000"/>
          <w:sz w:val="27"/>
          <w:szCs w:val="27"/>
        </w:rPr>
      </w:pPr>
      <w:r w:rsidRPr="00CA14A0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Разработка методики контроля </w:t>
      </w:r>
      <w:proofErr w:type="spellStart"/>
      <w:r w:rsidRPr="00CA14A0">
        <w:rPr>
          <w:rFonts w:ascii="Times New Roman" w:hAnsi="Times New Roman" w:cs="Times New Roman"/>
          <w:color w:val="FF0000"/>
          <w:sz w:val="28"/>
          <w:szCs w:val="28"/>
        </w:rPr>
        <w:t>паяемости</w:t>
      </w:r>
      <w:proofErr w:type="spellEnd"/>
      <w:r w:rsidRPr="00CA14A0">
        <w:rPr>
          <w:rFonts w:ascii="Times New Roman" w:hAnsi="Times New Roman" w:cs="Times New Roman"/>
          <w:color w:val="FF0000"/>
          <w:sz w:val="28"/>
          <w:szCs w:val="28"/>
        </w:rPr>
        <w:t xml:space="preserve"> гальванических покрытий</w:t>
      </w:r>
      <w:r w:rsidRPr="00CA14A0">
        <w:rPr>
          <w:rFonts w:ascii="Times New Roman" w:eastAsia="MS Mincho" w:hAnsi="Times New Roman"/>
          <w:color w:val="FF0000"/>
          <w:sz w:val="27"/>
          <w:szCs w:val="27"/>
        </w:rPr>
        <w:t>………………………………….……….......................................3</w:t>
      </w:r>
      <w:r w:rsidR="00CC2BFE" w:rsidRPr="00CA14A0">
        <w:rPr>
          <w:rFonts w:ascii="Times New Roman" w:eastAsia="MS Mincho" w:hAnsi="Times New Roman"/>
          <w:color w:val="FF0000"/>
          <w:sz w:val="27"/>
          <w:szCs w:val="27"/>
        </w:rPr>
        <w:t>4</w:t>
      </w:r>
    </w:p>
    <w:p w:rsidR="00EF0F46" w:rsidRPr="00CA14A0" w:rsidRDefault="00EF0F46" w:rsidP="00EF0F46">
      <w:pPr>
        <w:pStyle w:val="a3"/>
        <w:numPr>
          <w:ilvl w:val="1"/>
          <w:numId w:val="1"/>
        </w:numPr>
        <w:ind w:left="1276"/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</w:pPr>
      <w:r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 xml:space="preserve">Методика формирование функциональных гальванических покрытий </w:t>
      </w:r>
      <w:r w:rsidRPr="00CA14A0">
        <w:rPr>
          <w:rStyle w:val="a4"/>
          <w:rFonts w:ascii="Times New Roman" w:hAnsi="Times New Roman" w:cs="Times New Roman"/>
          <w:bCs/>
          <w:color w:val="FF0000"/>
          <w:sz w:val="24"/>
          <w:szCs w:val="24"/>
        </w:rPr>
        <w:t>..……………………………………….…………………………......</w:t>
      </w:r>
      <w:r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>3</w:t>
      </w:r>
      <w:r w:rsidR="00CC2BFE"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>4</w:t>
      </w:r>
    </w:p>
    <w:p w:rsidR="00EF0F46" w:rsidRPr="00CA14A0" w:rsidRDefault="00EF0F46" w:rsidP="00EF0F46">
      <w:pPr>
        <w:pStyle w:val="a3"/>
        <w:numPr>
          <w:ilvl w:val="1"/>
          <w:numId w:val="1"/>
        </w:numPr>
        <w:ind w:left="1276" w:hanging="425"/>
        <w:rPr>
          <w:rStyle w:val="a4"/>
          <w:rFonts w:ascii="Times New Roman" w:eastAsia="MS Mincho" w:hAnsi="Times New Roman"/>
          <w:color w:val="FF0000"/>
          <w:sz w:val="27"/>
          <w:szCs w:val="27"/>
        </w:rPr>
      </w:pPr>
      <w:r w:rsidRPr="00CA14A0">
        <w:rPr>
          <w:color w:val="FF0000"/>
          <w:sz w:val="28"/>
        </w:rPr>
        <w:t xml:space="preserve">Методика </w:t>
      </w:r>
      <w:r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 xml:space="preserve">контроля </w:t>
      </w:r>
      <w:proofErr w:type="spellStart"/>
      <w:r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>паяемости</w:t>
      </w:r>
      <w:proofErr w:type="spellEnd"/>
      <w:r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 xml:space="preserve"> гальванических покрытий……….3</w:t>
      </w:r>
      <w:r w:rsidR="00CC2BFE"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>4</w:t>
      </w:r>
    </w:p>
    <w:p w:rsidR="00C227E0" w:rsidRPr="00C227E0" w:rsidRDefault="00C227E0" w:rsidP="00EF0F46">
      <w:pPr>
        <w:pStyle w:val="a3"/>
        <w:numPr>
          <w:ilvl w:val="1"/>
          <w:numId w:val="1"/>
        </w:numPr>
        <w:ind w:left="1276" w:hanging="425"/>
        <w:rPr>
          <w:rStyle w:val="a4"/>
          <w:rFonts w:ascii="Times New Roman" w:eastAsia="MS Mincho" w:hAnsi="Times New Roman"/>
          <w:sz w:val="27"/>
          <w:szCs w:val="27"/>
        </w:rPr>
      </w:pPr>
      <w:r w:rsidRPr="00CA14A0">
        <w:rPr>
          <w:rFonts w:ascii="Times New Roman" w:hAnsi="Times New Roman" w:cs="Times New Roman"/>
          <w:color w:val="FF0000"/>
          <w:sz w:val="28"/>
        </w:rPr>
        <w:t xml:space="preserve">Методика </w:t>
      </w:r>
      <w:r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 xml:space="preserve">контроля </w:t>
      </w:r>
      <w:proofErr w:type="spellStart"/>
      <w:r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>паяемости</w:t>
      </w:r>
      <w:proofErr w:type="spellEnd"/>
      <w:r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 xml:space="preserve"> методом баланса </w:t>
      </w:r>
      <w:proofErr w:type="spellStart"/>
      <w:r w:rsidRPr="00CA14A0">
        <w:rPr>
          <w:rStyle w:val="a4"/>
          <w:rFonts w:ascii="Times New Roman" w:hAnsi="Times New Roman" w:cs="Times New Roman"/>
          <w:bCs/>
          <w:color w:val="FF0000"/>
          <w:sz w:val="28"/>
          <w:szCs w:val="28"/>
        </w:rPr>
        <w:t>смачиваемости</w:t>
      </w:r>
      <w:proofErr w:type="spellEnd"/>
      <w:r w:rsidRPr="00C227E0">
        <w:rPr>
          <w:rStyle w:val="a4"/>
          <w:rFonts w:ascii="Times New Roman" w:hAnsi="Times New Roman" w:cs="Times New Roman"/>
          <w:bCs/>
          <w:sz w:val="28"/>
          <w:szCs w:val="28"/>
        </w:rPr>
        <w:t xml:space="preserve"> согласно международному стандарту </w:t>
      </w:r>
      <w:r w:rsidRPr="00C227E0">
        <w:rPr>
          <w:rStyle w:val="a4"/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C227E0">
        <w:rPr>
          <w:rFonts w:ascii="Times New Roman" w:hAnsi="Times New Roman" w:cs="Times New Roman"/>
          <w:bCs/>
          <w:sz w:val="28"/>
          <w:szCs w:val="28"/>
        </w:rPr>
        <w:t>–</w:t>
      </w:r>
      <w:r w:rsidRPr="00C227E0">
        <w:rPr>
          <w:rStyle w:val="a4"/>
          <w:rFonts w:ascii="Times New Roman" w:hAnsi="Times New Roman" w:cs="Times New Roman"/>
          <w:bCs/>
          <w:sz w:val="28"/>
          <w:szCs w:val="28"/>
          <w:lang w:val="en-US"/>
        </w:rPr>
        <w:t>STD</w:t>
      </w:r>
      <w:r>
        <w:rPr>
          <w:rStyle w:val="a4"/>
          <w:rFonts w:ascii="Times New Roman" w:hAnsi="Times New Roman" w:cs="Times New Roman"/>
          <w:bCs/>
          <w:sz w:val="28"/>
          <w:szCs w:val="28"/>
        </w:rPr>
        <w:t>……………………...4</w:t>
      </w:r>
      <w:r w:rsidR="00CC2BFE">
        <w:rPr>
          <w:rStyle w:val="a4"/>
          <w:rFonts w:ascii="Times New Roman" w:hAnsi="Times New Roman" w:cs="Times New Roman"/>
          <w:bCs/>
          <w:sz w:val="28"/>
          <w:szCs w:val="28"/>
        </w:rPr>
        <w:t>2</w:t>
      </w:r>
    </w:p>
    <w:p w:rsidR="00C227E0" w:rsidRPr="00C227E0" w:rsidRDefault="00C227E0" w:rsidP="00EF0F4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C227E0">
        <w:rPr>
          <w:rFonts w:ascii="Times New Roman" w:hAnsi="Times New Roman" w:cs="Times New Roman"/>
          <w:sz w:val="28"/>
        </w:rPr>
        <w:t xml:space="preserve">Методика </w:t>
      </w:r>
      <w:r w:rsidRPr="00C227E0">
        <w:rPr>
          <w:rStyle w:val="a4"/>
          <w:rFonts w:ascii="Times New Roman" w:hAnsi="Times New Roman" w:cs="Times New Roman"/>
          <w:bCs/>
          <w:sz w:val="28"/>
          <w:szCs w:val="28"/>
        </w:rPr>
        <w:t xml:space="preserve">контроля </w:t>
      </w:r>
      <w:proofErr w:type="spellStart"/>
      <w:r w:rsidRPr="00C227E0">
        <w:rPr>
          <w:rStyle w:val="a4"/>
          <w:rFonts w:ascii="Times New Roman" w:hAnsi="Times New Roman" w:cs="Times New Roman"/>
          <w:bCs/>
          <w:sz w:val="28"/>
          <w:szCs w:val="28"/>
        </w:rPr>
        <w:t>паяемости</w:t>
      </w:r>
      <w:proofErr w:type="spellEnd"/>
      <w:r w:rsidRPr="00C227E0">
        <w:rPr>
          <w:rStyle w:val="a4"/>
          <w:rFonts w:ascii="Times New Roman" w:hAnsi="Times New Roman" w:cs="Times New Roman"/>
          <w:bCs/>
          <w:sz w:val="28"/>
          <w:szCs w:val="28"/>
        </w:rPr>
        <w:t xml:space="preserve"> методом </w:t>
      </w:r>
      <w:r w:rsidRPr="00C227E0">
        <w:rPr>
          <w:rFonts w:ascii="Times New Roman" w:eastAsia="Times New Roman" w:hAnsi="Times New Roman" w:cs="Times New Roman"/>
          <w:sz w:val="28"/>
          <w:szCs w:val="28"/>
        </w:rPr>
        <w:t>испытания на растекание припоя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………………………………………………………………...4</w:t>
      </w:r>
      <w:r w:rsidR="00CC2BFE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D27D08" w:rsidRDefault="0062275B" w:rsidP="00D27D08">
      <w:pPr>
        <w:pStyle w:val="a3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Экспериментальные исследования </w:t>
      </w:r>
      <w:proofErr w:type="spellStart"/>
      <w:r>
        <w:rPr>
          <w:rFonts w:ascii="Times New Roman" w:hAnsi="Times New Roman" w:cs="Times New Roman"/>
          <w:bCs/>
          <w:sz w:val="28"/>
        </w:rPr>
        <w:t>паяемости</w:t>
      </w:r>
      <w:proofErr w:type="spellEnd"/>
      <w:r w:rsidR="000A5FE1">
        <w:rPr>
          <w:rFonts w:ascii="Times New Roman" w:hAnsi="Times New Roman" w:cs="Times New Roman"/>
          <w:bCs/>
          <w:sz w:val="28"/>
        </w:rPr>
        <w:t xml:space="preserve"> покрытий олово-висмут</w:t>
      </w:r>
    </w:p>
    <w:p w:rsidR="00C227E0" w:rsidRDefault="000A5FE1" w:rsidP="00D27D08">
      <w:pPr>
        <w:pStyle w:val="a3"/>
        <w:ind w:left="85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…………………………………………………………………</w:t>
      </w:r>
      <w:r w:rsidR="00F44B99">
        <w:rPr>
          <w:rFonts w:ascii="Times New Roman" w:hAnsi="Times New Roman" w:cs="Times New Roman"/>
          <w:bCs/>
          <w:sz w:val="28"/>
        </w:rPr>
        <w:t>……</w:t>
      </w:r>
      <w:r w:rsidR="0062275B" w:rsidRPr="0062275B">
        <w:rPr>
          <w:rFonts w:ascii="Times New Roman" w:hAnsi="Times New Roman" w:cs="Times New Roman"/>
          <w:bCs/>
          <w:sz w:val="28"/>
        </w:rPr>
        <w:t>…...</w:t>
      </w:r>
      <w:r w:rsidR="00D27D08">
        <w:rPr>
          <w:rFonts w:ascii="Times New Roman" w:hAnsi="Times New Roman" w:cs="Times New Roman"/>
          <w:bCs/>
          <w:sz w:val="28"/>
        </w:rPr>
        <w:t>..</w:t>
      </w:r>
      <w:r w:rsidR="00F44B99">
        <w:rPr>
          <w:rFonts w:ascii="Times New Roman" w:hAnsi="Times New Roman" w:cs="Times New Roman"/>
          <w:bCs/>
          <w:sz w:val="28"/>
        </w:rPr>
        <w:t>4</w:t>
      </w:r>
      <w:r w:rsidR="00CC2BFE">
        <w:rPr>
          <w:rFonts w:ascii="Times New Roman" w:hAnsi="Times New Roman" w:cs="Times New Roman"/>
          <w:bCs/>
          <w:sz w:val="28"/>
        </w:rPr>
        <w:t>5</w:t>
      </w:r>
    </w:p>
    <w:p w:rsidR="0062275B" w:rsidRDefault="00C227E0" w:rsidP="00C227E0">
      <w:pPr>
        <w:pStyle w:val="a3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Cs/>
          <w:sz w:val="28"/>
        </w:rPr>
      </w:pPr>
      <w:r w:rsidRPr="00C227E0">
        <w:rPr>
          <w:rFonts w:ascii="Times New Roman" w:eastAsia="Times New Roman" w:hAnsi="Times New Roman" w:cs="Times New Roman"/>
          <w:sz w:val="28"/>
          <w:szCs w:val="28"/>
        </w:rPr>
        <w:t xml:space="preserve">Экспериментальные исследования </w:t>
      </w:r>
      <w:proofErr w:type="spellStart"/>
      <w:r w:rsidRPr="00C227E0">
        <w:rPr>
          <w:rFonts w:ascii="Times New Roman" w:eastAsia="Times New Roman" w:hAnsi="Times New Roman" w:cs="Times New Roman"/>
          <w:sz w:val="28"/>
          <w:szCs w:val="28"/>
        </w:rPr>
        <w:t>паяемости</w:t>
      </w:r>
      <w:proofErr w:type="spellEnd"/>
      <w:r w:rsidRPr="00C227E0">
        <w:rPr>
          <w:rFonts w:ascii="Times New Roman" w:eastAsia="Times New Roman" w:hAnsi="Times New Roman" w:cs="Times New Roman"/>
          <w:sz w:val="28"/>
          <w:szCs w:val="28"/>
        </w:rPr>
        <w:t xml:space="preserve"> при осаждении покрытия под воздействием постоянного тока</w:t>
      </w:r>
      <w:r w:rsidR="0062275B" w:rsidRPr="0062275B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…………………...4</w:t>
      </w:r>
      <w:r w:rsidR="00CC2BFE">
        <w:rPr>
          <w:rFonts w:ascii="Times New Roman" w:hAnsi="Times New Roman" w:cs="Times New Roman"/>
          <w:bCs/>
          <w:sz w:val="28"/>
        </w:rPr>
        <w:t>5</w:t>
      </w:r>
    </w:p>
    <w:p w:rsidR="00C227E0" w:rsidRPr="00CC2BFE" w:rsidRDefault="00C227E0" w:rsidP="00C227E0">
      <w:pPr>
        <w:pStyle w:val="a3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Cs/>
          <w:sz w:val="28"/>
        </w:rPr>
      </w:pPr>
      <w:r w:rsidRPr="00C227E0">
        <w:rPr>
          <w:rFonts w:ascii="Times New Roman" w:eastAsia="Times New Roman" w:hAnsi="Times New Roman" w:cs="Times New Roman"/>
          <w:sz w:val="28"/>
          <w:szCs w:val="28"/>
        </w:rPr>
        <w:t xml:space="preserve">Экспериментальные исследования </w:t>
      </w:r>
      <w:proofErr w:type="spellStart"/>
      <w:r w:rsidRPr="00C227E0">
        <w:rPr>
          <w:rFonts w:ascii="Times New Roman" w:eastAsia="Times New Roman" w:hAnsi="Times New Roman" w:cs="Times New Roman"/>
          <w:sz w:val="28"/>
          <w:szCs w:val="28"/>
        </w:rPr>
        <w:t>паяемости</w:t>
      </w:r>
      <w:proofErr w:type="spellEnd"/>
      <w:r w:rsidRPr="00C227E0">
        <w:rPr>
          <w:rFonts w:ascii="Times New Roman" w:eastAsia="Times New Roman" w:hAnsi="Times New Roman" w:cs="Times New Roman"/>
          <w:sz w:val="28"/>
          <w:szCs w:val="28"/>
        </w:rPr>
        <w:t xml:space="preserve"> при осаждении покрытия под воздействием импульсного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…………………...4</w:t>
      </w:r>
      <w:r w:rsidR="00CC2BFE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CC2BFE" w:rsidRPr="00CC2BFE" w:rsidRDefault="00CC2BFE" w:rsidP="00C227E0">
      <w:pPr>
        <w:pStyle w:val="a3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Cs/>
          <w:sz w:val="28"/>
        </w:rPr>
      </w:pPr>
      <w:r w:rsidRPr="00CC2BFE">
        <w:rPr>
          <w:rFonts w:ascii="Times New Roman" w:eastAsia="Times New Roman" w:hAnsi="Times New Roman" w:cs="Times New Roman"/>
          <w:sz w:val="28"/>
          <w:szCs w:val="28"/>
        </w:rPr>
        <w:t xml:space="preserve">Экспериментальные исследования </w:t>
      </w:r>
      <w:proofErr w:type="spellStart"/>
      <w:r w:rsidRPr="00CC2BFE">
        <w:rPr>
          <w:rFonts w:ascii="Times New Roman" w:eastAsia="Times New Roman" w:hAnsi="Times New Roman" w:cs="Times New Roman"/>
          <w:sz w:val="28"/>
          <w:szCs w:val="28"/>
        </w:rPr>
        <w:t>паяемости</w:t>
      </w:r>
      <w:proofErr w:type="spellEnd"/>
      <w:r w:rsidRPr="00CC2BFE">
        <w:rPr>
          <w:rFonts w:ascii="Times New Roman" w:eastAsia="Times New Roman" w:hAnsi="Times New Roman" w:cs="Times New Roman"/>
          <w:sz w:val="28"/>
          <w:szCs w:val="28"/>
        </w:rPr>
        <w:t xml:space="preserve"> при осаждении покрытия импульсного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………………………………………..</w:t>
      </w:r>
      <w:r w:rsidRPr="00CC2BFE">
        <w:rPr>
          <w:rFonts w:ascii="Times New Roman" w:eastAsia="Times New Roman" w:hAnsi="Times New Roman" w:cs="Times New Roman"/>
          <w:sz w:val="28"/>
          <w:szCs w:val="28"/>
        </w:rPr>
        <w:t>.5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C2BFE" w:rsidRPr="00CC2BFE" w:rsidRDefault="00CC2BFE" w:rsidP="00C227E0">
      <w:pPr>
        <w:pStyle w:val="a3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Cs/>
          <w:sz w:val="28"/>
        </w:rPr>
      </w:pPr>
      <w:r w:rsidRPr="00CC2BFE">
        <w:rPr>
          <w:rFonts w:ascii="Times New Roman" w:eastAsia="Times New Roman" w:hAnsi="Times New Roman" w:cs="Times New Roman"/>
          <w:sz w:val="28"/>
          <w:szCs w:val="28"/>
        </w:rPr>
        <w:t xml:space="preserve">Экспериментальные исследования </w:t>
      </w:r>
      <w:proofErr w:type="spellStart"/>
      <w:r w:rsidRPr="00CC2BFE">
        <w:rPr>
          <w:rFonts w:ascii="Times New Roman" w:eastAsia="Times New Roman" w:hAnsi="Times New Roman" w:cs="Times New Roman"/>
          <w:sz w:val="28"/>
          <w:szCs w:val="28"/>
        </w:rPr>
        <w:t>паяемости</w:t>
      </w:r>
      <w:proofErr w:type="spellEnd"/>
      <w:r w:rsidRPr="00CC2BFE">
        <w:rPr>
          <w:rFonts w:ascii="Times New Roman" w:eastAsia="Times New Roman" w:hAnsi="Times New Roman" w:cs="Times New Roman"/>
          <w:sz w:val="28"/>
          <w:szCs w:val="28"/>
        </w:rPr>
        <w:t xml:space="preserve"> методом испытания на растекание припоя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………………………………………………..</w:t>
      </w:r>
      <w:r w:rsidRPr="00CC2BF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CC2BFE" w:rsidRPr="00CC2BFE" w:rsidRDefault="00CC2BFE" w:rsidP="00C227E0">
      <w:pPr>
        <w:pStyle w:val="a3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Выводы……………………………………………………………….56</w:t>
      </w:r>
    </w:p>
    <w:p w:rsidR="0062275B" w:rsidRDefault="000A5FE1" w:rsidP="005A196C">
      <w:pPr>
        <w:pStyle w:val="a3"/>
        <w:numPr>
          <w:ilvl w:val="0"/>
          <w:numId w:val="1"/>
        </w:numPr>
        <w:ind w:left="851" w:hanging="284"/>
        <w:rPr>
          <w:rFonts w:ascii="Times New Roman" w:eastAsia="MS Mincho" w:hAnsi="Times New Roman"/>
          <w:sz w:val="27"/>
          <w:szCs w:val="27"/>
        </w:rPr>
      </w:pPr>
      <w:r>
        <w:rPr>
          <w:rFonts w:ascii="Times New Roman" w:eastAsia="MS Mincho" w:hAnsi="Times New Roman"/>
          <w:sz w:val="27"/>
          <w:szCs w:val="27"/>
        </w:rPr>
        <w:t xml:space="preserve">Исследование влияния температурно-временных параметров и оптимизация </w:t>
      </w:r>
      <w:proofErr w:type="spellStart"/>
      <w:r>
        <w:rPr>
          <w:rFonts w:ascii="Times New Roman" w:eastAsia="MS Mincho" w:hAnsi="Times New Roman"/>
          <w:sz w:val="27"/>
          <w:szCs w:val="27"/>
        </w:rPr>
        <w:t>паяемости</w:t>
      </w:r>
      <w:proofErr w:type="spellEnd"/>
      <w:r>
        <w:rPr>
          <w:rFonts w:ascii="Times New Roman" w:eastAsia="MS Mincho" w:hAnsi="Times New Roman"/>
          <w:sz w:val="27"/>
          <w:szCs w:val="27"/>
        </w:rPr>
        <w:t xml:space="preserve"> покрытий олово-висмут…………………</w:t>
      </w:r>
      <w:r w:rsidR="00D27D08">
        <w:rPr>
          <w:rFonts w:ascii="Times New Roman" w:eastAsia="MS Mincho" w:hAnsi="Times New Roman"/>
          <w:sz w:val="27"/>
          <w:szCs w:val="27"/>
        </w:rPr>
        <w:t>…</w:t>
      </w:r>
      <w:r>
        <w:rPr>
          <w:rFonts w:ascii="Times New Roman" w:eastAsia="MS Mincho" w:hAnsi="Times New Roman"/>
          <w:sz w:val="27"/>
          <w:szCs w:val="27"/>
        </w:rPr>
        <w:t>…..</w:t>
      </w:r>
      <w:r w:rsidR="00F44B99">
        <w:rPr>
          <w:rFonts w:ascii="Times New Roman" w:eastAsia="MS Mincho" w:hAnsi="Times New Roman"/>
          <w:sz w:val="27"/>
          <w:szCs w:val="27"/>
        </w:rPr>
        <w:t>5</w:t>
      </w:r>
      <w:r w:rsidR="00CC2BFE">
        <w:rPr>
          <w:rFonts w:ascii="Times New Roman" w:eastAsia="MS Mincho" w:hAnsi="Times New Roman"/>
          <w:sz w:val="27"/>
          <w:szCs w:val="27"/>
        </w:rPr>
        <w:t>7</w:t>
      </w:r>
    </w:p>
    <w:p w:rsidR="00CC2BFE" w:rsidRPr="00CC2BFE" w:rsidRDefault="00CC2BFE" w:rsidP="00CC2BFE">
      <w:pPr>
        <w:pStyle w:val="a3"/>
        <w:numPr>
          <w:ilvl w:val="1"/>
          <w:numId w:val="1"/>
        </w:numPr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CC2BFE">
        <w:rPr>
          <w:rFonts w:ascii="Times New Roman" w:eastAsia="Times New Roman" w:hAnsi="Times New Roman" w:cs="Times New Roman"/>
          <w:sz w:val="28"/>
          <w:szCs w:val="28"/>
        </w:rPr>
        <w:t>Расчет зависимости угла смачивания от температуры латунных образцов без покрытия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………………………………………………57</w:t>
      </w:r>
    </w:p>
    <w:p w:rsidR="00CC2BFE" w:rsidRPr="00221A74" w:rsidRDefault="00221A74" w:rsidP="00CC2BFE">
      <w:pPr>
        <w:pStyle w:val="a3"/>
        <w:numPr>
          <w:ilvl w:val="1"/>
          <w:numId w:val="1"/>
        </w:numPr>
        <w:ind w:left="1276"/>
        <w:rPr>
          <w:rFonts w:ascii="Times New Roman" w:eastAsia="MS Mincho" w:hAnsi="Times New Roman"/>
          <w:sz w:val="27"/>
          <w:szCs w:val="27"/>
        </w:rPr>
      </w:pPr>
      <w:r w:rsidRPr="00221A74">
        <w:rPr>
          <w:rFonts w:ascii="Times New Roman" w:eastAsia="Times New Roman" w:hAnsi="Times New Roman" w:cs="Times New Roman"/>
          <w:sz w:val="28"/>
          <w:szCs w:val="28"/>
        </w:rPr>
        <w:t>Расчет зависимости угла смачивания от температуры образцов с  покрытием олово-висмут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……………………………………………60</w:t>
      </w:r>
    </w:p>
    <w:p w:rsidR="00221A74" w:rsidRPr="00221A74" w:rsidRDefault="00221A74" w:rsidP="00CC2BFE">
      <w:pPr>
        <w:pStyle w:val="a3"/>
        <w:numPr>
          <w:ilvl w:val="1"/>
          <w:numId w:val="1"/>
        </w:numPr>
        <w:ind w:left="1276"/>
        <w:rPr>
          <w:rFonts w:ascii="Times New Roman" w:eastAsia="MS Mincho" w:hAnsi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Выводы……………………………………………………………….65</w:t>
      </w:r>
    </w:p>
    <w:p w:rsidR="000A5FE1" w:rsidRDefault="000A5FE1" w:rsidP="005A196C">
      <w:pPr>
        <w:pStyle w:val="a3"/>
        <w:numPr>
          <w:ilvl w:val="0"/>
          <w:numId w:val="1"/>
        </w:numPr>
        <w:ind w:left="851" w:hanging="284"/>
        <w:rPr>
          <w:rFonts w:ascii="Times New Roman" w:eastAsia="MS Mincho" w:hAnsi="Times New Roman"/>
          <w:sz w:val="27"/>
          <w:szCs w:val="27"/>
        </w:rPr>
      </w:pPr>
      <w:r>
        <w:rPr>
          <w:rFonts w:ascii="Times New Roman" w:eastAsia="MS Mincho" w:hAnsi="Times New Roman"/>
          <w:sz w:val="27"/>
          <w:szCs w:val="27"/>
        </w:rPr>
        <w:lastRenderedPageBreak/>
        <w:t xml:space="preserve">Разработка технологической инструкции на контроль </w:t>
      </w:r>
      <w:proofErr w:type="spellStart"/>
      <w:r>
        <w:rPr>
          <w:rFonts w:ascii="Times New Roman" w:eastAsia="MS Mincho" w:hAnsi="Times New Roman"/>
          <w:sz w:val="27"/>
          <w:szCs w:val="27"/>
        </w:rPr>
        <w:t>паяемости</w:t>
      </w:r>
      <w:proofErr w:type="spellEnd"/>
      <w:r>
        <w:rPr>
          <w:rFonts w:ascii="Times New Roman" w:eastAsia="MS Mincho" w:hAnsi="Times New Roman"/>
          <w:sz w:val="27"/>
          <w:szCs w:val="27"/>
        </w:rPr>
        <w:t xml:space="preserve"> покрытий</w:t>
      </w:r>
      <w:r w:rsidR="00D27D08">
        <w:rPr>
          <w:rFonts w:ascii="Times New Roman" w:eastAsia="MS Mincho" w:hAnsi="Times New Roman"/>
          <w:sz w:val="27"/>
          <w:szCs w:val="27"/>
        </w:rPr>
        <w:t>……………………………………………………………………6</w:t>
      </w:r>
      <w:r w:rsidR="00CC2BFE">
        <w:rPr>
          <w:rFonts w:ascii="Times New Roman" w:eastAsia="MS Mincho" w:hAnsi="Times New Roman"/>
          <w:sz w:val="27"/>
          <w:szCs w:val="27"/>
        </w:rPr>
        <w:t>6</w:t>
      </w:r>
    </w:p>
    <w:p w:rsidR="00221A74" w:rsidRPr="00221A74" w:rsidRDefault="00221A74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221A74">
        <w:rPr>
          <w:rFonts w:ascii="Times New Roman" w:hAnsi="Times New Roman" w:cs="Times New Roman"/>
          <w:bCs/>
          <w:sz w:val="28"/>
          <w:szCs w:val="28"/>
        </w:rPr>
        <w:t>О</w:t>
      </w:r>
      <w:r w:rsidRPr="00221A74">
        <w:rPr>
          <w:rFonts w:ascii="Times New Roman" w:hAnsi="Times New Roman" w:cs="Times New Roman"/>
          <w:bCs/>
          <w:sz w:val="28"/>
        </w:rPr>
        <w:t>борудование, приборы, инструмент, материалы</w:t>
      </w:r>
      <w:r>
        <w:rPr>
          <w:rFonts w:ascii="Times New Roman" w:hAnsi="Times New Roman" w:cs="Times New Roman"/>
          <w:bCs/>
          <w:sz w:val="28"/>
        </w:rPr>
        <w:t>………………...66</w:t>
      </w:r>
    </w:p>
    <w:p w:rsidR="00221A74" w:rsidRPr="00221A74" w:rsidRDefault="00221A74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221A74">
        <w:rPr>
          <w:rFonts w:ascii="Times New Roman" w:hAnsi="Times New Roman" w:cs="Times New Roman"/>
          <w:bCs/>
          <w:sz w:val="28"/>
          <w:szCs w:val="28"/>
        </w:rPr>
        <w:t>П</w:t>
      </w:r>
      <w:r w:rsidRPr="00221A74">
        <w:rPr>
          <w:rFonts w:ascii="Times New Roman" w:hAnsi="Times New Roman" w:cs="Times New Roman"/>
          <w:bCs/>
          <w:sz w:val="28"/>
        </w:rPr>
        <w:t>оследовательность испытаний</w:t>
      </w:r>
      <w:r>
        <w:rPr>
          <w:rFonts w:ascii="Times New Roman" w:hAnsi="Times New Roman" w:cs="Times New Roman"/>
          <w:bCs/>
          <w:sz w:val="28"/>
        </w:rPr>
        <w:t>……………………………………66</w:t>
      </w:r>
    </w:p>
    <w:p w:rsidR="00221A74" w:rsidRPr="00221A74" w:rsidRDefault="00221A74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221A74">
        <w:rPr>
          <w:rFonts w:ascii="Times New Roman" w:hAnsi="Times New Roman" w:cs="Times New Roman"/>
          <w:bCs/>
          <w:sz w:val="28"/>
          <w:szCs w:val="28"/>
        </w:rPr>
        <w:t>П</w:t>
      </w:r>
      <w:r w:rsidRPr="00221A74">
        <w:rPr>
          <w:rFonts w:ascii="Times New Roman" w:hAnsi="Times New Roman" w:cs="Times New Roman"/>
          <w:bCs/>
          <w:sz w:val="28"/>
        </w:rPr>
        <w:t>одготовка рабочего места и оборудования</w:t>
      </w:r>
      <w:r>
        <w:rPr>
          <w:rFonts w:ascii="Times New Roman" w:hAnsi="Times New Roman" w:cs="Times New Roman"/>
          <w:bCs/>
          <w:sz w:val="28"/>
        </w:rPr>
        <w:t>………………………66</w:t>
      </w:r>
    </w:p>
    <w:p w:rsidR="00221A74" w:rsidRPr="00221A74" w:rsidRDefault="00221A74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221A74">
        <w:rPr>
          <w:rFonts w:ascii="Times New Roman" w:eastAsia="Times New Roman" w:hAnsi="Times New Roman" w:cs="Times New Roman"/>
          <w:bCs/>
          <w:sz w:val="28"/>
        </w:rPr>
        <w:t>Организация трудового процесса</w:t>
      </w:r>
      <w:r>
        <w:rPr>
          <w:rFonts w:ascii="Times New Roman" w:eastAsia="Times New Roman" w:hAnsi="Times New Roman" w:cs="Times New Roman"/>
          <w:bCs/>
          <w:sz w:val="28"/>
        </w:rPr>
        <w:t>…………………………………..</w:t>
      </w:r>
      <w:r w:rsidRPr="00221A74">
        <w:rPr>
          <w:rFonts w:ascii="Times New Roman" w:eastAsia="Times New Roman" w:hAnsi="Times New Roman" w:cs="Times New Roman"/>
          <w:bCs/>
          <w:sz w:val="28"/>
        </w:rPr>
        <w:t>67</w:t>
      </w:r>
    </w:p>
    <w:p w:rsidR="00221A74" w:rsidRPr="00221A74" w:rsidRDefault="00221A74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221A74">
        <w:rPr>
          <w:rFonts w:ascii="Times New Roman" w:hAnsi="Times New Roman" w:cs="Times New Roman"/>
          <w:bCs/>
          <w:sz w:val="28"/>
          <w:szCs w:val="28"/>
        </w:rPr>
        <w:t>П</w:t>
      </w:r>
      <w:r w:rsidRPr="00221A74">
        <w:rPr>
          <w:rFonts w:ascii="Times New Roman" w:hAnsi="Times New Roman" w:cs="Times New Roman"/>
          <w:bCs/>
          <w:sz w:val="28"/>
        </w:rPr>
        <w:t>одготовка образца</w:t>
      </w:r>
      <w:r>
        <w:rPr>
          <w:rFonts w:ascii="Times New Roman" w:hAnsi="Times New Roman" w:cs="Times New Roman"/>
          <w:bCs/>
          <w:sz w:val="28"/>
        </w:rPr>
        <w:t>………………………………………………….</w:t>
      </w:r>
      <w:r w:rsidRPr="00221A74">
        <w:rPr>
          <w:rFonts w:ascii="Times New Roman" w:hAnsi="Times New Roman" w:cs="Times New Roman"/>
          <w:bCs/>
          <w:sz w:val="28"/>
        </w:rPr>
        <w:t>68</w:t>
      </w:r>
    </w:p>
    <w:p w:rsidR="00221A74" w:rsidRPr="00221A74" w:rsidRDefault="00221A74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221A74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221A74">
        <w:rPr>
          <w:rFonts w:ascii="Times New Roman" w:eastAsia="Times New Roman" w:hAnsi="Times New Roman" w:cs="Times New Roman"/>
          <w:bCs/>
          <w:sz w:val="28"/>
        </w:rPr>
        <w:t>оследовательность проведения испытания</w:t>
      </w:r>
      <w:r>
        <w:rPr>
          <w:rFonts w:ascii="Times New Roman" w:eastAsia="Times New Roman" w:hAnsi="Times New Roman" w:cs="Times New Roman"/>
          <w:bCs/>
          <w:sz w:val="28"/>
        </w:rPr>
        <w:t>………………………</w:t>
      </w:r>
      <w:r w:rsidRPr="00221A74">
        <w:rPr>
          <w:rFonts w:ascii="Times New Roman" w:eastAsia="Times New Roman" w:hAnsi="Times New Roman" w:cs="Times New Roman"/>
          <w:bCs/>
          <w:sz w:val="28"/>
        </w:rPr>
        <w:t>68</w:t>
      </w:r>
    </w:p>
    <w:p w:rsidR="00221A74" w:rsidRPr="00221A74" w:rsidRDefault="00221A74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221A74">
        <w:rPr>
          <w:rFonts w:ascii="Times New Roman" w:eastAsia="Times New Roman" w:hAnsi="Times New Roman" w:cs="Times New Roman"/>
          <w:bCs/>
          <w:sz w:val="28"/>
          <w:szCs w:val="28"/>
        </w:rPr>
        <w:t>Т</w:t>
      </w:r>
      <w:r w:rsidRPr="00221A74">
        <w:rPr>
          <w:rFonts w:ascii="Times New Roman" w:eastAsia="Times New Roman" w:hAnsi="Times New Roman" w:cs="Times New Roman"/>
          <w:bCs/>
          <w:sz w:val="28"/>
        </w:rPr>
        <w:t>ребования к безопасности</w:t>
      </w:r>
      <w:r>
        <w:rPr>
          <w:rFonts w:ascii="Times New Roman" w:eastAsia="Times New Roman" w:hAnsi="Times New Roman" w:cs="Times New Roman"/>
          <w:bCs/>
          <w:sz w:val="28"/>
        </w:rPr>
        <w:t>…………………………………………</w:t>
      </w:r>
      <w:r w:rsidRPr="00221A74">
        <w:rPr>
          <w:rFonts w:ascii="Times New Roman" w:eastAsia="Times New Roman" w:hAnsi="Times New Roman" w:cs="Times New Roman"/>
          <w:bCs/>
          <w:sz w:val="28"/>
        </w:rPr>
        <w:t>68</w:t>
      </w:r>
    </w:p>
    <w:p w:rsidR="000A5FE1" w:rsidRDefault="00221A74" w:rsidP="005A196C">
      <w:pPr>
        <w:pStyle w:val="a3"/>
        <w:numPr>
          <w:ilvl w:val="0"/>
          <w:numId w:val="1"/>
        </w:numPr>
        <w:ind w:left="851" w:hanging="284"/>
        <w:rPr>
          <w:rFonts w:ascii="Times New Roman" w:eastAsia="MS Mincho" w:hAnsi="Times New Roman"/>
          <w:sz w:val="27"/>
          <w:szCs w:val="27"/>
        </w:rPr>
      </w:pPr>
      <w:proofErr w:type="spellStart"/>
      <w:r w:rsidRPr="00221A74">
        <w:rPr>
          <w:rStyle w:val="a5"/>
          <w:rFonts w:ascii="Times New Roman" w:hAnsi="Times New Roman" w:cs="Times New Roman"/>
          <w:b w:val="0"/>
          <w:sz w:val="28"/>
          <w:szCs w:val="28"/>
        </w:rPr>
        <w:t>Технико</w:t>
      </w:r>
      <w:proofErr w:type="spellEnd"/>
      <w:r w:rsidRPr="00221A74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–экономическое обоснование целесообразности оптимизации </w:t>
      </w:r>
      <w:proofErr w:type="spellStart"/>
      <w:r w:rsidRPr="00221A74">
        <w:rPr>
          <w:rStyle w:val="a5"/>
          <w:rFonts w:ascii="Times New Roman" w:hAnsi="Times New Roman" w:cs="Times New Roman"/>
          <w:b w:val="0"/>
          <w:sz w:val="28"/>
          <w:szCs w:val="28"/>
        </w:rPr>
        <w:t>паяемости</w:t>
      </w:r>
      <w:proofErr w:type="spellEnd"/>
      <w:r w:rsidRPr="00221A74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гальванических покрытий методом измерения силы смачивания</w:t>
      </w:r>
      <w:r>
        <w:rPr>
          <w:rFonts w:ascii="Times New Roman" w:eastAsia="MS Mincho" w:hAnsi="Times New Roman"/>
          <w:sz w:val="27"/>
          <w:szCs w:val="27"/>
        </w:rPr>
        <w:t xml:space="preserve"> </w:t>
      </w:r>
      <w:r w:rsidR="00D27D08">
        <w:rPr>
          <w:rFonts w:ascii="Times New Roman" w:eastAsia="MS Mincho" w:hAnsi="Times New Roman"/>
          <w:sz w:val="27"/>
          <w:szCs w:val="27"/>
        </w:rPr>
        <w:t>………………………</w:t>
      </w:r>
      <w:r>
        <w:rPr>
          <w:rFonts w:ascii="Times New Roman" w:eastAsia="MS Mincho" w:hAnsi="Times New Roman"/>
          <w:sz w:val="27"/>
          <w:szCs w:val="27"/>
        </w:rPr>
        <w:t>…………..</w:t>
      </w:r>
      <w:r w:rsidR="00D27D08">
        <w:rPr>
          <w:rFonts w:ascii="Times New Roman" w:eastAsia="MS Mincho" w:hAnsi="Times New Roman"/>
          <w:sz w:val="27"/>
          <w:szCs w:val="27"/>
        </w:rPr>
        <w:t>…………………...……….</w:t>
      </w:r>
      <w:r w:rsidR="00CC2BFE">
        <w:rPr>
          <w:rFonts w:ascii="Times New Roman" w:eastAsia="MS Mincho" w:hAnsi="Times New Roman"/>
          <w:sz w:val="27"/>
          <w:szCs w:val="27"/>
        </w:rPr>
        <w:t>70</w:t>
      </w:r>
    </w:p>
    <w:p w:rsidR="001B06A6" w:rsidRPr="001B06A6" w:rsidRDefault="001B06A6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1B06A6">
        <w:rPr>
          <w:rFonts w:ascii="Times New Roman" w:hAnsi="Times New Roman"/>
          <w:sz w:val="28"/>
          <w:lang w:eastAsia="en-US"/>
        </w:rPr>
        <w:t>Характеристика научно</w:t>
      </w:r>
      <w:r>
        <w:rPr>
          <w:rFonts w:ascii="Times New Roman" w:hAnsi="Times New Roman"/>
          <w:sz w:val="28"/>
          <w:lang w:eastAsia="en-US"/>
        </w:rPr>
        <w:t>–</w:t>
      </w:r>
      <w:r w:rsidRPr="001B06A6">
        <w:rPr>
          <w:rFonts w:ascii="Times New Roman" w:hAnsi="Times New Roman"/>
          <w:sz w:val="28"/>
          <w:lang w:eastAsia="en-US"/>
        </w:rPr>
        <w:t>исследовательской работы</w:t>
      </w:r>
      <w:r>
        <w:rPr>
          <w:rFonts w:ascii="Times New Roman" w:hAnsi="Times New Roman"/>
          <w:sz w:val="28"/>
          <w:lang w:eastAsia="en-US"/>
        </w:rPr>
        <w:t>……………..70</w:t>
      </w:r>
    </w:p>
    <w:p w:rsidR="001B06A6" w:rsidRPr="001B06A6" w:rsidRDefault="001B06A6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1B06A6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Расчет затрат на научно-исследовательскую работу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……………..70</w:t>
      </w:r>
    </w:p>
    <w:p w:rsidR="001B06A6" w:rsidRPr="001B06A6" w:rsidRDefault="001B06A6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1B06A6">
        <w:rPr>
          <w:rFonts w:ascii="Times New Roman" w:eastAsia="Times New Roman" w:hAnsi="Times New Roman" w:cs="Times New Roman"/>
          <w:sz w:val="28"/>
          <w:szCs w:val="28"/>
        </w:rPr>
        <w:t>Построение сетевого графика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………………………………………74</w:t>
      </w:r>
    </w:p>
    <w:p w:rsidR="001B06A6" w:rsidRPr="001B06A6" w:rsidRDefault="001B06A6" w:rsidP="001B06A6">
      <w:pPr>
        <w:pStyle w:val="a3"/>
        <w:numPr>
          <w:ilvl w:val="1"/>
          <w:numId w:val="1"/>
        </w:numPr>
        <w:ind w:left="1276" w:hanging="425"/>
        <w:rPr>
          <w:rFonts w:ascii="Times New Roman" w:eastAsia="MS Mincho" w:hAnsi="Times New Roman"/>
          <w:sz w:val="27"/>
          <w:szCs w:val="27"/>
        </w:rPr>
      </w:pPr>
      <w:r w:rsidRPr="001B06A6">
        <w:rPr>
          <w:rFonts w:ascii="Times New Roman" w:eastAsia="Times New Roman" w:hAnsi="Times New Roman" w:cs="Times New Roman"/>
          <w:sz w:val="28"/>
          <w:szCs w:val="28"/>
        </w:rPr>
        <w:t>Расчет уровня качества научно-технического результата</w:t>
      </w:r>
      <w:r>
        <w:rPr>
          <w:rFonts w:ascii="Times New Roman" w:eastAsia="Times New Roman" w:hAnsi="Times New Roman" w:cs="Times New Roman"/>
          <w:sz w:val="28"/>
          <w:szCs w:val="28"/>
        </w:rPr>
        <w:t>………..81</w:t>
      </w:r>
    </w:p>
    <w:p w:rsidR="005A196C" w:rsidRPr="00F246D5" w:rsidRDefault="005A196C" w:rsidP="005A196C">
      <w:pPr>
        <w:pStyle w:val="a3"/>
        <w:numPr>
          <w:ilvl w:val="0"/>
          <w:numId w:val="1"/>
        </w:numPr>
        <w:autoSpaceDE w:val="0"/>
        <w:autoSpaceDN w:val="0"/>
        <w:adjustRightInd w:val="0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5A196C">
        <w:rPr>
          <w:rFonts w:ascii="Times New Roman" w:hAnsi="Times New Roman" w:cs="Times New Roman"/>
          <w:sz w:val="28"/>
          <w:szCs w:val="28"/>
        </w:rPr>
        <w:t>Охрана труда и экологическая безопасность</w:t>
      </w:r>
      <w:r w:rsidRPr="005A196C">
        <w:rPr>
          <w:rFonts w:ascii="Times New Roman" w:eastAsia="MS Mincho" w:hAnsi="Times New Roman"/>
          <w:sz w:val="27"/>
          <w:szCs w:val="27"/>
        </w:rPr>
        <w:t>………………</w:t>
      </w:r>
      <w:r>
        <w:rPr>
          <w:rFonts w:ascii="Times New Roman" w:eastAsia="MS Mincho" w:hAnsi="Times New Roman"/>
          <w:sz w:val="27"/>
          <w:szCs w:val="27"/>
        </w:rPr>
        <w:t>…</w:t>
      </w:r>
      <w:r w:rsidRPr="005A196C">
        <w:rPr>
          <w:rFonts w:ascii="Times New Roman" w:eastAsia="MS Mincho" w:hAnsi="Times New Roman"/>
          <w:sz w:val="27"/>
          <w:szCs w:val="27"/>
        </w:rPr>
        <w:t>...….......</w:t>
      </w:r>
      <w:r w:rsidR="00D27D08">
        <w:rPr>
          <w:rFonts w:ascii="Times New Roman" w:eastAsia="MS Mincho" w:hAnsi="Times New Roman"/>
          <w:sz w:val="27"/>
          <w:szCs w:val="27"/>
        </w:rPr>
        <w:t>8</w:t>
      </w:r>
      <w:r w:rsidR="00CC2BFE">
        <w:rPr>
          <w:rFonts w:ascii="Times New Roman" w:eastAsia="MS Mincho" w:hAnsi="Times New Roman"/>
          <w:sz w:val="27"/>
          <w:szCs w:val="27"/>
        </w:rPr>
        <w:t>3</w:t>
      </w:r>
    </w:p>
    <w:p w:rsidR="00F246D5" w:rsidRDefault="00F246D5" w:rsidP="000A5FE1">
      <w:pPr>
        <w:pStyle w:val="a3"/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Заключение………………………………………………………………..87</w:t>
      </w:r>
    </w:p>
    <w:p w:rsidR="005A196C" w:rsidRPr="005A196C" w:rsidRDefault="005A196C" w:rsidP="000A5FE1">
      <w:pPr>
        <w:pStyle w:val="a3"/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5A196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 используемых источников</w:t>
      </w:r>
      <w:r w:rsidRPr="005A196C">
        <w:rPr>
          <w:rFonts w:ascii="Times New Roman" w:eastAsia="MS Mincho" w:hAnsi="Times New Roman"/>
          <w:sz w:val="27"/>
          <w:szCs w:val="27"/>
        </w:rPr>
        <w:t>……………</w:t>
      </w:r>
      <w:r>
        <w:rPr>
          <w:rFonts w:ascii="Times New Roman" w:eastAsia="MS Mincho" w:hAnsi="Times New Roman"/>
          <w:sz w:val="27"/>
          <w:szCs w:val="27"/>
        </w:rPr>
        <w:t>……………..</w:t>
      </w:r>
      <w:r w:rsidRPr="005A196C">
        <w:rPr>
          <w:rFonts w:ascii="Times New Roman" w:eastAsia="MS Mincho" w:hAnsi="Times New Roman"/>
          <w:sz w:val="27"/>
          <w:szCs w:val="27"/>
        </w:rPr>
        <w:t>…....</w:t>
      </w:r>
      <w:r>
        <w:rPr>
          <w:rFonts w:ascii="Times New Roman" w:eastAsia="MS Mincho" w:hAnsi="Times New Roman"/>
          <w:sz w:val="27"/>
          <w:szCs w:val="27"/>
        </w:rPr>
        <w:t>....</w:t>
      </w:r>
      <w:r w:rsidRPr="005A196C">
        <w:rPr>
          <w:rFonts w:ascii="Times New Roman" w:eastAsia="MS Mincho" w:hAnsi="Times New Roman"/>
          <w:sz w:val="27"/>
          <w:szCs w:val="27"/>
        </w:rPr>
        <w:t>.......</w:t>
      </w:r>
      <w:r w:rsidR="00F44B99">
        <w:rPr>
          <w:rFonts w:ascii="Times New Roman" w:eastAsia="MS Mincho" w:hAnsi="Times New Roman"/>
          <w:sz w:val="27"/>
          <w:szCs w:val="27"/>
        </w:rPr>
        <w:t>8</w:t>
      </w:r>
      <w:r w:rsidR="00F246D5">
        <w:rPr>
          <w:rFonts w:ascii="Times New Roman" w:eastAsia="MS Mincho" w:hAnsi="Times New Roman"/>
          <w:sz w:val="27"/>
          <w:szCs w:val="27"/>
        </w:rPr>
        <w:t>8</w:t>
      </w:r>
    </w:p>
    <w:p w:rsidR="001B06A6" w:rsidRPr="00B44476" w:rsidRDefault="001B06A6" w:rsidP="00F246D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44476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B4447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(справочное) Справка о патентных исследованиях</w:t>
      </w:r>
      <w:r w:rsidR="006C0165">
        <w:rPr>
          <w:rFonts w:ascii="Times New Roman" w:hAnsi="Times New Roman" w:cs="Times New Roman"/>
          <w:sz w:val="28"/>
          <w:szCs w:val="28"/>
        </w:rPr>
        <w:t>…....</w:t>
      </w:r>
      <w:r w:rsidR="00F246D5">
        <w:rPr>
          <w:rFonts w:ascii="Times New Roman" w:hAnsi="Times New Roman" w:cs="Times New Roman"/>
          <w:sz w:val="28"/>
          <w:szCs w:val="28"/>
        </w:rPr>
        <w:t>90</w:t>
      </w:r>
    </w:p>
    <w:p w:rsidR="001B06A6" w:rsidRPr="00D0567E" w:rsidRDefault="001B06A6" w:rsidP="00F246D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44476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B44476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(обязательное) Технологическая инструкция………</w:t>
      </w:r>
      <w:r w:rsidR="00F246D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01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="00F246D5">
        <w:rPr>
          <w:rFonts w:ascii="Times New Roman" w:hAnsi="Times New Roman" w:cs="Times New Roman"/>
          <w:sz w:val="28"/>
          <w:szCs w:val="28"/>
        </w:rPr>
        <w:t>3</w:t>
      </w:r>
    </w:p>
    <w:p w:rsidR="001B06A6" w:rsidRDefault="001B06A6" w:rsidP="00F246D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44476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B4447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(обязательное) Спецификация на </w:t>
      </w:r>
      <w:r w:rsidR="006C0165">
        <w:rPr>
          <w:rFonts w:ascii="Times New Roman" w:hAnsi="Times New Roman" w:cs="Times New Roman"/>
          <w:sz w:val="28"/>
          <w:szCs w:val="28"/>
        </w:rPr>
        <w:t>устройство контроля паяемости</w:t>
      </w:r>
      <w:r w:rsidRPr="00B44476">
        <w:rPr>
          <w:rFonts w:ascii="Times New Roman" w:hAnsi="Times New Roman" w:cs="Times New Roman"/>
          <w:sz w:val="28"/>
          <w:szCs w:val="28"/>
        </w:rPr>
        <w:t>………...</w:t>
      </w:r>
      <w:r w:rsidRPr="000673B8">
        <w:rPr>
          <w:rFonts w:ascii="Times New Roman" w:hAnsi="Times New Roman" w:cs="Times New Roman"/>
          <w:sz w:val="28"/>
          <w:szCs w:val="28"/>
        </w:rPr>
        <w:t>..........</w:t>
      </w:r>
      <w:r w:rsidR="00F246D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</w:t>
      </w:r>
      <w:r w:rsidRPr="000673B8">
        <w:rPr>
          <w:rFonts w:ascii="Times New Roman" w:hAnsi="Times New Roman" w:cs="Times New Roman"/>
          <w:sz w:val="28"/>
          <w:szCs w:val="28"/>
        </w:rPr>
        <w:t>..</w:t>
      </w:r>
      <w:r w:rsidR="006C0165">
        <w:rPr>
          <w:rFonts w:ascii="Times New Roman" w:hAnsi="Times New Roman" w:cs="Times New Roman"/>
          <w:sz w:val="28"/>
          <w:szCs w:val="28"/>
        </w:rPr>
        <w:t>.</w:t>
      </w:r>
      <w:r w:rsidRPr="000673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="00F246D5">
        <w:rPr>
          <w:rFonts w:ascii="Times New Roman" w:hAnsi="Times New Roman" w:cs="Times New Roman"/>
          <w:sz w:val="28"/>
          <w:szCs w:val="28"/>
        </w:rPr>
        <w:t>7</w:t>
      </w:r>
    </w:p>
    <w:p w:rsidR="00F246D5" w:rsidRDefault="00F246D5" w:rsidP="00F246D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44476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Ж (обязательное) Ведомость дипломного проекта</w:t>
      </w:r>
      <w:r w:rsidRPr="00B4447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44476">
        <w:rPr>
          <w:rFonts w:ascii="Times New Roman" w:hAnsi="Times New Roman" w:cs="Times New Roman"/>
          <w:sz w:val="28"/>
          <w:szCs w:val="28"/>
        </w:rPr>
        <w:t>.</w:t>
      </w:r>
      <w:r w:rsidRPr="000673B8">
        <w:rPr>
          <w:rFonts w:ascii="Times New Roman" w:hAnsi="Times New Roman" w:cs="Times New Roman"/>
          <w:sz w:val="28"/>
          <w:szCs w:val="28"/>
        </w:rPr>
        <w:t>..</w:t>
      </w:r>
      <w:r w:rsidR="006C0165">
        <w:rPr>
          <w:rFonts w:ascii="Times New Roman" w:hAnsi="Times New Roman" w:cs="Times New Roman"/>
          <w:sz w:val="28"/>
          <w:szCs w:val="28"/>
        </w:rPr>
        <w:t>.99</w:t>
      </w:r>
    </w:p>
    <w:p w:rsidR="005A196C" w:rsidRPr="00E300D9" w:rsidRDefault="005A196C" w:rsidP="00F246D5">
      <w:pPr>
        <w:ind w:left="567"/>
        <w:rPr>
          <w:rFonts w:ascii="Times New Roman" w:hAnsi="Times New Roman"/>
          <w:sz w:val="27"/>
          <w:szCs w:val="27"/>
        </w:rPr>
      </w:pPr>
    </w:p>
    <w:p w:rsidR="00AB20C2" w:rsidRDefault="00AB20C2"/>
    <w:sectPr w:rsidR="00AB20C2" w:rsidSect="00D27D0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56D8"/>
    <w:multiLevelType w:val="multilevel"/>
    <w:tmpl w:val="E83A9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>
    <w:nsid w:val="52F123CB"/>
    <w:multiLevelType w:val="multilevel"/>
    <w:tmpl w:val="958E07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6D360D28"/>
    <w:multiLevelType w:val="hybridMultilevel"/>
    <w:tmpl w:val="ECE232F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196C"/>
    <w:rsid w:val="000A5FE1"/>
    <w:rsid w:val="001B06A6"/>
    <w:rsid w:val="00221A74"/>
    <w:rsid w:val="00532B8D"/>
    <w:rsid w:val="00586AE0"/>
    <w:rsid w:val="005A196C"/>
    <w:rsid w:val="0062275B"/>
    <w:rsid w:val="006C0165"/>
    <w:rsid w:val="00835643"/>
    <w:rsid w:val="0090307A"/>
    <w:rsid w:val="00A75E6F"/>
    <w:rsid w:val="00AB20C2"/>
    <w:rsid w:val="00AF77C3"/>
    <w:rsid w:val="00B81662"/>
    <w:rsid w:val="00B944B5"/>
    <w:rsid w:val="00BF774B"/>
    <w:rsid w:val="00C227E0"/>
    <w:rsid w:val="00CA14A0"/>
    <w:rsid w:val="00CC2BFE"/>
    <w:rsid w:val="00D14936"/>
    <w:rsid w:val="00D27D08"/>
    <w:rsid w:val="00D97985"/>
    <w:rsid w:val="00DB50D4"/>
    <w:rsid w:val="00DD3E1A"/>
    <w:rsid w:val="00EF0F46"/>
    <w:rsid w:val="00F246D5"/>
    <w:rsid w:val="00F44B99"/>
    <w:rsid w:val="00F53BC1"/>
    <w:rsid w:val="00F8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96C"/>
    <w:pPr>
      <w:ind w:left="720"/>
      <w:contextualSpacing/>
    </w:pPr>
  </w:style>
  <w:style w:type="character" w:styleId="a4">
    <w:name w:val="page number"/>
    <w:basedOn w:val="a0"/>
    <w:rsid w:val="00EF0F46"/>
  </w:style>
  <w:style w:type="character" w:styleId="a5">
    <w:name w:val="Strong"/>
    <w:basedOn w:val="a0"/>
    <w:uiPriority w:val="22"/>
    <w:qFormat/>
    <w:rsid w:val="00221A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iaBOG</dc:creator>
  <cp:keywords/>
  <dc:description/>
  <cp:lastModifiedBy>sergey</cp:lastModifiedBy>
  <cp:revision>14</cp:revision>
  <cp:lastPrinted>2016-05-26T06:27:00Z</cp:lastPrinted>
  <dcterms:created xsi:type="dcterms:W3CDTF">2016-03-24T21:53:00Z</dcterms:created>
  <dcterms:modified xsi:type="dcterms:W3CDTF">2017-05-28T12:34:00Z</dcterms:modified>
</cp:coreProperties>
</file>