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A3" w:rsidRDefault="00F36E20" w:rsidP="00F36E20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ЭКСПЕРИМЕНТАЛЬНЫЕ ДАННЫЕ ПО ЭЛЕКТРИЧЕСКИМ РЕЖИМАМ ВОЗБУЖДЕНИЯ РАЗРЯДА КОМБИНИРОВАННОГО ТИПА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 настоящее время в технологических процессах плазменной обработки материалов, в большинстве случаев применяется ВЧ или СВЧ разряд.[1]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Скорости плазмохимических реакций определяются энергией потока частиц, достигающих подложки и температурой подложки. Анализ известных на данный момент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</w:t>
      </w:r>
      <w:proofErr w:type="gramStart"/>
      <w:r w:rsidRPr="00F36E20">
        <w:rPr>
          <w:rFonts w:ascii="Times New Roman" w:hAnsi="Times New Roman" w:cs="Times New Roman"/>
          <w:sz w:val="28"/>
          <w:szCs w:val="28"/>
        </w:rPr>
        <w:t>процессов</w:t>
      </w:r>
      <w:proofErr w:type="gramEnd"/>
      <w:r w:rsidRPr="00F36E20">
        <w:rPr>
          <w:rFonts w:ascii="Times New Roman" w:hAnsi="Times New Roman" w:cs="Times New Roman"/>
          <w:sz w:val="28"/>
          <w:szCs w:val="28"/>
        </w:rPr>
        <w:t xml:space="preserve"> как на поверхности пластины, так и в приповерхностном плазменном слое. 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подложек. [</w:t>
      </w:r>
      <w:r w:rsidRPr="00F36E20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Для этих целей можно использовать разряд комбинированного типа, формируемый путем наложения на низкочастотный или высокочастотный разряд СВЧ поля.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ab/>
        <w:t>Выбор СВЧ и НЧ разрядов обусловлен механизмами процессов, протекающих в объемных и электродных плазменных реакторах, возможностью эффективного управления ходом технологического процесса.[3]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Процесс формирования плазмы характеризуется рядом технологических параметров. Ключевым параметрам относятся:</w:t>
      </w:r>
    </w:p>
    <w:p w:rsidR="00F36E20" w:rsidRPr="00F36E20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величина подаваемых мощностей от СВЧ и НЧ генераторов;</w:t>
      </w:r>
    </w:p>
    <w:p w:rsidR="00F36E20" w:rsidRPr="00F36E20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сорт </w:t>
      </w:r>
      <w:proofErr w:type="gramStart"/>
      <w:r w:rsidRPr="00F36E20">
        <w:rPr>
          <w:rFonts w:ascii="Times New Roman" w:hAnsi="Times New Roman" w:cs="Times New Roman"/>
          <w:sz w:val="28"/>
          <w:szCs w:val="28"/>
        </w:rPr>
        <w:t>газа</w:t>
      </w:r>
      <w:proofErr w:type="gramEnd"/>
      <w:r w:rsidRPr="00F36E20">
        <w:rPr>
          <w:rFonts w:ascii="Times New Roman" w:hAnsi="Times New Roman" w:cs="Times New Roman"/>
          <w:sz w:val="28"/>
          <w:szCs w:val="28"/>
        </w:rPr>
        <w:t xml:space="preserve"> используемый в процессе плазмохимической обработки;</w:t>
      </w:r>
    </w:p>
    <w:p w:rsidR="00F36E20" w:rsidRPr="00F36E20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рабочее давление в разрядной камере.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Частота СВЧ излучения была фиксирована и составляла </w:t>
      </w:r>
      <w:r w:rsidRPr="00F36E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6E20">
        <w:rPr>
          <w:rFonts w:ascii="Times New Roman" w:hAnsi="Times New Roman" w:cs="Times New Roman"/>
          <w:sz w:val="28"/>
          <w:szCs w:val="28"/>
        </w:rPr>
        <w:t xml:space="preserve">=2.45 ГГц, частота импульсов НЧ генератора могла варьироваться. НЧ генератор имел возможность работы в двух режимах – </w:t>
      </w:r>
      <w:r>
        <w:rPr>
          <w:rFonts w:ascii="Times New Roman" w:hAnsi="Times New Roman" w:cs="Times New Roman"/>
          <w:sz w:val="28"/>
          <w:szCs w:val="28"/>
        </w:rPr>
        <w:t>импульсном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постоянном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Постоянный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 работы НЧ генератора позволяет формировать непрерывную последовательность комбинированного и НЧ разрядов, что не всегда желательно при проведении физических и технологических экспериментов. Данный фактор обусловил выбор </w:t>
      </w:r>
      <w:r>
        <w:rPr>
          <w:rFonts w:ascii="Times New Roman" w:hAnsi="Times New Roman" w:cs="Times New Roman"/>
          <w:sz w:val="28"/>
          <w:szCs w:val="28"/>
        </w:rPr>
        <w:t>импульсного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режима работы для проведения исследований. Каждая пачка импульсов в </w:t>
      </w:r>
      <w:r w:rsidRPr="00F36E20">
        <w:rPr>
          <w:rFonts w:ascii="Times New Roman" w:hAnsi="Times New Roman" w:cs="Times New Roman"/>
          <w:sz w:val="28"/>
          <w:szCs w:val="28"/>
        </w:rPr>
        <w:lastRenderedPageBreak/>
        <w:t>прерывистом режиме работы НЧ генератора следовала с частотой 50 Гц. Импульсы внутри пачки имели частоту 33 кГц.</w:t>
      </w:r>
    </w:p>
    <w:p w:rsidR="00F36E20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СВЧ разряд обладает гораздо большей мощностью, по сравнению с НЧ разрядом, поэтому необходимо соблюдение баланса, при котором мощность СВЧ не перекроет НЧ.</w:t>
      </w:r>
    </w:p>
    <w:p w:rsidR="0087685F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необходимым фактором образования комбинированного разряда является временная синхронизация импульсов СВЧ и Н</w:t>
      </w:r>
      <w:proofErr w:type="gramStart"/>
      <w:r>
        <w:rPr>
          <w:rFonts w:ascii="Times New Roman" w:hAnsi="Times New Roman" w:cs="Times New Roman"/>
          <w:sz w:val="28"/>
          <w:szCs w:val="28"/>
        </w:rPr>
        <w:t>Ч(</w:t>
      </w:r>
      <w:proofErr w:type="gramEnd"/>
      <w:r>
        <w:rPr>
          <w:rFonts w:ascii="Times New Roman" w:hAnsi="Times New Roman" w:cs="Times New Roman"/>
          <w:sz w:val="28"/>
          <w:szCs w:val="28"/>
        </w:rPr>
        <w:t>рис 5.1).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На рисунке 1 представлены варианты временного соотношения  НЧ и СВЧ импульсов, при которых они следуют в разные периоды времени (1а) и существуют одновременно, но при разных давления (1б</w:t>
      </w:r>
      <w:proofErr w:type="gramStart"/>
      <w:r w:rsidRPr="0087685F">
        <w:rPr>
          <w:rFonts w:ascii="Times New Roman" w:hAnsi="Times New Roman" w:cs="Times New Roman"/>
          <w:sz w:val="28"/>
          <w:szCs w:val="28"/>
        </w:rPr>
        <w:t>,в</w:t>
      </w:r>
      <w:proofErr w:type="gramEnd"/>
      <w:r w:rsidRPr="0087685F">
        <w:rPr>
          <w:rFonts w:ascii="Times New Roman" w:hAnsi="Times New Roman" w:cs="Times New Roman"/>
          <w:sz w:val="28"/>
          <w:szCs w:val="28"/>
        </w:rPr>
        <w:t>).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685F" w:rsidRPr="0087685F" w:rsidRDefault="0087685F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685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757495" cy="151824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1839" r="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2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85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981200" cy="1514475"/>
            <wp:effectExtent l="0" t="0" r="0" b="952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" t="1357" r="1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85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981200" cy="1514475"/>
            <wp:effectExtent l="0" t="0" r="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1640" r="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7685F" w:rsidRPr="0087685F" w:rsidTr="00032C3E">
        <w:tc>
          <w:tcPr>
            <w:tcW w:w="3190" w:type="dxa"/>
            <w:vAlign w:val="center"/>
          </w:tcPr>
          <w:p w:rsidR="0087685F" w:rsidRPr="0087685F" w:rsidRDefault="0087685F" w:rsidP="0087685F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685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87685F" w:rsidRPr="0087685F" w:rsidRDefault="0087685F" w:rsidP="0087685F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685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190" w:type="dxa"/>
            <w:vAlign w:val="center"/>
          </w:tcPr>
          <w:p w:rsidR="0087685F" w:rsidRPr="0087685F" w:rsidRDefault="0087685F" w:rsidP="0087685F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685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1 – НЧ сигнал, подаваемый на осциллограф через делитель 1:1000;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импульсы оптического свечения плазмы.</w:t>
      </w:r>
      <w:proofErr w:type="gramEnd"/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685F" w:rsidRPr="0087685F" w:rsidRDefault="0087685F" w:rsidP="0087685F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5.</w:t>
      </w:r>
      <w:bookmarkStart w:id="0" w:name="_GoBack"/>
      <w:bookmarkEnd w:id="0"/>
      <w:r w:rsidRPr="0087685F">
        <w:rPr>
          <w:rFonts w:ascii="Times New Roman" w:hAnsi="Times New Roman" w:cs="Times New Roman"/>
          <w:sz w:val="28"/>
          <w:szCs w:val="28"/>
        </w:rPr>
        <w:t>1 – Варианты временного соотношения  импульсов СВЧ и НЧ относительно друг друга: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а – импульсы СВЧ и НЧ сигналов не совпадают по времени;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685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87685F">
        <w:rPr>
          <w:rFonts w:ascii="Times New Roman" w:hAnsi="Times New Roman" w:cs="Times New Roman"/>
          <w:sz w:val="28"/>
          <w:szCs w:val="28"/>
        </w:rPr>
        <w:t xml:space="preserve"> – импульсы СВЧ и НЧ сигналов синхронизированы,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85F">
        <w:rPr>
          <w:rFonts w:ascii="Times New Roman" w:hAnsi="Times New Roman" w:cs="Times New Roman"/>
          <w:sz w:val="28"/>
          <w:szCs w:val="28"/>
        </w:rPr>
        <w:t>=80 Па;</w:t>
      </w:r>
    </w:p>
    <w:p w:rsidR="0087685F" w:rsidRPr="0087685F" w:rsidRDefault="0087685F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 xml:space="preserve">в – импульсы СВЧ и НЧ сигналов синхронизированы,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85F">
        <w:rPr>
          <w:rFonts w:ascii="Times New Roman" w:hAnsi="Times New Roman" w:cs="Times New Roman"/>
          <w:sz w:val="28"/>
          <w:szCs w:val="28"/>
        </w:rPr>
        <w:t>=30 Па.</w:t>
      </w:r>
    </w:p>
    <w:p w:rsidR="0087685F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685F" w:rsidRPr="00F36E20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6E20" w:rsidRPr="00F36E20" w:rsidRDefault="00F36E20" w:rsidP="00F36E2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36E20" w:rsidRPr="00F36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34C85"/>
    <w:multiLevelType w:val="hybridMultilevel"/>
    <w:tmpl w:val="DC3CAB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C4"/>
    <w:rsid w:val="00602A94"/>
    <w:rsid w:val="00751CC4"/>
    <w:rsid w:val="0087685F"/>
    <w:rsid w:val="00F36E2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2017-05-23T22:46:00Z</dcterms:created>
  <dcterms:modified xsi:type="dcterms:W3CDTF">2017-05-23T23:18:00Z</dcterms:modified>
</cp:coreProperties>
</file>