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Week 1 – Day 1 Deliverable</w:t>
      </w:r>
    </w:p>
    <w:p>
      <w:pPr>
        <w:spacing w:after="220"/>
        <w:jc w:val="center"/>
      </w:pPr>
      <w:r>
        <w:rPr>
          <w:rFonts w:ascii="Calibri" w:cs="Calibri" w:eastAsia="Calibri" w:hAnsi="Calibri"/>
          <w:b/>
          <w:bCs/>
          <w:color w:val="2E5395"/>
          <w:sz w:val="26"/>
          <w:szCs w:val="26"/>
        </w:rPr>
        <w:t xml:space="preserve">Healthcare IAM Operations Simulation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Defining the Organization, Workforce, Department Structure, and Project Scope</w:t>
      </w:r>
    </w:p>
    <w:tbl>
      <w:tblPr>
        <w:tblW w:type="dxa" w:w="104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80"/>
        <w:gridCol w:w="6960"/>
      </w:tblGrid>
      <w:tr>
        <w:tc>
          <w:tcPr>
            <w:tcW w:type="dxa" w:w="34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Healthcare IAM Operations Simulation</w:t>
            </w:r>
          </w:p>
        </w:tc>
      </w:tr>
      <w:tr>
        <w:tc>
          <w:tcPr>
            <w:tcW w:type="dxa" w:w="34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Horizon Valley Medical Center (HVMC)</w:t>
            </w:r>
          </w:p>
        </w:tc>
      </w:tr>
      <w:tr>
        <w:tc>
          <w:tcPr>
            <w:tcW w:type="dxa" w:w="34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Project Week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Week 1</w:t>
            </w:r>
          </w:p>
        </w:tc>
      </w:tr>
      <w:tr>
        <w:tc>
          <w:tcPr>
            <w:tcW w:type="dxa" w:w="34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Day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Day 1</w:t>
            </w:r>
          </w:p>
        </w:tc>
      </w:tr>
      <w:tr>
        <w:tc>
          <w:tcPr>
            <w:tcW w:type="dxa" w:w="34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4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Sabitha S Karanavar</w:t>
            </w:r>
          </w:p>
        </w:tc>
      </w:tr>
    </w:tbl>
    <w:p>
      <w:pPr>
        <w:spacing w:before="320"/>
      </w:pPr>
    </w:p>
    <w:p>
      <w:pPr>
        <w:pStyle w:val="Heading1"/>
        <w:pBdr>
          <w:bottom w:val="single" w:color="9DB4CE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1. Purpose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objective of Day 1 is to establish the foundation for the Healthcare IAM Operations Simulation by defining the fictional organization, confirming the simulated workforce size, identifying the departments in scope, and documenting a clear project scope statement. This foundation ensures that all subsequent Identity and Access Management (IAM) design and operations work — including RBAC design, provisioning, and access governance — is grounded in a consistent, well-defined organizational context.</w:t>
      </w:r>
    </w:p>
    <w:p>
      <w:pPr>
        <w:pStyle w:val="Heading1"/>
        <w:pBdr>
          <w:bottom w:val="single" w:color="9DB4CE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 Organization Overview (Scenario Write-Up)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Horizon Valley Medical Center (HVMC) is a fictional community hospital created for this simulation to model realistic Identity and Access Management operations found in a healthcare environment. HVMC is simulated as a mid-sized facility with a workforce of 30 employees spanning clinical, administrative, and operational functions. The organization relies on a mix of clinical systems (such as an Electronic Health Record and Laboratory Information System) and back-office systems (such as HR, Payroll, and Finance platforms) to run daily operations. For the purposes of this project, HVMC serves as the backdrop against which IAM processes — including onboarding, role-based access provisioning, security group management, access reviews, transfers, and offboarding — will be designed, documented, and simulated.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Workforce confirmation: 30 employees total, distributed across 10 departments as outlined below.</w:t>
      </w:r>
    </w:p>
    <w:p>
      <w:pPr>
        <w:pStyle w:val="Heading1"/>
        <w:pBdr>
          <w:bottom w:val="single" w:color="9DB4CE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3. Department List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960"/>
        <w:gridCol w:w="5000"/>
      </w:tblGrid>
      <w:tr>
        <w:trPr>
          <w:tblHeader/>
        </w:trPr>
        <w:tc>
          <w:tcPr>
            <w:tcW w:type="dxa" w:w="3480"/>
            <w:shd w:fill="2E539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960"/>
            <w:shd w:fill="2E539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Employees</w:t>
            </w:r>
          </w:p>
        </w:tc>
        <w:tc>
          <w:tcPr>
            <w:tcW w:type="dxa" w:w="5000"/>
            <w:shd w:fill="2E539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</w:tr>
      <w:tr>
        <w:tc>
          <w:tcPr>
            <w:tcW w:type="dxa" w:w="3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Doctors</w:t>
            </w:r>
          </w:p>
        </w:tc>
        <w:tc>
          <w:tcPr>
            <w:tcW w:type="dxa" w:w="1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Clinical diagnosis, treatment, and patient care</w:t>
            </w:r>
          </w:p>
        </w:tc>
      </w:tr>
      <w:tr>
        <w:tc>
          <w:tcPr>
            <w:tcW w:type="dxa" w:w="34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Nursing</w:t>
            </w:r>
          </w:p>
        </w:tc>
        <w:tc>
          <w:tcPr>
            <w:tcW w:type="dxa" w:w="19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Direct patient care and clinical documentation</w:t>
            </w:r>
          </w:p>
        </w:tc>
      </w:tr>
      <w:tr>
        <w:tc>
          <w:tcPr>
            <w:tcW w:type="dxa" w:w="3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Pharmacy</w:t>
            </w:r>
          </w:p>
        </w:tc>
        <w:tc>
          <w:tcPr>
            <w:tcW w:type="dxa" w:w="1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Medication dispensing and management</w:t>
            </w:r>
          </w:p>
        </w:tc>
      </w:tr>
      <w:tr>
        <w:tc>
          <w:tcPr>
            <w:tcW w:type="dxa" w:w="34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Laboratory</w:t>
            </w:r>
          </w:p>
        </w:tc>
        <w:tc>
          <w:tcPr>
            <w:tcW w:type="dxa" w:w="19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Diagnostic testing and lab results processing</w:t>
            </w:r>
          </w:p>
        </w:tc>
      </w:tr>
      <w:tr>
        <w:tc>
          <w:tcPr>
            <w:tcW w:type="dxa" w:w="3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Human Resources</w:t>
            </w:r>
          </w:p>
        </w:tc>
        <w:tc>
          <w:tcPr>
            <w:tcW w:type="dxa" w:w="1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Employee records, onboarding, and offboarding</w:t>
            </w:r>
          </w:p>
        </w:tc>
      </w:tr>
      <w:tr>
        <w:tc>
          <w:tcPr>
            <w:tcW w:type="dxa" w:w="34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Finance</w:t>
            </w:r>
          </w:p>
        </w:tc>
        <w:tc>
          <w:tcPr>
            <w:tcW w:type="dxa" w:w="19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Budgeting, payroll oversight, and financial reporting</w:t>
            </w:r>
          </w:p>
        </w:tc>
      </w:tr>
      <w:tr>
        <w:tc>
          <w:tcPr>
            <w:tcW w:type="dxa" w:w="3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IT</w:t>
            </w:r>
          </w:p>
        </w:tc>
        <w:tc>
          <w:tcPr>
            <w:tcW w:type="dxa" w:w="1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Systems administration and technical support</w:t>
            </w:r>
          </w:p>
        </w:tc>
      </w:tr>
      <w:tr>
        <w:tc>
          <w:tcPr>
            <w:tcW w:type="dxa" w:w="34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dxa" w:w="19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Physical security and incident monitoring</w:t>
            </w:r>
          </w:p>
        </w:tc>
      </w:tr>
      <w:tr>
        <w:tc>
          <w:tcPr>
            <w:tcW w:type="dxa" w:w="3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Reception</w:t>
            </w:r>
          </w:p>
        </w:tc>
        <w:tc>
          <w:tcPr>
            <w:tcW w:type="dxa" w:w="1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Patient check-in and appointment scheduling</w:t>
            </w:r>
          </w:p>
        </w:tc>
      </w:tr>
      <w:tr>
        <w:tc>
          <w:tcPr>
            <w:tcW w:type="dxa" w:w="34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Contractors</w:t>
            </w:r>
          </w:p>
        </w:tc>
        <w:tc>
          <w:tcPr>
            <w:tcW w:type="dxa" w:w="19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Temporary, limited-access external personnel</w:t>
            </w:r>
          </w:p>
        </w:tc>
      </w:tr>
      <w:tr>
        <w:tc>
          <w:tcPr>
            <w:tcW w:type="dxa" w:w="34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Total</w:t>
            </w:r>
          </w:p>
        </w:tc>
        <w:tc>
          <w:tcPr>
            <w:tcW w:type="dxa" w:w="1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before="320"/>
      </w:pPr>
    </w:p>
    <w:p>
      <w:pPr>
        <w:pStyle w:val="Heading1"/>
        <w:pBdr>
          <w:bottom w:val="single" w:color="9DB4CE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4. Project Scope Statement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project simulates the Identity and Access Management (IAM) operations of a fictional healthcare organization, Horizon Valley Medical Center, for the purpose of building a documented, portfolio-ready demonstration of IAM analyst skills. The scope includes defining the organizational structure and departments, designing a Role-Based Access Control (RBAC) model, creating a logical Active Directory-style Organizational Unit (OU) structure, establishing a security group naming convention, and documenting the identity lifecycle processes for onboarding, transfers, and offboarding across a simulated workforce of 30 employees and 10 departments. All work products will be documented in a professional, GitHub-ready format to reflect real-world IAM operations practices.</w:t>
      </w:r>
    </w:p>
    <w:p>
      <w:pPr>
        <w:pStyle w:val="Heading1"/>
        <w:pBdr>
          <w:bottom w:val="single" w:color="9DB4CE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5. Out of Scope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following items are explicitly excluded from this project: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Development of a custom application — all business applications referenced (EHR, Pharmacy System, LIS, etc.) are simulated names used for RBAC and access modeling purposes only.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Real hybrid identity synchronization — no actual on-premises Active Directory to cloud directory sync (e.g., Azure AD Connect / Entra Connect) will be configured or demonstrated.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Deployment of real production infrastructure, servers, or live directory services.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Use of real patient data, employee data, or any actual Protected Health Information (PHI) or Personally Identifiable Information (PII).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Integration with live third-party identity providers or Single Sign-On (SSO) platforms.</w:t>
      </w:r>
    </w:p>
    <w:p>
      <w:pPr>
        <w:spacing w:before="320"/>
      </w:pPr>
    </w:p>
    <w:p>
      <w:pPr>
        <w:pStyle w:val="Heading1"/>
        <w:pBdr>
          <w:bottom w:val="single" w:color="9DB4CE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6. Key Outcomes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At the conclusion of Day 1: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fictional organization, Horizon Valley Medical Center, was formally defined.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simulated workforce was confirmed at 30 employees.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Ten departments were identified and documented with employee distribution.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 one-paragraph project scope statement was written.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Out-of-scope boundaries were explicitly documented to set clear project expectations.</w:t>
      </w:r>
    </w:p>
    <w:p>
      <w:pPr>
        <w:spacing w:before="320"/>
      </w:pPr>
    </w:p>
    <w:p>
      <w:pPr>
        <w:pStyle w:val="Heading1"/>
        <w:pBdr>
          <w:bottom w:val="single" w:color="9DB4CE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7. Deliverables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One-Page Scenario Write-Up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Department List (with employee distribution)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Project Scope Statement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Out-of-Scope Statement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Day 1 Documentation for GitHub Portfolio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B8C"/>
        <w:sz w:val="16"/>
        <w:szCs w:val="16"/>
      </w:rPr>
      <w:t xml:space="preserve">Page </w:t>
    </w:r>
    <w:r>
      <w:rPr>
        <w:rFonts w:ascii="Calibri" w:cs="Calibri" w:eastAsia="Calibri" w:hAnsi="Calibri"/>
        <w:color w:val="6B7B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B8C"/>
        <w:sz w:val="16"/>
        <w:szCs w:val="16"/>
      </w:rPr>
      <w:t xml:space="preserve"> of </w:t>
    </w:r>
    <w:r>
      <w:rPr>
        <w:rFonts w:ascii="Calibri" w:cs="Calibri" w:eastAsia="Calibri" w:hAnsi="Calibri"/>
        <w:color w:val="6B7B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DB4CE" w:sz="4" w:space="4"/>
      </w:pBdr>
      <w:jc w:val="right"/>
    </w:pPr>
    <w:r>
      <w:rPr>
        <w:rFonts w:ascii="Calibri" w:cs="Calibri" w:eastAsia="Calibri" w:hAnsi="Calibri"/>
        <w:i/>
        <w:iCs/>
        <w:color w:val="6B7B8C"/>
        <w:sz w:val="16"/>
        <w:szCs w:val="16"/>
      </w:rPr>
      <w:t xml:space="preserve">Horizon Valley Medical Center  |  Healthcare IAM Operations Simulation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 IAM Operations Simulation - Week 1 Day 1 Deliverable</dc:title>
  <dc:creator>Sabitha S Karanavar</dc:creator>
  <cp:lastModifiedBy>Un-named</cp:lastModifiedBy>
  <cp:revision>1</cp:revision>
  <dcterms:created xsi:type="dcterms:W3CDTF">2026-08-18T18:44:16.958Z</dcterms:created>
  <dcterms:modified xsi:type="dcterms:W3CDTF">2026-08-18T18:44:16.958Z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