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4231C" w14:textId="6F1BB91A" w:rsidR="00286819" w:rsidRDefault="00286819" w:rsidP="0028681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86819">
        <w:rPr>
          <w:rFonts w:ascii="Times New Roman" w:hAnsi="Times New Roman" w:cs="Times New Roman"/>
          <w:b/>
          <w:bCs/>
          <w:sz w:val="32"/>
          <w:szCs w:val="32"/>
          <w:u w:val="single"/>
        </w:rPr>
        <w:t>Information Visualization – Project 3: Programming with D3.js</w:t>
      </w:r>
    </w:p>
    <w:p w14:paraId="5CF7B11F" w14:textId="77777777" w:rsidR="00286819" w:rsidRDefault="00286819" w:rsidP="0028681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3E38B3" w14:textId="327F694E" w:rsidR="00286819" w:rsidRDefault="00286819" w:rsidP="00286819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6453F">
        <w:rPr>
          <w:rFonts w:ascii="Times New Roman" w:hAnsi="Times New Roman" w:cs="Times New Roman"/>
          <w:sz w:val="32"/>
          <w:szCs w:val="32"/>
        </w:rPr>
        <w:t>Introduction :</w:t>
      </w:r>
      <w:r w:rsidRPr="0028681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Businesses must analyze consumer purchase behavior in order to comprehend their target market and adjust their marketing tactics. Using a dataset comprising demographic and purchase data, the goal of this project is to create a prototype visualization system that combines several visualizations to study customer purchasing patterns. </w:t>
      </w:r>
      <w:r w:rsidRPr="0028681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8681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Overview of the Dataset :</w:t>
      </w:r>
      <w:r w:rsidRPr="0028681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Along with purchasing information like Purchase Amount, Chain, and Payment Method, the dataset includes demographic factors like Age, Gender, Income, Occupation, and Family Size. It is appropriate for in-depth study because it provides a thorough understanding of consumer behavior and has  entries.</w:t>
      </w:r>
    </w:p>
    <w:p w14:paraId="7BB5F4BF" w14:textId="77777777" w:rsidR="00286819" w:rsidRDefault="00286819" w:rsidP="00286819">
      <w:pPr>
        <w:rPr>
          <w:rFonts w:ascii="Times New Roman" w:hAnsi="Times New Roman" w:cs="Times New Roman"/>
          <w:sz w:val="32"/>
          <w:szCs w:val="32"/>
          <w:u w:val="single"/>
        </w:rPr>
      </w:pPr>
      <w:r w:rsidRPr="00286819">
        <w:rPr>
          <w:rFonts w:ascii="Times New Roman" w:hAnsi="Times New Roman" w:cs="Times New Roman"/>
          <w:sz w:val="32"/>
          <w:szCs w:val="32"/>
          <w:u w:val="single"/>
        </w:rPr>
        <w:t>Identify at least three visualization tasks for the dataset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5A80B4D" w14:textId="77777777" w:rsid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Tasks for Visualization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Three essential visualization tasks have been determined in order to examine the dataset's insights: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Task 1: Gender-specific Average Purchase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Bar chart is the visual representation.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The purpose of this job is to compare the average purchase amounts made by different genders in order to gain insight into their purchasing patterns.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Interaction: Data filtering for more exploration is triggered by clicking on a bar.</w:t>
      </w:r>
    </w:p>
    <w:p w14:paraId="1B13E859" w14:textId="77777777" w:rsid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Task 2: Average Purchases by Family Size and Gender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Graphical Display: A multi-line diagram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This work provides deeper insights into spending patterns by visualizing how purchase quantities fluctuate with family size for different women.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Interaction: To facilitate comparative analysis, the line chart dynamically updates based on the gender selected in the bar chart. </w:t>
      </w:r>
    </w:p>
    <w:p w14:paraId="5F787181" w14:textId="77777777" w:rsid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D7195C" w14:textId="77777777" w:rsid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Task 3: Distribution of Payment Methods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Pie chart as the visual representation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It is possible to gain insight into consumers' preferred payment options by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analyzing the distribution of payment methods they use.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Interaction: In-depth details about each payment option are displayed when the mouse is over the corresponding pie chart segment.</w:t>
      </w:r>
    </w:p>
    <w:p w14:paraId="144B611C" w14:textId="77777777" w:rsid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5D11A76" w14:textId="3408C5D1" w:rsid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Visualization Design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:</w:t>
      </w:r>
    </w:p>
    <w:p w14:paraId="2C1EE492" w14:textId="38338FA1" w:rsid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6453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accurately depict the data and assist with the designated objectives, each style of visualization has been carefully selected.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Bar Chart: Perfect for comparing numerical data (average purchase amounts) across several categories (gender, for example).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Multi-line chart: Used to show patterns and connections between several variables (e.g., gender, size of family, amount of purchase) across an extended range.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Pie Chart: Appropriate for visually appealingly portraying distributions and proportions (payment method distribution).</w:t>
      </w:r>
    </w:p>
    <w:p w14:paraId="25DF71E9" w14:textId="77777777" w:rsid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9A6A8E1" w14:textId="57D47DE9" w:rsid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Designer Interactions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FCB3EA9" w14:textId="204EC9F6" w:rsidR="0046453F" w:rsidRP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Users are more engaged and data discovery is made easier with interactive elements.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Bar Chart Interaction: Pie and multi-line charts can be updated by clicking on a bar, which allows users to concentrate on particular gender portions.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Interaction of Multiple Lines Chart: When you hover over data points, tooltips providing comprehensive details on typical purchase amounts appear, which helps you understand the data. </w:t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Pie Chart Interaction: User's comprehension of payment preferences is improved by the mouseover action, which shows consumers the percentage and comprehensive details of each payment option.</w:t>
      </w:r>
    </w:p>
    <w:p w14:paraId="0F01F230" w14:textId="77777777" w:rsid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AD089CF" w14:textId="3F44DD24" w:rsidR="003428E5" w:rsidRDefault="003428E5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428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Execution </w:t>
      </w:r>
    </w:p>
    <w:p w14:paraId="29D252EE" w14:textId="0DEF27A4" w:rsidR="003428E5" w:rsidRDefault="003428E5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428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The D3.js package is used to construct the web-based data visualization system. Important aspects of the implementation are: </w:t>
      </w:r>
      <w:r w:rsidRPr="003428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Accessibility: Web browsers may access the system, guaranteeing its general usefulness. </w:t>
      </w:r>
      <w:r w:rsidRPr="003428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Functionality: A flawless user experience is offered by all fully functional visualization and interaction features. </w:t>
      </w:r>
      <w:r w:rsidRPr="003428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Coordination: Through interactions, several visualizations are synchronized, enabling users to examine data from various angles.</w:t>
      </w:r>
    </w:p>
    <w:p w14:paraId="6B20A52E" w14:textId="77777777" w:rsidR="008D3A10" w:rsidRDefault="008D3A10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Outputs:</w:t>
      </w:r>
    </w:p>
    <w:p w14:paraId="21EA0F5D" w14:textId="77777777" w:rsidR="00907452" w:rsidRDefault="00907452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997B9F1" w14:textId="78F4CE25" w:rsidR="00907452" w:rsidRDefault="00907452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So, </w:t>
      </w:r>
      <w:r w:rsidR="00A21B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we have used these 3 representations </w:t>
      </w:r>
      <w:r w:rsidR="00E744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="00DC180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7446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Bar graph, </w:t>
      </w:r>
      <w:r w:rsidR="005951B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scatter plot , pie chart </w:t>
      </w:r>
      <w:r w:rsidR="000949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="00EC3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shows the</w:t>
      </w:r>
      <w:r w:rsidR="006934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insights</w:t>
      </w:r>
      <w:r w:rsidR="00EC3D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average pu</w:t>
      </w:r>
      <w:r w:rsidR="006934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rchase by gender , average </w:t>
      </w:r>
      <w:r w:rsidR="00CF571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purchase by family size and gender .</w:t>
      </w:r>
    </w:p>
    <w:p w14:paraId="4A0EE97F" w14:textId="77777777" w:rsidR="00886CD6" w:rsidRDefault="00CF5718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 the </w:t>
      </w:r>
      <w:r w:rsidR="00745DD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bar graph and scatter plot yellow represents female and </w:t>
      </w:r>
      <w:r w:rsidR="00886C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blue represents male.</w:t>
      </w:r>
    </w:p>
    <w:p w14:paraId="7760554F" w14:textId="77777777" w:rsidR="006E1E7F" w:rsidRDefault="006E1E7F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6870926" w14:textId="7E70F72F" w:rsidR="008D3A10" w:rsidRDefault="005D5B69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5B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4EC7D530" wp14:editId="09836953">
            <wp:extent cx="5943600" cy="3500120"/>
            <wp:effectExtent l="0" t="0" r="0" b="5080"/>
            <wp:docPr id="161778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85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CD06" w14:textId="77777777" w:rsidR="0089010A" w:rsidRDefault="0089010A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A668552" w14:textId="51113FEF" w:rsidR="0089010A" w:rsidRDefault="0089010A" w:rsidP="00890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is interactive when we hover the mouse over the images </w:t>
      </w:r>
      <w:r w:rsidR="006D6C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plots </w:t>
      </w:r>
      <w:r w:rsidR="00CA6C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show</w:t>
      </w:r>
      <w:r w:rsidR="00BF63A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 up </w:t>
      </w:r>
      <w:r w:rsidR="001268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gender and </w:t>
      </w:r>
      <w:r w:rsidR="00D51E6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average </w:t>
      </w:r>
      <w:r w:rsidR="001268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purchase</w:t>
      </w:r>
      <w:r w:rsidR="006D6C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D7E8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CD080E" w14:textId="77777777" w:rsidR="001D7E8A" w:rsidRDefault="001D7E8A" w:rsidP="0089010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B201AB0" w14:textId="588AD502" w:rsidR="00135202" w:rsidRDefault="005A732D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These visualizations interact within themselves also. For example , when we click on one bar in the bar graph</w:t>
      </w:r>
      <w:r w:rsidR="00EE5BE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besides  hovering </w:t>
      </w:r>
      <w:r w:rsidR="00947A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on the bar the scatter plot and the pie chart </w:t>
      </w:r>
      <w:r w:rsidR="0047649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get brushed up accordingly.</w:t>
      </w:r>
    </w:p>
    <w:p w14:paraId="565EA2D7" w14:textId="1C16213F" w:rsidR="00476493" w:rsidRDefault="003662CD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 we click on the bar showcasing the male percentage ,accordingly the scatter plot shows the values of the male . same thing goes with the pie chart , it shows the percentage of various pa</w:t>
      </w:r>
      <w:r w:rsidR="00DD53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yment methods  of males .</w:t>
      </w:r>
    </w:p>
    <w:p w14:paraId="608CE363" w14:textId="7BB86F20" w:rsidR="00EE5BE5" w:rsidRPr="00EE5BE5" w:rsidRDefault="00EE5BE5" w:rsidP="00EE5BE5">
      <w:pPr>
        <w:tabs>
          <w:tab w:val="left" w:pos="525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F18F08B" w14:textId="4B542DAA" w:rsidR="00135202" w:rsidRDefault="00135202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5202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7768A89F" wp14:editId="52A04FE0">
            <wp:extent cx="6400800" cy="3633958"/>
            <wp:effectExtent l="0" t="0" r="0" b="5080"/>
            <wp:docPr id="2136757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575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832" cy="36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35A9" w14:textId="77777777" w:rsidR="005A75EA" w:rsidRDefault="00CA5B86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5B86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1392B368" wp14:editId="0AF1DF24">
            <wp:extent cx="5943600" cy="3298825"/>
            <wp:effectExtent l="0" t="0" r="0" b="0"/>
            <wp:docPr id="1757080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07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5BB6" w14:textId="77777777" w:rsidR="005A75EA" w:rsidRDefault="005A75EA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6855FF9" w14:textId="77777777" w:rsidR="005A75EA" w:rsidRDefault="005A75EA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C7B184" w14:textId="1198DF2B" w:rsidR="000A15AF" w:rsidRDefault="000A15AF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15AF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16F56AB7" wp14:editId="22AB924F">
            <wp:extent cx="5943600" cy="3333750"/>
            <wp:effectExtent l="0" t="0" r="0" b="0"/>
            <wp:docPr id="817970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08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737E" w14:textId="4EFEEB34" w:rsidR="006E39A8" w:rsidRDefault="006E39A8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E39A8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24920D06" wp14:editId="4DD1E91F">
            <wp:extent cx="5943600" cy="3408045"/>
            <wp:effectExtent l="0" t="0" r="0" b="1905"/>
            <wp:docPr id="98785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92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F1B9" w14:textId="6C9B4C39" w:rsidR="00063260" w:rsidRDefault="00063260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63260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1CC814EE" wp14:editId="1D863991">
            <wp:extent cx="5943600" cy="3397885"/>
            <wp:effectExtent l="0" t="0" r="0" b="0"/>
            <wp:docPr id="1139203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031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E76C" w14:textId="77777777" w:rsidR="0038294A" w:rsidRDefault="0038294A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B1EC1E" w14:textId="77777777" w:rsidR="0038294A" w:rsidRDefault="0038294A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70A7FE0" w14:textId="77777777" w:rsidR="008D3A10" w:rsidRDefault="008D3A10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6B67AEC" w14:textId="5E6DD829" w:rsidR="00B561F9" w:rsidRDefault="00B561F9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561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Conclusion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:</w:t>
      </w:r>
    </w:p>
    <w:p w14:paraId="495FB422" w14:textId="77777777" w:rsidR="00B561F9" w:rsidRDefault="00B561F9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5A3CFBC" w14:textId="77777777" w:rsidR="008D3A10" w:rsidRPr="008D3A10" w:rsidRDefault="008D3A10" w:rsidP="008D3A1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3A1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visualization system prototype that was built provides a useful tool for studying customer purchasing patterns. Through the integration of various interactive elements and infographics, users can obtain significant insights into spending trends, payment preferences, and demographic trends.</w:t>
      </w:r>
    </w:p>
    <w:p w14:paraId="294B75F5" w14:textId="77777777" w:rsidR="00B561F9" w:rsidRPr="003428E5" w:rsidRDefault="00B561F9" w:rsidP="003428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A65C999" w14:textId="77777777" w:rsidR="003428E5" w:rsidRPr="0046453F" w:rsidRDefault="003428E5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19597A2" w14:textId="77777777" w:rsidR="0046453F" w:rsidRP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876A826" w14:textId="65C55C72" w:rsidR="0046453F" w:rsidRPr="0046453F" w:rsidRDefault="0046453F" w:rsidP="00464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46453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0100A8AC" w14:textId="77777777" w:rsidR="0046453F" w:rsidRDefault="0046453F" w:rsidP="0028681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75B115C" w14:textId="77777777" w:rsidR="00286819" w:rsidRPr="00286819" w:rsidRDefault="00286819" w:rsidP="00286819">
      <w:pPr>
        <w:rPr>
          <w:rFonts w:ascii="Times New Roman" w:hAnsi="Times New Roman" w:cs="Times New Roman"/>
          <w:sz w:val="28"/>
          <w:szCs w:val="28"/>
        </w:rPr>
      </w:pPr>
    </w:p>
    <w:p w14:paraId="47AC97A4" w14:textId="77777777" w:rsidR="00286819" w:rsidRPr="00286819" w:rsidRDefault="00286819" w:rsidP="00286819">
      <w:pPr>
        <w:rPr>
          <w:rFonts w:ascii="Times New Roman" w:hAnsi="Times New Roman" w:cs="Times New Roman"/>
          <w:sz w:val="32"/>
          <w:szCs w:val="32"/>
        </w:rPr>
      </w:pPr>
    </w:p>
    <w:sectPr w:rsidR="00286819" w:rsidRPr="0028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19"/>
    <w:rsid w:val="00063260"/>
    <w:rsid w:val="000949C5"/>
    <w:rsid w:val="000A15AF"/>
    <w:rsid w:val="00126826"/>
    <w:rsid w:val="00135202"/>
    <w:rsid w:val="001D7E8A"/>
    <w:rsid w:val="00286819"/>
    <w:rsid w:val="003428E5"/>
    <w:rsid w:val="003662CD"/>
    <w:rsid w:val="0038294A"/>
    <w:rsid w:val="003D2148"/>
    <w:rsid w:val="0046453F"/>
    <w:rsid w:val="00476493"/>
    <w:rsid w:val="005951B4"/>
    <w:rsid w:val="00595FB0"/>
    <w:rsid w:val="005A732D"/>
    <w:rsid w:val="005A75EA"/>
    <w:rsid w:val="005D5B69"/>
    <w:rsid w:val="006934D5"/>
    <w:rsid w:val="006D6C85"/>
    <w:rsid w:val="006E1E7F"/>
    <w:rsid w:val="006E39A8"/>
    <w:rsid w:val="00745DD2"/>
    <w:rsid w:val="00886CD6"/>
    <w:rsid w:val="0089010A"/>
    <w:rsid w:val="008D3A10"/>
    <w:rsid w:val="00907452"/>
    <w:rsid w:val="00947A65"/>
    <w:rsid w:val="00A21B42"/>
    <w:rsid w:val="00B561F9"/>
    <w:rsid w:val="00BF63A9"/>
    <w:rsid w:val="00CA5B86"/>
    <w:rsid w:val="00CA6CA8"/>
    <w:rsid w:val="00CF5718"/>
    <w:rsid w:val="00D167A4"/>
    <w:rsid w:val="00D51E61"/>
    <w:rsid w:val="00D66CFF"/>
    <w:rsid w:val="00DC1807"/>
    <w:rsid w:val="00DD5391"/>
    <w:rsid w:val="00E12069"/>
    <w:rsid w:val="00E7446B"/>
    <w:rsid w:val="00EC3D72"/>
    <w:rsid w:val="00E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E4D9"/>
  <w15:chartTrackingRefBased/>
  <w15:docId w15:val="{172B6F84-3DA6-4C31-8946-EA05DAF1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Sabiha Nazareen</dc:creator>
  <cp:keywords/>
  <dc:description/>
  <cp:lastModifiedBy>Sabiha Nazareen</cp:lastModifiedBy>
  <cp:revision>41</cp:revision>
  <dcterms:created xsi:type="dcterms:W3CDTF">2024-05-05T16:15:00Z</dcterms:created>
  <dcterms:modified xsi:type="dcterms:W3CDTF">2024-05-06T03:19:00Z</dcterms:modified>
</cp:coreProperties>
</file>