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4EB740" w14:textId="77777777" w:rsidR="008B7C1E" w:rsidRPr="0041647A" w:rsidRDefault="00000000">
      <w:pPr>
        <w:spacing w:before="500" w:after="80"/>
        <w:jc w:val="center"/>
      </w:pPr>
      <w:proofErr w:type="spellStart"/>
      <w:r w:rsidRPr="0041647A">
        <w:rPr>
          <w:b/>
          <w:bCs/>
          <w:sz w:val="56"/>
          <w:szCs w:val="56"/>
        </w:rPr>
        <w:t>SchoolLens</w:t>
      </w:r>
      <w:proofErr w:type="spellEnd"/>
    </w:p>
    <w:p w14:paraId="6BD8F454" w14:textId="77777777" w:rsidR="008B7C1E" w:rsidRPr="0041647A" w:rsidRDefault="00000000">
      <w:pPr>
        <w:spacing w:after="40"/>
        <w:jc w:val="center"/>
      </w:pPr>
      <w:r w:rsidRPr="0041647A">
        <w:rPr>
          <w:sz w:val="26"/>
          <w:szCs w:val="26"/>
        </w:rPr>
        <w:t>AI-Driven Solution Concept &amp; How It Works</w:t>
      </w:r>
    </w:p>
    <w:p w14:paraId="7F9B466D" w14:textId="77777777" w:rsidR="008B7C1E" w:rsidRPr="0041647A" w:rsidRDefault="00000000">
      <w:pPr>
        <w:pStyle w:val="Heading1"/>
        <w:spacing w:before="360" w:after="160"/>
        <w:rPr>
          <w:color w:val="auto"/>
        </w:rPr>
      </w:pPr>
      <w:r w:rsidRPr="0041647A">
        <w:rPr>
          <w:color w:val="auto"/>
        </w:rPr>
        <w:t>1. The Core Idea: An “Evidence Ledger,” Not a School Judge</w:t>
      </w:r>
    </w:p>
    <w:p w14:paraId="02E9B8F0" w14:textId="77777777" w:rsidR="008B7C1E" w:rsidRPr="0041647A" w:rsidRDefault="00000000">
      <w:pPr>
        <w:spacing w:after="200" w:line="300" w:lineRule="auto"/>
      </w:pPr>
      <w:r w:rsidRPr="0041647A">
        <w:t>When most people imagine using AI in education, they usually picture one of two things: a chatbot you can ask “what's the best school in Yangon?” that gives back a confident-sounding paragraph, or a review site that boils a school down to a 5-star score or a letter grade.</w:t>
      </w:r>
    </w:p>
    <w:p w14:paraId="5B68940C" w14:textId="5507C529" w:rsidR="008B7C1E" w:rsidRPr="0041647A" w:rsidRDefault="00000000">
      <w:pPr>
        <w:spacing w:after="200" w:line="300" w:lineRule="auto"/>
      </w:pPr>
      <w:r w:rsidRPr="0041647A">
        <w:t xml:space="preserve">While researching schools with my own family, I </w:t>
      </w:r>
      <w:r w:rsidR="0041647A" w:rsidRPr="0041647A">
        <w:t>realized</w:t>
      </w:r>
      <w:r w:rsidRPr="0041647A">
        <w:t xml:space="preserve"> both of these are genuinely dangerous for something this important:</w:t>
      </w:r>
    </w:p>
    <w:p w14:paraId="5604676D" w14:textId="77777777" w:rsidR="008B7C1E" w:rsidRPr="0041647A" w:rsidRDefault="00000000">
      <w:pPr>
        <w:pStyle w:val="ListParagraph"/>
        <w:numPr>
          <w:ilvl w:val="0"/>
          <w:numId w:val="2"/>
        </w:numPr>
        <w:spacing w:after="100"/>
      </w:pPr>
      <w:r w:rsidRPr="0041647A">
        <w:t>Generic AI chatbots hallucinate. Ask a general-purpose chatbot about school fees or branch locations in Myanmar, and it will often invent outdated numbers, mix up branches, or fabricate an exam accreditation that doesn't exist. In education, a confidently wrong answer can cost a family years of time and millions of kyats.</w:t>
      </w:r>
    </w:p>
    <w:p w14:paraId="0200B3FE" w14:textId="77777777" w:rsidR="008B7C1E" w:rsidRPr="0041647A" w:rsidRDefault="00000000">
      <w:pPr>
        <w:pStyle w:val="ListParagraph"/>
        <w:numPr>
          <w:ilvl w:val="0"/>
          <w:numId w:val="2"/>
        </w:numPr>
        <w:spacing w:after="100"/>
      </w:pPr>
      <w:r w:rsidRPr="0041647A">
        <w:t>Star ratings hide the truth. No single school is “best” for every child. A school might earn 5 stars for its sports fields while its science lab sits locked with no equipment for IGCSE practicals — which matters enormously if you want to study biology, and not at all if you don't. Averaging that into one number erases exactly the information that would actually help.</w:t>
      </w:r>
    </w:p>
    <w:p w14:paraId="7005C042" w14:textId="68E5548C" w:rsidR="008B7C1E" w:rsidRPr="0041647A" w:rsidRDefault="00000000">
      <w:pPr>
        <w:spacing w:after="200" w:line="300" w:lineRule="auto"/>
      </w:pPr>
      <w:r w:rsidRPr="0041647A">
        <w:t xml:space="preserve">That's why </w:t>
      </w:r>
      <w:proofErr w:type="spellStart"/>
      <w:r w:rsidRPr="0041647A">
        <w:rPr>
          <w:b/>
          <w:bCs/>
        </w:rPr>
        <w:t>SchoolLens</w:t>
      </w:r>
      <w:proofErr w:type="spellEnd"/>
      <w:r w:rsidRPr="0041647A">
        <w:t xml:space="preserve"> is built around a different idea entirely: the Evidence Ledger, made human. Our AI's job is not to judge schools, rate teachers, or tell a parent where to </w:t>
      </w:r>
      <w:r w:rsidR="0041647A" w:rsidRPr="0041647A">
        <w:t>enroll</w:t>
      </w:r>
      <w:r w:rsidRPr="0041647A">
        <w:t>. It behaves like a tireless, honest research assistant — it collects factual claims from real sources, checks whether those sources agree or contradict each other, tracks what has changed over time, and shows parents the exact evidence behind every fact.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97"/>
        <w:gridCol w:w="4903"/>
      </w:tblGrid>
      <w:tr w:rsidR="008B7C1E" w:rsidRPr="0041647A" w14:paraId="5EA9AD21" w14:textId="77777777" w:rsidTr="0041647A">
        <w:tblPrEx>
          <w:tblCellMar>
            <w:top w:w="0" w:type="dxa"/>
            <w:bottom w:w="0" w:type="dxa"/>
          </w:tblCellMar>
        </w:tblPrEx>
        <w:trPr>
          <w:trHeight w:val="283"/>
        </w:trPr>
        <w:tc>
          <w:tcPr>
            <w:tcW w:w="0" w:type="auto"/>
            <w:shd w:val="clear" w:color="auto" w:fill="F2F2F2" w:themeFill="background1" w:themeFillShade="F2"/>
            <w:vAlign w:val="center"/>
          </w:tcPr>
          <w:p w14:paraId="27AD8B88" w14:textId="77777777" w:rsidR="008B7C1E" w:rsidRPr="0041647A" w:rsidRDefault="00000000" w:rsidP="0041647A">
            <w:r w:rsidRPr="0041647A">
              <w:rPr>
                <w:b/>
                <w:bCs/>
                <w:sz w:val="19"/>
                <w:szCs w:val="19"/>
              </w:rPr>
              <w:t>What Generic AI Tools Do</w:t>
            </w:r>
          </w:p>
        </w:tc>
        <w:tc>
          <w:tcPr>
            <w:tcW w:w="0" w:type="auto"/>
            <w:shd w:val="clear" w:color="auto" w:fill="F2F2F2" w:themeFill="background1" w:themeFillShade="F2"/>
            <w:vAlign w:val="center"/>
          </w:tcPr>
          <w:p w14:paraId="47CEAC02" w14:textId="77777777" w:rsidR="008B7C1E" w:rsidRPr="0041647A" w:rsidRDefault="00000000" w:rsidP="0041647A">
            <w:r w:rsidRPr="0041647A">
              <w:rPr>
                <w:b/>
                <w:bCs/>
                <w:sz w:val="19"/>
                <w:szCs w:val="19"/>
              </w:rPr>
              <w:t xml:space="preserve">What </w:t>
            </w:r>
            <w:proofErr w:type="spellStart"/>
            <w:r w:rsidRPr="0041647A">
              <w:rPr>
                <w:b/>
                <w:bCs/>
                <w:sz w:val="19"/>
                <w:szCs w:val="19"/>
              </w:rPr>
              <w:t>SchoolLens</w:t>
            </w:r>
            <w:proofErr w:type="spellEnd"/>
            <w:r w:rsidRPr="0041647A">
              <w:rPr>
                <w:b/>
                <w:bCs/>
                <w:sz w:val="19"/>
                <w:szCs w:val="19"/>
              </w:rPr>
              <w:t xml:space="preserve"> Does Instead</w:t>
            </w:r>
          </w:p>
        </w:tc>
      </w:tr>
      <w:tr w:rsidR="008B7C1E" w:rsidRPr="0041647A" w14:paraId="5109DD06" w14:textId="77777777" w:rsidTr="0041647A">
        <w:tblPrEx>
          <w:tblCellMar>
            <w:top w:w="0" w:type="dxa"/>
            <w:bottom w:w="0" w:type="dxa"/>
          </w:tblCellMar>
        </w:tblPrEx>
        <w:trPr>
          <w:trHeight w:val="283"/>
        </w:trPr>
        <w:tc>
          <w:tcPr>
            <w:tcW w:w="0" w:type="auto"/>
            <w:vAlign w:val="center"/>
          </w:tcPr>
          <w:p w14:paraId="2E63B41D" w14:textId="77777777" w:rsidR="008B7C1E" w:rsidRPr="0041647A" w:rsidRDefault="00000000" w:rsidP="0041647A">
            <w:r w:rsidRPr="0041647A">
              <w:rPr>
                <w:sz w:val="19"/>
                <w:szCs w:val="19"/>
              </w:rPr>
              <w:t>✗ Rates schools 4.8 / 5 stars</w:t>
            </w:r>
          </w:p>
        </w:tc>
        <w:tc>
          <w:tcPr>
            <w:tcW w:w="0" w:type="auto"/>
            <w:vAlign w:val="center"/>
          </w:tcPr>
          <w:p w14:paraId="4201904E" w14:textId="77777777" w:rsidR="008B7C1E" w:rsidRPr="0041647A" w:rsidRDefault="00000000" w:rsidP="0041647A">
            <w:r w:rsidRPr="0041647A">
              <w:rPr>
                <w:sz w:val="19"/>
                <w:szCs w:val="19"/>
              </w:rPr>
              <w:t>✓ Shows verified facts with sources attached</w:t>
            </w:r>
          </w:p>
        </w:tc>
      </w:tr>
      <w:tr w:rsidR="008B7C1E" w:rsidRPr="0041647A" w14:paraId="0A3C8E31" w14:textId="77777777" w:rsidTr="0041647A">
        <w:tblPrEx>
          <w:tblCellMar>
            <w:top w:w="0" w:type="dxa"/>
            <w:bottom w:w="0" w:type="dxa"/>
          </w:tblCellMar>
        </w:tblPrEx>
        <w:trPr>
          <w:trHeight w:val="283"/>
        </w:trPr>
        <w:tc>
          <w:tcPr>
            <w:tcW w:w="0" w:type="auto"/>
            <w:vAlign w:val="center"/>
          </w:tcPr>
          <w:p w14:paraId="0270FD1C" w14:textId="77777777" w:rsidR="008B7C1E" w:rsidRPr="0041647A" w:rsidRDefault="00000000" w:rsidP="0041647A">
            <w:r w:rsidRPr="0041647A">
              <w:rPr>
                <w:sz w:val="19"/>
                <w:szCs w:val="19"/>
              </w:rPr>
              <w:t>✗ Tells parents which school is “best”</w:t>
            </w:r>
          </w:p>
        </w:tc>
        <w:tc>
          <w:tcPr>
            <w:tcW w:w="0" w:type="auto"/>
            <w:vAlign w:val="center"/>
          </w:tcPr>
          <w:p w14:paraId="43AACB0D" w14:textId="77777777" w:rsidR="008B7C1E" w:rsidRPr="0041647A" w:rsidRDefault="00000000" w:rsidP="0041647A">
            <w:r w:rsidRPr="0041647A">
              <w:rPr>
                <w:sz w:val="19"/>
                <w:szCs w:val="19"/>
              </w:rPr>
              <w:t>✓ Flags contradictions side by side, no verdict</w:t>
            </w:r>
          </w:p>
        </w:tc>
      </w:tr>
      <w:tr w:rsidR="008B7C1E" w:rsidRPr="0041647A" w14:paraId="4FF468F1" w14:textId="77777777" w:rsidTr="0041647A">
        <w:tblPrEx>
          <w:tblCellMar>
            <w:top w:w="0" w:type="dxa"/>
            <w:bottom w:w="0" w:type="dxa"/>
          </w:tblCellMar>
        </w:tblPrEx>
        <w:trPr>
          <w:trHeight w:val="283"/>
        </w:trPr>
        <w:tc>
          <w:tcPr>
            <w:tcW w:w="0" w:type="auto"/>
            <w:vAlign w:val="center"/>
          </w:tcPr>
          <w:p w14:paraId="50279776" w14:textId="77777777" w:rsidR="008B7C1E" w:rsidRPr="0041647A" w:rsidRDefault="00000000" w:rsidP="0041647A">
            <w:r w:rsidRPr="0041647A">
              <w:rPr>
                <w:sz w:val="19"/>
                <w:szCs w:val="19"/>
              </w:rPr>
              <w:t>✗ Guesses or invents missing facts</w:t>
            </w:r>
          </w:p>
        </w:tc>
        <w:tc>
          <w:tcPr>
            <w:tcW w:w="0" w:type="auto"/>
            <w:vAlign w:val="center"/>
          </w:tcPr>
          <w:p w14:paraId="19EA6369" w14:textId="77777777" w:rsidR="008B7C1E" w:rsidRPr="0041647A" w:rsidRDefault="00000000" w:rsidP="0041647A">
            <w:r w:rsidRPr="0041647A">
              <w:rPr>
                <w:sz w:val="19"/>
                <w:szCs w:val="19"/>
              </w:rPr>
              <w:t>✓ Honestly states “Unknown — no evidence yet”</w:t>
            </w:r>
          </w:p>
        </w:tc>
      </w:tr>
      <w:tr w:rsidR="008B7C1E" w:rsidRPr="0041647A" w14:paraId="456A2AFE" w14:textId="77777777" w:rsidTr="0041647A">
        <w:tblPrEx>
          <w:tblCellMar>
            <w:top w:w="0" w:type="dxa"/>
            <w:bottom w:w="0" w:type="dxa"/>
          </w:tblCellMar>
        </w:tblPrEx>
        <w:trPr>
          <w:trHeight w:val="283"/>
        </w:trPr>
        <w:tc>
          <w:tcPr>
            <w:tcW w:w="0" w:type="auto"/>
            <w:vAlign w:val="center"/>
          </w:tcPr>
          <w:p w14:paraId="6E6ACF6C" w14:textId="77777777" w:rsidR="008B7C1E" w:rsidRPr="0041647A" w:rsidRDefault="00000000" w:rsidP="0041647A">
            <w:r w:rsidRPr="0041647A">
              <w:rPr>
                <w:sz w:val="19"/>
                <w:szCs w:val="19"/>
              </w:rPr>
              <w:t>✗ Can quietly bury negative information</w:t>
            </w:r>
          </w:p>
        </w:tc>
        <w:tc>
          <w:tcPr>
            <w:tcW w:w="0" w:type="auto"/>
            <w:vAlign w:val="center"/>
          </w:tcPr>
          <w:p w14:paraId="12A45554" w14:textId="77777777" w:rsidR="008B7C1E" w:rsidRPr="0041647A" w:rsidRDefault="00000000" w:rsidP="0041647A">
            <w:r w:rsidRPr="0041647A">
              <w:rPr>
                <w:sz w:val="19"/>
                <w:szCs w:val="19"/>
              </w:rPr>
              <w:t>✓ Preserves original excerpts, unedited</w:t>
            </w:r>
          </w:p>
        </w:tc>
      </w:tr>
      <w:tr w:rsidR="008B7C1E" w:rsidRPr="0041647A" w14:paraId="7A30828F" w14:textId="77777777" w:rsidTr="0041647A">
        <w:tblPrEx>
          <w:tblCellMar>
            <w:top w:w="0" w:type="dxa"/>
            <w:bottom w:w="0" w:type="dxa"/>
          </w:tblCellMar>
        </w:tblPrEx>
        <w:trPr>
          <w:trHeight w:val="283"/>
        </w:trPr>
        <w:tc>
          <w:tcPr>
            <w:tcW w:w="0" w:type="auto"/>
            <w:vAlign w:val="center"/>
          </w:tcPr>
          <w:p w14:paraId="150023F3" w14:textId="77777777" w:rsidR="008B7C1E" w:rsidRPr="0041647A" w:rsidRDefault="00000000" w:rsidP="0041647A">
            <w:r w:rsidRPr="0041647A">
              <w:rPr>
                <w:sz w:val="19"/>
                <w:szCs w:val="19"/>
              </w:rPr>
              <w:t>✗ Could sell top placement to advertisers</w:t>
            </w:r>
          </w:p>
        </w:tc>
        <w:tc>
          <w:tcPr>
            <w:tcW w:w="0" w:type="auto"/>
            <w:vAlign w:val="center"/>
          </w:tcPr>
          <w:p w14:paraId="416FD44E" w14:textId="77777777" w:rsidR="008B7C1E" w:rsidRPr="0041647A" w:rsidRDefault="00000000" w:rsidP="0041647A">
            <w:r w:rsidRPr="0041647A">
              <w:rPr>
                <w:sz w:val="19"/>
                <w:szCs w:val="19"/>
              </w:rPr>
              <w:t>✓ Confidence and evidence are never for sale</w:t>
            </w:r>
          </w:p>
        </w:tc>
      </w:tr>
    </w:tbl>
    <w:p w14:paraId="320D9A11" w14:textId="77777777" w:rsidR="008B7C1E" w:rsidRPr="0041647A" w:rsidRDefault="008B7C1E">
      <w:pPr>
        <w:spacing w:after="240"/>
      </w:pPr>
    </w:p>
    <w:p w14:paraId="4EDC4A3A" w14:textId="77777777" w:rsidR="008B7C1E" w:rsidRPr="0041647A" w:rsidRDefault="00000000">
      <w:pPr>
        <w:pStyle w:val="Heading1"/>
        <w:spacing w:before="360" w:after="160"/>
        <w:rPr>
          <w:color w:val="auto"/>
        </w:rPr>
      </w:pPr>
      <w:r w:rsidRPr="0041647A">
        <w:rPr>
          <w:color w:val="auto"/>
        </w:rPr>
        <w:t>2. How the AI Pipeline Works, Step by Step</w:t>
      </w:r>
    </w:p>
    <w:p w14:paraId="74187AEB" w14:textId="77777777" w:rsidR="008B7C1E" w:rsidRPr="0041647A" w:rsidRDefault="00000000">
      <w:pPr>
        <w:spacing w:after="200" w:line="300" w:lineRule="auto"/>
      </w:pPr>
      <w:r w:rsidRPr="0041647A">
        <w:t>The system runs a four-step AI pipeline quietly in the background, keeping school facts clean, current, and traceable back to where they came from.</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AEAAAA" w:themeFill="background2" w:themeFillShade="BF"/>
        <w:tblCellMar>
          <w:left w:w="10" w:type="dxa"/>
          <w:right w:w="10" w:type="dxa"/>
        </w:tblCellMar>
        <w:tblLook w:val="0000" w:firstRow="0" w:lastRow="0" w:firstColumn="0" w:lastColumn="0" w:noHBand="0" w:noVBand="0"/>
      </w:tblPr>
      <w:tblGrid>
        <w:gridCol w:w="9000"/>
      </w:tblGrid>
      <w:tr w:rsidR="008B7C1E" w:rsidRPr="0041647A" w14:paraId="55DE5440" w14:textId="77777777" w:rsidTr="0041647A">
        <w:tblPrEx>
          <w:tblCellMar>
            <w:top w:w="0" w:type="dxa"/>
            <w:bottom w:w="0" w:type="dxa"/>
          </w:tblCellMar>
        </w:tblPrEx>
        <w:tc>
          <w:tcPr>
            <w:tcW w:w="0" w:type="auto"/>
            <w:shd w:val="clear" w:color="auto" w:fill="AEAAAA" w:themeFill="background2" w:themeFillShade="BF"/>
            <w:tcMar>
              <w:top w:w="160" w:type="dxa"/>
              <w:left w:w="200" w:type="dxa"/>
              <w:bottom w:w="160" w:type="dxa"/>
              <w:right w:w="200" w:type="dxa"/>
            </w:tcMar>
          </w:tcPr>
          <w:p w14:paraId="6A308021" w14:textId="77777777" w:rsidR="008B7C1E" w:rsidRPr="0041647A" w:rsidRDefault="00000000">
            <w:pPr>
              <w:spacing w:after="20"/>
            </w:pPr>
            <w:r w:rsidRPr="0041647A">
              <w:rPr>
                <w:rFonts w:ascii="Consolas" w:eastAsia="Consolas" w:hAnsi="Consolas" w:cs="Consolas"/>
                <w:sz w:val="17"/>
                <w:szCs w:val="17"/>
              </w:rPr>
              <w:t>┌─────────────────────────────────────────────────────────┐</w:t>
            </w:r>
          </w:p>
          <w:p w14:paraId="61B06E71" w14:textId="77777777" w:rsidR="008B7C1E" w:rsidRPr="0041647A" w:rsidRDefault="00000000">
            <w:pPr>
              <w:spacing w:after="20"/>
            </w:pPr>
            <w:r w:rsidRPr="0041647A">
              <w:rPr>
                <w:rFonts w:ascii="Consolas" w:eastAsia="Consolas" w:hAnsi="Consolas" w:cs="Consolas"/>
                <w:sz w:val="17"/>
                <w:szCs w:val="17"/>
              </w:rPr>
              <w:t xml:space="preserve">  STEP 1 · Ingestion &amp; Font Normalization                  </w:t>
            </w:r>
          </w:p>
          <w:p w14:paraId="4889D9F0" w14:textId="77777777" w:rsidR="008B7C1E" w:rsidRPr="0041647A" w:rsidRDefault="00000000">
            <w:pPr>
              <w:spacing w:after="20"/>
            </w:pPr>
            <w:r w:rsidRPr="0041647A">
              <w:rPr>
                <w:rFonts w:ascii="Consolas" w:eastAsia="Consolas" w:hAnsi="Consolas" w:cs="Consolas"/>
                <w:sz w:val="17"/>
                <w:szCs w:val="17"/>
              </w:rPr>
              <w:t xml:space="preserve">  Crawl MOE lists, school websites, Facebook pages          </w:t>
            </w:r>
          </w:p>
          <w:p w14:paraId="6B7AB3D0" w14:textId="77777777" w:rsidR="008B7C1E" w:rsidRPr="0041647A" w:rsidRDefault="00000000">
            <w:pPr>
              <w:spacing w:after="20"/>
            </w:pPr>
            <w:r w:rsidRPr="0041647A">
              <w:rPr>
                <w:rFonts w:ascii="Consolas" w:eastAsia="Consolas" w:hAnsi="Consolas" w:cs="Consolas"/>
                <w:sz w:val="17"/>
                <w:szCs w:val="17"/>
              </w:rPr>
              <w:t xml:space="preserve">  Convert legacy </w:t>
            </w:r>
            <w:proofErr w:type="spellStart"/>
            <w:r w:rsidRPr="0041647A">
              <w:rPr>
                <w:rFonts w:ascii="Consolas" w:eastAsia="Consolas" w:hAnsi="Consolas" w:cs="Consolas"/>
                <w:sz w:val="17"/>
                <w:szCs w:val="17"/>
              </w:rPr>
              <w:t>Zawgyi</w:t>
            </w:r>
            <w:proofErr w:type="spellEnd"/>
            <w:r w:rsidRPr="0041647A">
              <w:rPr>
                <w:rFonts w:ascii="Consolas" w:eastAsia="Consolas" w:hAnsi="Consolas" w:cs="Consolas"/>
                <w:sz w:val="17"/>
                <w:szCs w:val="17"/>
              </w:rPr>
              <w:t xml:space="preserve"> text to standard Myanmar Unicode     </w:t>
            </w:r>
          </w:p>
          <w:p w14:paraId="5D51146B" w14:textId="77777777" w:rsidR="008B7C1E" w:rsidRPr="0041647A" w:rsidRDefault="00000000">
            <w:pPr>
              <w:spacing w:after="20"/>
            </w:pPr>
            <w:r w:rsidRPr="0041647A">
              <w:rPr>
                <w:rFonts w:ascii="Consolas" w:eastAsia="Consolas" w:hAnsi="Consolas" w:cs="Consolas"/>
                <w:sz w:val="17"/>
                <w:szCs w:val="17"/>
              </w:rPr>
              <w:t xml:space="preserve">                         │                                   </w:t>
            </w:r>
          </w:p>
          <w:p w14:paraId="0A892F68" w14:textId="77777777" w:rsidR="008B7C1E" w:rsidRPr="0041647A" w:rsidRDefault="00000000">
            <w:pPr>
              <w:spacing w:after="20"/>
            </w:pPr>
            <w:r w:rsidRPr="0041647A">
              <w:rPr>
                <w:rFonts w:ascii="Consolas" w:eastAsia="Consolas" w:hAnsi="Consolas" w:cs="Consolas"/>
                <w:sz w:val="17"/>
                <w:szCs w:val="17"/>
              </w:rPr>
              <w:t xml:space="preserve">                         ▼                                   </w:t>
            </w:r>
          </w:p>
          <w:p w14:paraId="4BEC56C9" w14:textId="515FB279" w:rsidR="008B7C1E" w:rsidRPr="0041647A" w:rsidRDefault="00000000">
            <w:pPr>
              <w:spacing w:after="20"/>
            </w:pPr>
            <w:r w:rsidRPr="0041647A">
              <w:rPr>
                <w:rFonts w:ascii="Consolas" w:eastAsia="Consolas" w:hAnsi="Consolas" w:cs="Consolas"/>
                <w:sz w:val="17"/>
                <w:szCs w:val="17"/>
              </w:rPr>
              <w:t xml:space="preserve">  STEP 2 · Fact Extraction (Gemini 2.5 / 3.7 Flash-Lite)    </w:t>
            </w:r>
          </w:p>
          <w:p w14:paraId="44CA4B17" w14:textId="77777777" w:rsidR="008B7C1E" w:rsidRPr="0041647A" w:rsidRDefault="00000000">
            <w:pPr>
              <w:spacing w:after="20"/>
            </w:pPr>
            <w:r w:rsidRPr="0041647A">
              <w:rPr>
                <w:rFonts w:ascii="Consolas" w:eastAsia="Consolas" w:hAnsi="Consolas" w:cs="Consolas"/>
                <w:sz w:val="17"/>
                <w:szCs w:val="17"/>
              </w:rPr>
              <w:t xml:space="preserve">  Pull out discrete claims — fees, curriculum, facilities     </w:t>
            </w:r>
          </w:p>
          <w:p w14:paraId="1FAF84AE" w14:textId="77777777" w:rsidR="008B7C1E" w:rsidRPr="0041647A" w:rsidRDefault="00000000">
            <w:pPr>
              <w:spacing w:after="20"/>
            </w:pPr>
            <w:r w:rsidRPr="0041647A">
              <w:rPr>
                <w:rFonts w:ascii="Consolas" w:eastAsia="Consolas" w:hAnsi="Consolas" w:cs="Consolas"/>
                <w:sz w:val="17"/>
                <w:szCs w:val="17"/>
              </w:rPr>
              <w:t xml:space="preserve">  English claim text; original-language excerpt preserved    </w:t>
            </w:r>
          </w:p>
          <w:p w14:paraId="2B81BA17" w14:textId="77777777" w:rsidR="008B7C1E" w:rsidRPr="0041647A" w:rsidRDefault="00000000">
            <w:pPr>
              <w:spacing w:after="20"/>
            </w:pPr>
            <w:r w:rsidRPr="0041647A">
              <w:rPr>
                <w:rFonts w:ascii="Consolas" w:eastAsia="Consolas" w:hAnsi="Consolas" w:cs="Consolas"/>
                <w:sz w:val="17"/>
                <w:szCs w:val="17"/>
              </w:rPr>
              <w:t xml:space="preserve">                         │                                   </w:t>
            </w:r>
          </w:p>
          <w:p w14:paraId="2ACCC4A5" w14:textId="77777777" w:rsidR="008B7C1E" w:rsidRPr="0041647A" w:rsidRDefault="00000000">
            <w:pPr>
              <w:spacing w:after="20"/>
            </w:pPr>
            <w:r w:rsidRPr="0041647A">
              <w:rPr>
                <w:rFonts w:ascii="Consolas" w:eastAsia="Consolas" w:hAnsi="Consolas" w:cs="Consolas"/>
                <w:sz w:val="17"/>
                <w:szCs w:val="17"/>
              </w:rPr>
              <w:lastRenderedPageBreak/>
              <w:t xml:space="preserve">                         ▼                                   </w:t>
            </w:r>
          </w:p>
          <w:p w14:paraId="0CA0C1F1" w14:textId="5F4EB24F" w:rsidR="008B7C1E" w:rsidRPr="0041647A" w:rsidRDefault="00000000">
            <w:pPr>
              <w:spacing w:after="20"/>
            </w:pPr>
            <w:r w:rsidRPr="0041647A">
              <w:rPr>
                <w:rFonts w:ascii="Consolas" w:eastAsia="Consolas" w:hAnsi="Consolas" w:cs="Consolas"/>
                <w:sz w:val="17"/>
                <w:szCs w:val="17"/>
              </w:rPr>
              <w:t xml:space="preserve">  STEP 3 · Reconciliation (Claude Sonnet 5 + </w:t>
            </w:r>
            <w:proofErr w:type="spellStart"/>
            <w:r w:rsidRPr="0041647A">
              <w:rPr>
                <w:rFonts w:ascii="Consolas" w:eastAsia="Consolas" w:hAnsi="Consolas" w:cs="Consolas"/>
                <w:sz w:val="17"/>
                <w:szCs w:val="17"/>
              </w:rPr>
              <w:t>pgvector</w:t>
            </w:r>
            <w:proofErr w:type="spellEnd"/>
            <w:r w:rsidRPr="0041647A">
              <w:rPr>
                <w:rFonts w:ascii="Consolas" w:eastAsia="Consolas" w:hAnsi="Consolas" w:cs="Consolas"/>
                <w:sz w:val="17"/>
                <w:szCs w:val="17"/>
              </w:rPr>
              <w:t xml:space="preserve">)      </w:t>
            </w:r>
          </w:p>
          <w:p w14:paraId="0E3CDF6B" w14:textId="77777777" w:rsidR="008B7C1E" w:rsidRPr="0041647A" w:rsidRDefault="00000000">
            <w:pPr>
              <w:spacing w:after="20"/>
            </w:pPr>
            <w:r w:rsidRPr="0041647A">
              <w:rPr>
                <w:rFonts w:ascii="Consolas" w:eastAsia="Consolas" w:hAnsi="Consolas" w:cs="Consolas"/>
                <w:sz w:val="17"/>
                <w:szCs w:val="17"/>
              </w:rPr>
              <w:t xml:space="preserve">  Group claims about the same fact across sources/languages   </w:t>
            </w:r>
          </w:p>
          <w:p w14:paraId="5053CD6F" w14:textId="77777777" w:rsidR="008B7C1E" w:rsidRPr="0041647A" w:rsidRDefault="00000000">
            <w:pPr>
              <w:spacing w:after="20"/>
            </w:pPr>
            <w:r w:rsidRPr="0041647A">
              <w:rPr>
                <w:rFonts w:ascii="Consolas" w:eastAsia="Consolas" w:hAnsi="Consolas" w:cs="Consolas"/>
                <w:sz w:val="17"/>
                <w:szCs w:val="17"/>
              </w:rPr>
              <w:t xml:space="preserve">  Detect contradictions; assign one of 5 confidence badges     </w:t>
            </w:r>
          </w:p>
          <w:p w14:paraId="39FCF2B1" w14:textId="77777777" w:rsidR="008B7C1E" w:rsidRPr="0041647A" w:rsidRDefault="00000000">
            <w:pPr>
              <w:spacing w:after="20"/>
            </w:pPr>
            <w:r w:rsidRPr="0041647A">
              <w:rPr>
                <w:rFonts w:ascii="Consolas" w:eastAsia="Consolas" w:hAnsi="Consolas" w:cs="Consolas"/>
                <w:sz w:val="17"/>
                <w:szCs w:val="17"/>
              </w:rPr>
              <w:t xml:space="preserve">                         │                                   </w:t>
            </w:r>
          </w:p>
          <w:p w14:paraId="37F74233" w14:textId="77777777" w:rsidR="008B7C1E" w:rsidRPr="0041647A" w:rsidRDefault="00000000">
            <w:pPr>
              <w:spacing w:after="20"/>
            </w:pPr>
            <w:r w:rsidRPr="0041647A">
              <w:rPr>
                <w:rFonts w:ascii="Consolas" w:eastAsia="Consolas" w:hAnsi="Consolas" w:cs="Consolas"/>
                <w:sz w:val="17"/>
                <w:szCs w:val="17"/>
              </w:rPr>
              <w:t xml:space="preserve">                         ▼                                   </w:t>
            </w:r>
          </w:p>
          <w:p w14:paraId="23B36676" w14:textId="691B5F2E" w:rsidR="008B7C1E" w:rsidRPr="0041647A" w:rsidRDefault="00000000">
            <w:pPr>
              <w:spacing w:after="20"/>
            </w:pPr>
            <w:r w:rsidRPr="0041647A">
              <w:rPr>
                <w:rFonts w:ascii="Consolas" w:eastAsia="Consolas" w:hAnsi="Consolas" w:cs="Consolas"/>
                <w:sz w:val="17"/>
                <w:szCs w:val="17"/>
              </w:rPr>
              <w:t xml:space="preserve">  STEP 4 · Grounded Q&amp;A (Claude Sonnet 5)                   </w:t>
            </w:r>
          </w:p>
          <w:p w14:paraId="346E7EBB" w14:textId="77777777" w:rsidR="008B7C1E" w:rsidRPr="0041647A" w:rsidRDefault="00000000">
            <w:pPr>
              <w:spacing w:after="20"/>
            </w:pPr>
            <w:r w:rsidRPr="0041647A">
              <w:rPr>
                <w:rFonts w:ascii="Consolas" w:eastAsia="Consolas" w:hAnsi="Consolas" w:cs="Consolas"/>
                <w:sz w:val="17"/>
                <w:szCs w:val="17"/>
              </w:rPr>
              <w:t xml:space="preserve">  Answer parent questions strictly from retrieved evidence     </w:t>
            </w:r>
          </w:p>
          <w:p w14:paraId="0E0098D0" w14:textId="77777777" w:rsidR="008B7C1E" w:rsidRPr="0041647A" w:rsidRDefault="00000000">
            <w:pPr>
              <w:spacing w:after="20"/>
            </w:pPr>
            <w:r w:rsidRPr="0041647A">
              <w:rPr>
                <w:rFonts w:ascii="Consolas" w:eastAsia="Consolas" w:hAnsi="Consolas" w:cs="Consolas"/>
                <w:sz w:val="17"/>
                <w:szCs w:val="17"/>
              </w:rPr>
              <w:t xml:space="preserve">  Cite every sentence; say "unknown" when evidence is thin     </w:t>
            </w:r>
          </w:p>
          <w:p w14:paraId="47F324FA" w14:textId="77777777" w:rsidR="008B7C1E" w:rsidRPr="0041647A" w:rsidRDefault="00000000">
            <w:pPr>
              <w:spacing w:after="20"/>
            </w:pPr>
            <w:r w:rsidRPr="0041647A">
              <w:rPr>
                <w:rFonts w:ascii="Consolas" w:eastAsia="Consolas" w:hAnsi="Consolas" w:cs="Consolas"/>
                <w:sz w:val="17"/>
                <w:szCs w:val="17"/>
              </w:rPr>
              <w:t>└─────────────────────────────────────────────────────────┘</w:t>
            </w:r>
          </w:p>
        </w:tc>
      </w:tr>
    </w:tbl>
    <w:p w14:paraId="4D52F563" w14:textId="77777777" w:rsidR="008B7C1E" w:rsidRPr="0041647A" w:rsidRDefault="008B7C1E">
      <w:pPr>
        <w:spacing w:after="200"/>
      </w:pPr>
    </w:p>
    <w:p w14:paraId="029CC484" w14:textId="77777777" w:rsidR="008B7C1E" w:rsidRPr="0041647A" w:rsidRDefault="00000000">
      <w:pPr>
        <w:pStyle w:val="Heading2"/>
        <w:spacing w:before="260" w:after="120"/>
        <w:rPr>
          <w:color w:val="auto"/>
        </w:rPr>
      </w:pPr>
      <w:r w:rsidRPr="0041647A">
        <w:rPr>
          <w:color w:val="auto"/>
        </w:rPr>
        <w:t>Step 1 — Ingestion &amp; Font Normalization</w:t>
      </w:r>
    </w:p>
    <w:p w14:paraId="532B9E7F" w14:textId="77777777" w:rsidR="008B7C1E" w:rsidRPr="0041647A" w:rsidRDefault="00000000">
      <w:pPr>
        <w:spacing w:after="200" w:line="300" w:lineRule="auto"/>
      </w:pPr>
      <w:r w:rsidRPr="0041647A">
        <w:t>Before any AI can reason about facts, we have to actually collect real data from where Myanmar schools publish it:</w:t>
      </w:r>
    </w:p>
    <w:p w14:paraId="4B6C3DDD" w14:textId="77777777" w:rsidR="008B7C1E" w:rsidRPr="0041647A" w:rsidRDefault="00000000">
      <w:pPr>
        <w:pStyle w:val="ListParagraph"/>
        <w:numPr>
          <w:ilvl w:val="0"/>
          <w:numId w:val="3"/>
        </w:numPr>
        <w:spacing w:after="100"/>
      </w:pPr>
      <w:r w:rsidRPr="0041647A">
        <w:t>The MOE registry — our baseline list of all 252 registered schools and branches nationwide, with name, address, and approval period.</w:t>
      </w:r>
    </w:p>
    <w:p w14:paraId="128E1BF5" w14:textId="77777777" w:rsidR="008B7C1E" w:rsidRPr="0041647A" w:rsidRDefault="00000000">
      <w:pPr>
        <w:pStyle w:val="ListParagraph"/>
        <w:numPr>
          <w:ilvl w:val="0"/>
          <w:numId w:val="3"/>
        </w:numPr>
        <w:spacing w:after="100"/>
      </w:pPr>
      <w:r w:rsidRPr="0041647A">
        <w:t>School websites and PDFs — read with clean text-extraction tools, including official fee-schedule PDFs where those exist.</w:t>
      </w:r>
    </w:p>
    <w:p w14:paraId="70D34338" w14:textId="77777777" w:rsidR="008B7C1E" w:rsidRPr="0041647A" w:rsidRDefault="00000000">
      <w:pPr>
        <w:pStyle w:val="ListParagraph"/>
        <w:numPr>
          <w:ilvl w:val="0"/>
          <w:numId w:val="3"/>
        </w:numPr>
        <w:spacing w:after="100"/>
      </w:pPr>
      <w:r w:rsidRPr="0041647A">
        <w:t>Official Facebook pages and public review groups — checked on a schedule, since the large majority of real school updates in Myanmar happen on Facebook, not on websites.</w:t>
      </w:r>
    </w:p>
    <w:p w14:paraId="73C6A48A" w14:textId="77777777" w:rsidR="008B7C1E" w:rsidRPr="0041647A" w:rsidRDefault="00000000">
      <w:pPr>
        <w:pStyle w:val="ListParagraph"/>
        <w:numPr>
          <w:ilvl w:val="0"/>
          <w:numId w:val="3"/>
        </w:numPr>
        <w:spacing w:after="100"/>
      </w:pPr>
      <w:proofErr w:type="spellStart"/>
      <w:r w:rsidRPr="0041647A">
        <w:t>Zawgyi</w:t>
      </w:r>
      <w:proofErr w:type="spellEnd"/>
      <w:r w:rsidRPr="0041647A">
        <w:t xml:space="preserve"> font correction — a lot of older Burmese Facebook text still uses the legacy </w:t>
      </w:r>
      <w:proofErr w:type="spellStart"/>
      <w:r w:rsidRPr="0041647A">
        <w:t>Zawgyi</w:t>
      </w:r>
      <w:proofErr w:type="spellEnd"/>
      <w:r w:rsidRPr="0041647A">
        <w:t xml:space="preserve"> encoding, which renders as broken characters on modern Unicode-expecting devices. Before anything is saved, our pipeline detects and converts it, so neither our AI nor our interface ever gets confused by garbled text.</w:t>
      </w:r>
    </w:p>
    <w:p w14:paraId="26A3433C" w14:textId="77777777" w:rsidR="008B7C1E" w:rsidRPr="0041647A" w:rsidRDefault="00000000">
      <w:pPr>
        <w:pStyle w:val="Heading2"/>
        <w:spacing w:before="260" w:after="120"/>
        <w:rPr>
          <w:color w:val="auto"/>
        </w:rPr>
      </w:pPr>
      <w:r w:rsidRPr="0041647A">
        <w:rPr>
          <w:color w:val="auto"/>
        </w:rPr>
        <w:t>Step 2 — Multilingual Fact Extraction</w:t>
      </w:r>
    </w:p>
    <w:p w14:paraId="60572D6F" w14:textId="77777777" w:rsidR="008B7C1E" w:rsidRPr="0041647A" w:rsidRDefault="00000000">
      <w:pPr>
        <w:spacing w:after="200" w:line="300" w:lineRule="auto"/>
      </w:pPr>
      <w:r w:rsidRPr="0041647A">
        <w:t>Raw school text is messy — a Facebook post might open with a long greeting, include ten photos from Sports Day, and bury one sentence that actually matters: “Grade 9 tuition for 2026–2027 is 1,800,000 MMK per term.” We use Gemini 2.5 / 3.7 Flash-Lite here specifically because it is fast, inexpensive at the volume we need, and handles Burmese and English well — well suited to high-volume extraction rather than the harder reasoning work later in the pipeline.</w:t>
      </w:r>
    </w:p>
    <w:p w14:paraId="0B76F6F6" w14:textId="77777777" w:rsidR="008B7C1E" w:rsidRPr="0041647A" w:rsidRDefault="00000000">
      <w:pPr>
        <w:spacing w:after="200" w:line="300" w:lineRule="auto"/>
      </w:pPr>
      <w:r w:rsidRPr="0041647A">
        <w:t>The extraction step sorts what it finds into fixed categories — fees and tuition, curriculum and accreditation, facilities, class size and teacher ratios, campus location — and follows one rule strictly:</w:t>
      </w:r>
    </w:p>
    <w:p w14:paraId="6DECE39A" w14:textId="77777777" w:rsidR="008B7C1E" w:rsidRPr="0041647A" w:rsidRDefault="00000000">
      <w:pPr>
        <w:pBdr>
          <w:left w:val="single" w:sz="12" w:space="8" w:color="2F6F62"/>
        </w:pBdr>
        <w:spacing w:before="100" w:after="220"/>
        <w:ind w:left="360"/>
      </w:pPr>
      <w:r w:rsidRPr="0041647A">
        <w:rPr>
          <w:i/>
          <w:iCs/>
          <w:sz w:val="24"/>
          <w:szCs w:val="24"/>
        </w:rPr>
        <w:t>"The structured claim is always written in English, so it can be searched and compared. But the original evidence excerpt is never translated — if a parent wrote a comment in Burmese, that exact Burmese text is preserved and shown exactly as they wrote it."</w:t>
      </w:r>
    </w:p>
    <w:p w14:paraId="33E4798A" w14:textId="74126D0B" w:rsidR="008B7C1E" w:rsidRPr="0041647A" w:rsidRDefault="00000000">
      <w:pPr>
        <w:spacing w:after="200" w:line="300" w:lineRule="auto"/>
      </w:pPr>
      <w:r w:rsidRPr="0041647A">
        <w:t>For example, a Burmese comment reading “</w:t>
      </w:r>
      <w:r w:rsidR="0041647A" w:rsidRPr="0041647A">
        <w:rPr>
          <w:rFonts w:ascii="Myanmar Text" w:eastAsia="Myanmar Text" w:hAnsi="Myanmar Text" w:cs="Myanmar Text"/>
          <w:sz w:val="22"/>
          <w:szCs w:val="22"/>
          <w:cs/>
        </w:rPr>
        <w:t>ဒီကျောင်းမှာ ဆရာမတွေ ခဏခဏ ပြောင်းတယ်</w:t>
      </w:r>
      <w:r w:rsidRPr="0041647A">
        <w:rPr>
          <w:rFonts w:ascii="Myanmar Text" w:eastAsia="Myanmar Text" w:hAnsi="Myanmar Text" w:cs="Myanmar Text"/>
          <w:sz w:val="22"/>
          <w:szCs w:val="22"/>
        </w:rPr>
        <w:t>…</w:t>
      </w:r>
      <w:r w:rsidRPr="0041647A">
        <w:t xml:space="preserve">” (roughly, “teachers at this school change frequently…”) is stored and displayed in the original Burmese, not a machine translation — while the underlying claim it generates (Category: Staffing, </w:t>
      </w:r>
      <w:r w:rsidR="0041647A" w:rsidRPr="0041647A">
        <w:t>note</w:t>
      </w:r>
      <w:r w:rsidRPr="0041647A">
        <w:t>: reported teacher turnover) is written in English for the database and for reconciliation.</w:t>
      </w:r>
    </w:p>
    <w:p w14:paraId="5F1780DE" w14:textId="77777777" w:rsidR="008B7C1E" w:rsidRPr="0041647A" w:rsidRDefault="00000000">
      <w:pPr>
        <w:pStyle w:val="Heading2"/>
        <w:spacing w:before="260" w:after="120"/>
        <w:rPr>
          <w:color w:val="auto"/>
        </w:rPr>
      </w:pPr>
      <w:r w:rsidRPr="0041647A">
        <w:rPr>
          <w:color w:val="auto"/>
        </w:rPr>
        <w:t>Step 3 — Semantic Matching &amp; Contradiction Detection</w:t>
      </w:r>
    </w:p>
    <w:p w14:paraId="23B7A768" w14:textId="5CC2E852" w:rsidR="008B7C1E" w:rsidRPr="0041647A" w:rsidRDefault="00000000">
      <w:pPr>
        <w:spacing w:after="200" w:line="300" w:lineRule="auto"/>
      </w:pPr>
      <w:r w:rsidRPr="0041647A">
        <w:t xml:space="preserve">This is the heart of the whole system. Once claims exist, how do we know two different sources are actually talking about the same thing? A school's English website might say “Annual tuition is $4,000 USD,” while a Burmese Facebook post says the 2026 fee is 60 lakh kyats — roughly $6,000. These need to be </w:t>
      </w:r>
      <w:r w:rsidR="0041647A" w:rsidRPr="0041647A">
        <w:t>recognized</w:t>
      </w:r>
      <w:r w:rsidRPr="0041647A">
        <w:t xml:space="preserve"> as the same underlying claim before they can be compared at all.</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AEAAAA" w:themeFill="background2" w:themeFillShade="BF"/>
        <w:tblCellMar>
          <w:left w:w="10" w:type="dxa"/>
          <w:right w:w="10" w:type="dxa"/>
        </w:tblCellMar>
        <w:tblLook w:val="0000" w:firstRow="0" w:lastRow="0" w:firstColumn="0" w:lastColumn="0" w:noHBand="0" w:noVBand="0"/>
      </w:tblPr>
      <w:tblGrid>
        <w:gridCol w:w="9000"/>
      </w:tblGrid>
      <w:tr w:rsidR="008B7C1E" w:rsidRPr="0041647A" w14:paraId="49FEF9DE" w14:textId="77777777" w:rsidTr="0041647A">
        <w:tblPrEx>
          <w:tblCellMar>
            <w:top w:w="0" w:type="dxa"/>
            <w:bottom w:w="0" w:type="dxa"/>
          </w:tblCellMar>
        </w:tblPrEx>
        <w:tc>
          <w:tcPr>
            <w:tcW w:w="0" w:type="auto"/>
            <w:shd w:val="clear" w:color="auto" w:fill="AEAAAA" w:themeFill="background2" w:themeFillShade="BF"/>
            <w:tcMar>
              <w:top w:w="160" w:type="dxa"/>
              <w:left w:w="200" w:type="dxa"/>
              <w:bottom w:w="160" w:type="dxa"/>
              <w:right w:w="200" w:type="dxa"/>
            </w:tcMar>
          </w:tcPr>
          <w:p w14:paraId="579E03B1" w14:textId="77777777" w:rsidR="008B7C1E" w:rsidRPr="0041647A" w:rsidRDefault="00000000">
            <w:pPr>
              <w:spacing w:after="20"/>
            </w:pPr>
            <w:r w:rsidRPr="0041647A">
              <w:rPr>
                <w:rFonts w:ascii="Consolas" w:eastAsia="Consolas" w:hAnsi="Consolas" w:cs="Consolas"/>
                <w:sz w:val="17"/>
                <w:szCs w:val="17"/>
              </w:rPr>
              <w:lastRenderedPageBreak/>
              <w:t xml:space="preserve">  Source A · Official Website (2023) ───► "$4,000 / year"</w:t>
            </w:r>
          </w:p>
          <w:p w14:paraId="64007F01" w14:textId="77777777" w:rsidR="008B7C1E" w:rsidRPr="0041647A" w:rsidRDefault="00000000">
            <w:pPr>
              <w:spacing w:after="20"/>
            </w:pPr>
            <w:r w:rsidRPr="0041647A">
              <w:rPr>
                <w:rFonts w:ascii="Consolas" w:eastAsia="Consolas" w:hAnsi="Consolas" w:cs="Consolas"/>
                <w:sz w:val="17"/>
                <w:szCs w:val="17"/>
              </w:rPr>
              <w:t xml:space="preserve">                                              ▲</w:t>
            </w:r>
          </w:p>
          <w:p w14:paraId="0215442D" w14:textId="01EE3E27" w:rsidR="008B7C1E" w:rsidRPr="0041647A" w:rsidRDefault="00000000">
            <w:pPr>
              <w:spacing w:after="20"/>
            </w:pPr>
            <w:r w:rsidRPr="0041647A">
              <w:rPr>
                <w:rFonts w:ascii="Consolas" w:eastAsia="Consolas" w:hAnsi="Consolas" w:cs="Consolas"/>
                <w:sz w:val="17"/>
                <w:szCs w:val="17"/>
              </w:rPr>
              <w:t xml:space="preserve">                                              │ Contradiction detected</w:t>
            </w:r>
          </w:p>
          <w:p w14:paraId="04E51AAA" w14:textId="77777777" w:rsidR="008B7C1E" w:rsidRPr="0041647A" w:rsidRDefault="00000000">
            <w:pPr>
              <w:spacing w:after="20"/>
            </w:pPr>
            <w:r w:rsidRPr="0041647A">
              <w:rPr>
                <w:rFonts w:ascii="Consolas" w:eastAsia="Consolas" w:hAnsi="Consolas" w:cs="Consolas"/>
                <w:sz w:val="17"/>
                <w:szCs w:val="17"/>
              </w:rPr>
              <w:t xml:space="preserve">                                              ▼</w:t>
            </w:r>
          </w:p>
          <w:p w14:paraId="643C9498" w14:textId="77777777" w:rsidR="008B7C1E" w:rsidRPr="0041647A" w:rsidRDefault="00000000">
            <w:pPr>
              <w:spacing w:after="20"/>
            </w:pPr>
            <w:r w:rsidRPr="0041647A">
              <w:rPr>
                <w:rFonts w:ascii="Consolas" w:eastAsia="Consolas" w:hAnsi="Consolas" w:cs="Consolas"/>
                <w:sz w:val="17"/>
                <w:szCs w:val="17"/>
              </w:rPr>
              <w:t xml:space="preserve">  Source B · Official Facebook (May 2026) ─► "$6,000 / year (updated)"</w:t>
            </w:r>
          </w:p>
          <w:p w14:paraId="031D7BD5" w14:textId="77777777" w:rsidR="008B7C1E" w:rsidRPr="0041647A" w:rsidRDefault="00000000">
            <w:pPr>
              <w:spacing w:after="20"/>
            </w:pPr>
            <w:r w:rsidRPr="0041647A">
              <w:rPr>
                <w:rFonts w:ascii="Consolas" w:eastAsia="Consolas" w:hAnsi="Consolas" w:cs="Consolas"/>
                <w:sz w:val="17"/>
                <w:szCs w:val="17"/>
              </w:rPr>
              <w:t xml:space="preserve"> </w:t>
            </w:r>
          </w:p>
          <w:p w14:paraId="1D243ECC" w14:textId="77777777" w:rsidR="008B7C1E" w:rsidRPr="0041647A" w:rsidRDefault="00000000">
            <w:pPr>
              <w:spacing w:after="20"/>
            </w:pPr>
            <w:r w:rsidRPr="0041647A">
              <w:rPr>
                <w:rFonts w:ascii="Consolas" w:eastAsia="Consolas" w:hAnsi="Consolas" w:cs="Consolas"/>
                <w:sz w:val="17"/>
                <w:szCs w:val="17"/>
              </w:rPr>
              <w:t xml:space="preserve">  Reconciliation result:</w:t>
            </w:r>
          </w:p>
          <w:p w14:paraId="1289D63B" w14:textId="77777777" w:rsidR="008B7C1E" w:rsidRPr="0041647A" w:rsidRDefault="00000000">
            <w:pPr>
              <w:spacing w:after="20"/>
            </w:pPr>
            <w:r w:rsidRPr="0041647A">
              <w:rPr>
                <w:rFonts w:ascii="Consolas" w:eastAsia="Consolas" w:hAnsi="Consolas" w:cs="Consolas"/>
                <w:sz w:val="17"/>
                <w:szCs w:val="17"/>
              </w:rPr>
              <w:t xml:space="preserve">    </w:t>
            </w:r>
            <w:proofErr w:type="gramStart"/>
            <w:r w:rsidRPr="0041647A">
              <w:rPr>
                <w:rFonts w:ascii="Consolas" w:eastAsia="Consolas" w:hAnsi="Consolas" w:cs="Consolas"/>
                <w:sz w:val="17"/>
                <w:szCs w:val="17"/>
              </w:rPr>
              <w:t>Status :</w:t>
            </w:r>
            <w:proofErr w:type="gramEnd"/>
            <w:r w:rsidRPr="0041647A">
              <w:rPr>
                <w:rFonts w:ascii="Consolas" w:eastAsia="Consolas" w:hAnsi="Consolas" w:cs="Consolas"/>
                <w:sz w:val="17"/>
                <w:szCs w:val="17"/>
              </w:rPr>
              <w:t xml:space="preserve"> Conflicting</w:t>
            </w:r>
          </w:p>
          <w:p w14:paraId="4CEC4FCD" w14:textId="77777777" w:rsidR="008B7C1E" w:rsidRPr="0041647A" w:rsidRDefault="00000000">
            <w:pPr>
              <w:spacing w:after="20"/>
            </w:pPr>
            <w:r w:rsidRPr="0041647A">
              <w:rPr>
                <w:rFonts w:ascii="Consolas" w:eastAsia="Consolas" w:hAnsi="Consolas" w:cs="Consolas"/>
                <w:sz w:val="17"/>
                <w:szCs w:val="17"/>
              </w:rPr>
              <w:t xml:space="preserve">    Note </w:t>
            </w:r>
            <w:proofErr w:type="gramStart"/>
            <w:r w:rsidRPr="0041647A">
              <w:rPr>
                <w:rFonts w:ascii="Consolas" w:eastAsia="Consolas" w:hAnsi="Consolas" w:cs="Consolas"/>
                <w:sz w:val="17"/>
                <w:szCs w:val="17"/>
              </w:rPr>
              <w:t xml:space="preserve">  :</w:t>
            </w:r>
            <w:proofErr w:type="gramEnd"/>
            <w:r w:rsidRPr="0041647A">
              <w:rPr>
                <w:rFonts w:ascii="Consolas" w:eastAsia="Consolas" w:hAnsi="Consolas" w:cs="Consolas"/>
                <w:sz w:val="17"/>
                <w:szCs w:val="17"/>
              </w:rPr>
              <w:t xml:space="preserve"> The website (last updated 2023) states $4,000/yr;</w:t>
            </w:r>
          </w:p>
          <w:p w14:paraId="20BE586C" w14:textId="77777777" w:rsidR="008B7C1E" w:rsidRPr="0041647A" w:rsidRDefault="00000000">
            <w:pPr>
              <w:spacing w:after="20"/>
            </w:pPr>
            <w:r w:rsidRPr="0041647A">
              <w:rPr>
                <w:rFonts w:ascii="Consolas" w:eastAsia="Consolas" w:hAnsi="Consolas" w:cs="Consolas"/>
                <w:sz w:val="17"/>
                <w:szCs w:val="17"/>
              </w:rPr>
              <w:t xml:space="preserve">             an official Facebook post from May 2026 states fees</w:t>
            </w:r>
          </w:p>
          <w:p w14:paraId="4152DEC2" w14:textId="77777777" w:rsidR="008B7C1E" w:rsidRPr="0041647A" w:rsidRDefault="00000000">
            <w:pPr>
              <w:spacing w:after="20"/>
            </w:pPr>
            <w:r w:rsidRPr="0041647A">
              <w:rPr>
                <w:rFonts w:ascii="Consolas" w:eastAsia="Consolas" w:hAnsi="Consolas" w:cs="Consolas"/>
                <w:sz w:val="17"/>
                <w:szCs w:val="17"/>
              </w:rPr>
              <w:t xml:space="preserve">             were updated to $6,000/yr. Parents should verify the</w:t>
            </w:r>
          </w:p>
          <w:p w14:paraId="233882CF" w14:textId="77777777" w:rsidR="008B7C1E" w:rsidRPr="0041647A" w:rsidRDefault="00000000">
            <w:pPr>
              <w:spacing w:after="20"/>
            </w:pPr>
            <w:r w:rsidRPr="0041647A">
              <w:rPr>
                <w:rFonts w:ascii="Consolas" w:eastAsia="Consolas" w:hAnsi="Consolas" w:cs="Consolas"/>
                <w:sz w:val="17"/>
                <w:szCs w:val="17"/>
              </w:rPr>
              <w:t xml:space="preserve">             current 2026 rate directly before enrolling.</w:t>
            </w:r>
          </w:p>
        </w:tc>
      </w:tr>
    </w:tbl>
    <w:p w14:paraId="55C49C1A" w14:textId="77777777" w:rsidR="008B7C1E" w:rsidRPr="0041647A" w:rsidRDefault="008B7C1E">
      <w:pPr>
        <w:spacing w:after="200"/>
      </w:pPr>
    </w:p>
    <w:p w14:paraId="72A58535" w14:textId="77777777" w:rsidR="008B7C1E" w:rsidRPr="0041647A" w:rsidRDefault="00000000">
      <w:pPr>
        <w:pStyle w:val="ListParagraph"/>
        <w:numPr>
          <w:ilvl w:val="0"/>
          <w:numId w:val="3"/>
        </w:numPr>
        <w:spacing w:after="100"/>
      </w:pPr>
      <w:r w:rsidRPr="0041647A">
        <w:t>Semantic grouping (</w:t>
      </w:r>
      <w:proofErr w:type="spellStart"/>
      <w:r w:rsidRPr="0041647A">
        <w:t>pgvector</w:t>
      </w:r>
      <w:proofErr w:type="spellEnd"/>
      <w:r w:rsidRPr="0041647A">
        <w:t xml:space="preserve">) — vector embeddings stored in </w:t>
      </w:r>
      <w:proofErr w:type="spellStart"/>
      <w:r w:rsidRPr="0041647A">
        <w:t>Supabase</w:t>
      </w:r>
      <w:proofErr w:type="spellEnd"/>
      <w:r w:rsidRPr="0041647A">
        <w:t xml:space="preserve"> measure how similar two claims are in meaning, grouping claims about the same topic even when one came from a website in English and another from a Facebook post in Burmese.</w:t>
      </w:r>
    </w:p>
    <w:p w14:paraId="52F43472" w14:textId="77777777" w:rsidR="008B7C1E" w:rsidRPr="0041647A" w:rsidRDefault="00000000">
      <w:pPr>
        <w:pStyle w:val="ListParagraph"/>
        <w:numPr>
          <w:ilvl w:val="0"/>
          <w:numId w:val="3"/>
        </w:numPr>
        <w:spacing w:after="100"/>
      </w:pPr>
      <w:r w:rsidRPr="0041647A">
        <w:t>Reconciliation analysis (Claude Sonnet 5) — the grouped claims are sent to Claude, which weighs whether sources agree, how recent each one is, and how authoritative that source type tends to be (an official government registry outranks an anonymous comment, for instance).</w:t>
      </w:r>
    </w:p>
    <w:p w14:paraId="7D8CCC5B" w14:textId="77777777" w:rsidR="008B7C1E" w:rsidRPr="0041647A" w:rsidRDefault="00000000">
      <w:pPr>
        <w:pStyle w:val="ListParagraph"/>
        <w:numPr>
          <w:ilvl w:val="0"/>
          <w:numId w:val="3"/>
        </w:numPr>
        <w:spacing w:after="100"/>
      </w:pPr>
      <w:r w:rsidRPr="0041647A">
        <w:t>A confidence badge is assigned — never a guess dressed up as a fact: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AEAAAA" w:themeFill="background2" w:themeFillShade="BF"/>
        <w:tblCellMar>
          <w:left w:w="10" w:type="dxa"/>
          <w:right w:w="10" w:type="dxa"/>
        </w:tblCellMar>
        <w:tblLook w:val="0000" w:firstRow="0" w:lastRow="0" w:firstColumn="0" w:lastColumn="0" w:noHBand="0" w:noVBand="0"/>
      </w:tblPr>
      <w:tblGrid>
        <w:gridCol w:w="2000"/>
        <w:gridCol w:w="7000"/>
      </w:tblGrid>
      <w:tr w:rsidR="008B7C1E" w:rsidRPr="0041647A" w14:paraId="4A2410F5" w14:textId="77777777" w:rsidTr="0041647A">
        <w:tblPrEx>
          <w:tblCellMar>
            <w:top w:w="0" w:type="dxa"/>
            <w:bottom w:w="0" w:type="dxa"/>
          </w:tblCellMar>
        </w:tblPrEx>
        <w:trPr>
          <w:trHeight w:val="340"/>
        </w:trPr>
        <w:tc>
          <w:tcPr>
            <w:tcW w:w="2000" w:type="dxa"/>
            <w:shd w:val="clear" w:color="auto" w:fill="AEAAAA" w:themeFill="background2" w:themeFillShade="BF"/>
            <w:vAlign w:val="center"/>
          </w:tcPr>
          <w:p w14:paraId="1D88C22F" w14:textId="77777777" w:rsidR="008B7C1E" w:rsidRPr="0041647A" w:rsidRDefault="00000000" w:rsidP="0041647A">
            <w:r w:rsidRPr="0041647A">
              <w:rPr>
                <w:b/>
                <w:bCs/>
                <w:sz w:val="19"/>
                <w:szCs w:val="19"/>
              </w:rPr>
              <w:t>Supported</w:t>
            </w:r>
          </w:p>
        </w:tc>
        <w:tc>
          <w:tcPr>
            <w:tcW w:w="7000" w:type="dxa"/>
            <w:shd w:val="clear" w:color="auto" w:fill="AEAAAA" w:themeFill="background2" w:themeFillShade="BF"/>
            <w:vAlign w:val="center"/>
          </w:tcPr>
          <w:p w14:paraId="228E5A1F" w14:textId="77777777" w:rsidR="008B7C1E" w:rsidRPr="0041647A" w:rsidRDefault="00000000" w:rsidP="0041647A">
            <w:r w:rsidRPr="0041647A">
              <w:t>Multiple reliable sources agree on this fact.</w:t>
            </w:r>
          </w:p>
        </w:tc>
      </w:tr>
      <w:tr w:rsidR="008B7C1E" w:rsidRPr="0041647A" w14:paraId="38CA1A1F" w14:textId="77777777" w:rsidTr="0041647A">
        <w:tblPrEx>
          <w:tblCellMar>
            <w:top w:w="0" w:type="dxa"/>
            <w:bottom w:w="0" w:type="dxa"/>
          </w:tblCellMar>
        </w:tblPrEx>
        <w:trPr>
          <w:trHeight w:val="340"/>
        </w:trPr>
        <w:tc>
          <w:tcPr>
            <w:tcW w:w="2000" w:type="dxa"/>
            <w:shd w:val="clear" w:color="auto" w:fill="AEAAAA" w:themeFill="background2" w:themeFillShade="BF"/>
            <w:vAlign w:val="center"/>
          </w:tcPr>
          <w:p w14:paraId="64AB5B99" w14:textId="77777777" w:rsidR="008B7C1E" w:rsidRPr="0041647A" w:rsidRDefault="00000000" w:rsidP="0041647A">
            <w:r w:rsidRPr="0041647A">
              <w:rPr>
                <w:b/>
                <w:bCs/>
                <w:sz w:val="19"/>
                <w:szCs w:val="19"/>
              </w:rPr>
              <w:t>Likely</w:t>
            </w:r>
          </w:p>
        </w:tc>
        <w:tc>
          <w:tcPr>
            <w:tcW w:w="7000" w:type="dxa"/>
            <w:shd w:val="clear" w:color="auto" w:fill="AEAAAA" w:themeFill="background2" w:themeFillShade="BF"/>
            <w:vAlign w:val="center"/>
          </w:tcPr>
          <w:p w14:paraId="1CE5D932" w14:textId="77777777" w:rsidR="008B7C1E" w:rsidRPr="0041647A" w:rsidRDefault="00000000" w:rsidP="0041647A">
            <w:r w:rsidRPr="0041647A">
              <w:t>Found on an official source, not yet independently confirmed.</w:t>
            </w:r>
          </w:p>
        </w:tc>
      </w:tr>
      <w:tr w:rsidR="008B7C1E" w:rsidRPr="0041647A" w14:paraId="49FCF186" w14:textId="77777777" w:rsidTr="0041647A">
        <w:tblPrEx>
          <w:tblCellMar>
            <w:top w:w="0" w:type="dxa"/>
            <w:bottom w:w="0" w:type="dxa"/>
          </w:tblCellMar>
        </w:tblPrEx>
        <w:trPr>
          <w:trHeight w:val="340"/>
        </w:trPr>
        <w:tc>
          <w:tcPr>
            <w:tcW w:w="2000" w:type="dxa"/>
            <w:shd w:val="clear" w:color="auto" w:fill="AEAAAA" w:themeFill="background2" w:themeFillShade="BF"/>
            <w:vAlign w:val="center"/>
          </w:tcPr>
          <w:p w14:paraId="3C58F1A0" w14:textId="77777777" w:rsidR="008B7C1E" w:rsidRPr="0041647A" w:rsidRDefault="00000000" w:rsidP="0041647A">
            <w:r w:rsidRPr="0041647A">
              <w:rPr>
                <w:b/>
                <w:bCs/>
                <w:sz w:val="19"/>
                <w:szCs w:val="19"/>
              </w:rPr>
              <w:t>Conflicting</w:t>
            </w:r>
          </w:p>
        </w:tc>
        <w:tc>
          <w:tcPr>
            <w:tcW w:w="7000" w:type="dxa"/>
            <w:shd w:val="clear" w:color="auto" w:fill="AEAAAA" w:themeFill="background2" w:themeFillShade="BF"/>
            <w:vAlign w:val="center"/>
          </w:tcPr>
          <w:p w14:paraId="3B3A6336" w14:textId="77777777" w:rsidR="008B7C1E" w:rsidRPr="0041647A" w:rsidRDefault="00000000" w:rsidP="0041647A">
            <w:r w:rsidRPr="0041647A">
              <w:t>Two official sources disagree — shown side by side, no verdict asserted.</w:t>
            </w:r>
          </w:p>
        </w:tc>
      </w:tr>
      <w:tr w:rsidR="008B7C1E" w:rsidRPr="0041647A" w14:paraId="013A166D" w14:textId="77777777" w:rsidTr="0041647A">
        <w:tblPrEx>
          <w:tblCellMar>
            <w:top w:w="0" w:type="dxa"/>
            <w:bottom w:w="0" w:type="dxa"/>
          </w:tblCellMar>
        </w:tblPrEx>
        <w:trPr>
          <w:trHeight w:val="340"/>
        </w:trPr>
        <w:tc>
          <w:tcPr>
            <w:tcW w:w="2000" w:type="dxa"/>
            <w:shd w:val="clear" w:color="auto" w:fill="AEAAAA" w:themeFill="background2" w:themeFillShade="BF"/>
            <w:vAlign w:val="center"/>
          </w:tcPr>
          <w:p w14:paraId="07CA7288" w14:textId="77777777" w:rsidR="008B7C1E" w:rsidRPr="0041647A" w:rsidRDefault="00000000" w:rsidP="0041647A">
            <w:r w:rsidRPr="0041647A">
              <w:rPr>
                <w:b/>
                <w:bCs/>
                <w:sz w:val="19"/>
                <w:szCs w:val="19"/>
              </w:rPr>
              <w:t>Outdated</w:t>
            </w:r>
          </w:p>
        </w:tc>
        <w:tc>
          <w:tcPr>
            <w:tcW w:w="7000" w:type="dxa"/>
            <w:shd w:val="clear" w:color="auto" w:fill="AEAAAA" w:themeFill="background2" w:themeFillShade="BF"/>
            <w:vAlign w:val="center"/>
          </w:tcPr>
          <w:p w14:paraId="7C987E81" w14:textId="77777777" w:rsidR="008B7C1E" w:rsidRPr="0041647A" w:rsidRDefault="00000000" w:rsidP="0041647A">
            <w:r w:rsidRPr="0041647A">
              <w:t>Evidence exists but appears replaced by something more recent.</w:t>
            </w:r>
          </w:p>
        </w:tc>
      </w:tr>
      <w:tr w:rsidR="008B7C1E" w:rsidRPr="0041647A" w14:paraId="7E4313C0" w14:textId="77777777" w:rsidTr="0041647A">
        <w:tblPrEx>
          <w:tblCellMar>
            <w:top w:w="0" w:type="dxa"/>
            <w:bottom w:w="0" w:type="dxa"/>
          </w:tblCellMar>
        </w:tblPrEx>
        <w:trPr>
          <w:trHeight w:val="340"/>
        </w:trPr>
        <w:tc>
          <w:tcPr>
            <w:tcW w:w="2000" w:type="dxa"/>
            <w:shd w:val="clear" w:color="auto" w:fill="AEAAAA" w:themeFill="background2" w:themeFillShade="BF"/>
            <w:vAlign w:val="center"/>
          </w:tcPr>
          <w:p w14:paraId="2C7AF4F1" w14:textId="77777777" w:rsidR="008B7C1E" w:rsidRPr="0041647A" w:rsidRDefault="00000000" w:rsidP="0041647A">
            <w:r w:rsidRPr="0041647A">
              <w:rPr>
                <w:b/>
                <w:bCs/>
                <w:sz w:val="19"/>
                <w:szCs w:val="19"/>
              </w:rPr>
              <w:t>Unknown</w:t>
            </w:r>
          </w:p>
        </w:tc>
        <w:tc>
          <w:tcPr>
            <w:tcW w:w="7000" w:type="dxa"/>
            <w:shd w:val="clear" w:color="auto" w:fill="AEAAAA" w:themeFill="background2" w:themeFillShade="BF"/>
            <w:vAlign w:val="center"/>
          </w:tcPr>
          <w:p w14:paraId="041394E0" w14:textId="77777777" w:rsidR="008B7C1E" w:rsidRPr="0041647A" w:rsidRDefault="00000000" w:rsidP="0041647A">
            <w:r w:rsidRPr="0041647A">
              <w:t>Not enough public evidence. The AI refuses to guess.</w:t>
            </w:r>
          </w:p>
        </w:tc>
      </w:tr>
    </w:tbl>
    <w:p w14:paraId="6E59A20C" w14:textId="77777777" w:rsidR="008B7C1E" w:rsidRPr="0041647A" w:rsidRDefault="008B7C1E">
      <w:pPr>
        <w:spacing w:after="240"/>
      </w:pPr>
    </w:p>
    <w:p w14:paraId="7FAAA12A" w14:textId="77777777" w:rsidR="008B7C1E" w:rsidRPr="0041647A" w:rsidRDefault="00000000">
      <w:pPr>
        <w:pStyle w:val="Heading2"/>
        <w:spacing w:before="260" w:after="120"/>
        <w:rPr>
          <w:color w:val="auto"/>
        </w:rPr>
      </w:pPr>
      <w:r w:rsidRPr="0041647A">
        <w:rPr>
          <w:color w:val="auto"/>
        </w:rPr>
        <w:t>Step 4 — Grounded, Zero-Hallucination Q&amp;A</w:t>
      </w:r>
    </w:p>
    <w:p w14:paraId="4FF5BD5F" w14:textId="77777777" w:rsidR="008B7C1E" w:rsidRPr="0041647A" w:rsidRDefault="00000000">
      <w:pPr>
        <w:spacing w:after="200" w:line="300" w:lineRule="auto"/>
      </w:pPr>
      <w:r w:rsidRPr="0041647A">
        <w:t xml:space="preserve">On a school profile, a parent or student rarely just wants a table — they usually have one specific question in mind: “Does this school have an active biology and chemistry lab for IGCSE?” or “What curriculum does the </w:t>
      </w:r>
      <w:proofErr w:type="spellStart"/>
      <w:r w:rsidRPr="0041647A">
        <w:t>Mayangone</w:t>
      </w:r>
      <w:proofErr w:type="spellEnd"/>
      <w:r w:rsidRPr="0041647A">
        <w:t xml:space="preserve"> branch actually teach?”</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AEAAAA" w:themeFill="background2" w:themeFillShade="BF"/>
        <w:tblCellMar>
          <w:left w:w="10" w:type="dxa"/>
          <w:right w:w="10" w:type="dxa"/>
        </w:tblCellMar>
        <w:tblLook w:val="0000" w:firstRow="0" w:lastRow="0" w:firstColumn="0" w:lastColumn="0" w:noHBand="0" w:noVBand="0"/>
      </w:tblPr>
      <w:tblGrid>
        <w:gridCol w:w="9000"/>
      </w:tblGrid>
      <w:tr w:rsidR="008B7C1E" w:rsidRPr="0041647A" w14:paraId="63879CFF" w14:textId="77777777" w:rsidTr="0041647A">
        <w:tblPrEx>
          <w:tblCellMar>
            <w:top w:w="0" w:type="dxa"/>
            <w:bottom w:w="0" w:type="dxa"/>
          </w:tblCellMar>
        </w:tblPrEx>
        <w:tc>
          <w:tcPr>
            <w:tcW w:w="0" w:type="auto"/>
            <w:shd w:val="clear" w:color="auto" w:fill="AEAAAA" w:themeFill="background2" w:themeFillShade="BF"/>
            <w:tcMar>
              <w:top w:w="160" w:type="dxa"/>
              <w:left w:w="200" w:type="dxa"/>
              <w:bottom w:w="160" w:type="dxa"/>
              <w:right w:w="200" w:type="dxa"/>
            </w:tcMar>
          </w:tcPr>
          <w:p w14:paraId="216EBBC2" w14:textId="77777777" w:rsidR="008B7C1E" w:rsidRPr="0041647A" w:rsidRDefault="00000000">
            <w:pPr>
              <w:spacing w:after="20"/>
            </w:pPr>
            <w:r w:rsidRPr="0041647A">
              <w:rPr>
                <w:rFonts w:ascii="Consolas" w:eastAsia="Consolas" w:hAnsi="Consolas" w:cs="Consolas"/>
                <w:sz w:val="17"/>
                <w:szCs w:val="17"/>
              </w:rPr>
              <w:t xml:space="preserve">  Parent types a question</w:t>
            </w:r>
          </w:p>
          <w:p w14:paraId="3025B793" w14:textId="77777777" w:rsidR="008B7C1E" w:rsidRPr="0041647A" w:rsidRDefault="00000000">
            <w:pPr>
              <w:spacing w:after="20"/>
            </w:pPr>
            <w:r w:rsidRPr="0041647A">
              <w:rPr>
                <w:rFonts w:ascii="Consolas" w:eastAsia="Consolas" w:hAnsi="Consolas" w:cs="Consolas"/>
                <w:sz w:val="17"/>
                <w:szCs w:val="17"/>
              </w:rPr>
              <w:t xml:space="preserve">            │</w:t>
            </w:r>
          </w:p>
          <w:p w14:paraId="320061CA" w14:textId="77777777" w:rsidR="008B7C1E" w:rsidRPr="0041647A" w:rsidRDefault="00000000">
            <w:pPr>
              <w:spacing w:after="20"/>
            </w:pPr>
            <w:r w:rsidRPr="0041647A">
              <w:rPr>
                <w:rFonts w:ascii="Consolas" w:eastAsia="Consolas" w:hAnsi="Consolas" w:cs="Consolas"/>
                <w:sz w:val="17"/>
                <w:szCs w:val="17"/>
              </w:rPr>
              <w:t xml:space="preserve">            ▼</w:t>
            </w:r>
          </w:p>
          <w:p w14:paraId="53B43EA0" w14:textId="77777777" w:rsidR="008B7C1E" w:rsidRPr="0041647A" w:rsidRDefault="00000000">
            <w:pPr>
              <w:spacing w:after="20"/>
            </w:pPr>
            <w:r w:rsidRPr="0041647A">
              <w:rPr>
                <w:rFonts w:ascii="Consolas" w:eastAsia="Consolas" w:hAnsi="Consolas" w:cs="Consolas"/>
                <w:sz w:val="17"/>
                <w:szCs w:val="17"/>
              </w:rPr>
              <w:t xml:space="preserve">  Semantic search over </w:t>
            </w:r>
            <w:proofErr w:type="spellStart"/>
            <w:r w:rsidRPr="0041647A">
              <w:rPr>
                <w:rFonts w:ascii="Consolas" w:eastAsia="Consolas" w:hAnsi="Consolas" w:cs="Consolas"/>
                <w:sz w:val="17"/>
                <w:szCs w:val="17"/>
              </w:rPr>
              <w:t>Supabase</w:t>
            </w:r>
            <w:proofErr w:type="spellEnd"/>
            <w:r w:rsidRPr="0041647A">
              <w:rPr>
                <w:rFonts w:ascii="Consolas" w:eastAsia="Consolas" w:hAnsi="Consolas" w:cs="Consolas"/>
                <w:sz w:val="17"/>
                <w:szCs w:val="17"/>
              </w:rPr>
              <w:t xml:space="preserve"> </w:t>
            </w:r>
            <w:proofErr w:type="spellStart"/>
            <w:r w:rsidRPr="0041647A">
              <w:rPr>
                <w:rFonts w:ascii="Consolas" w:eastAsia="Consolas" w:hAnsi="Consolas" w:cs="Consolas"/>
                <w:sz w:val="17"/>
                <w:szCs w:val="17"/>
              </w:rPr>
              <w:t>pgvector</w:t>
            </w:r>
            <w:proofErr w:type="spellEnd"/>
          </w:p>
          <w:p w14:paraId="44D35B76" w14:textId="77777777" w:rsidR="008B7C1E" w:rsidRPr="0041647A" w:rsidRDefault="00000000">
            <w:pPr>
              <w:spacing w:after="20"/>
            </w:pPr>
            <w:r w:rsidRPr="0041647A">
              <w:rPr>
                <w:rFonts w:ascii="Consolas" w:eastAsia="Consolas" w:hAnsi="Consolas" w:cs="Consolas"/>
                <w:sz w:val="17"/>
                <w:szCs w:val="17"/>
              </w:rPr>
              <w:t xml:space="preserve">  → retrieves only the 3–5 most relevant verified claims</w:t>
            </w:r>
          </w:p>
          <w:p w14:paraId="7B68A7D0" w14:textId="77777777" w:rsidR="008B7C1E" w:rsidRPr="0041647A" w:rsidRDefault="00000000">
            <w:pPr>
              <w:spacing w:after="20"/>
            </w:pPr>
            <w:r w:rsidRPr="0041647A">
              <w:rPr>
                <w:rFonts w:ascii="Consolas" w:eastAsia="Consolas" w:hAnsi="Consolas" w:cs="Consolas"/>
                <w:sz w:val="17"/>
                <w:szCs w:val="17"/>
              </w:rPr>
              <w:t xml:space="preserve">            │</w:t>
            </w:r>
          </w:p>
          <w:p w14:paraId="78FAD09E" w14:textId="77777777" w:rsidR="008B7C1E" w:rsidRPr="0041647A" w:rsidRDefault="00000000">
            <w:pPr>
              <w:spacing w:after="20"/>
            </w:pPr>
            <w:r w:rsidRPr="0041647A">
              <w:rPr>
                <w:rFonts w:ascii="Consolas" w:eastAsia="Consolas" w:hAnsi="Consolas" w:cs="Consolas"/>
                <w:sz w:val="17"/>
                <w:szCs w:val="17"/>
              </w:rPr>
              <w:t xml:space="preserve">            ▼</w:t>
            </w:r>
          </w:p>
          <w:p w14:paraId="4922398E" w14:textId="77777777" w:rsidR="008B7C1E" w:rsidRPr="0041647A" w:rsidRDefault="00000000">
            <w:pPr>
              <w:spacing w:after="20"/>
            </w:pPr>
            <w:r w:rsidRPr="0041647A">
              <w:rPr>
                <w:rFonts w:ascii="Consolas" w:eastAsia="Consolas" w:hAnsi="Consolas" w:cs="Consolas"/>
                <w:sz w:val="17"/>
                <w:szCs w:val="17"/>
              </w:rPr>
              <w:t xml:space="preserve">  Strict context prompt sent to Claude:</w:t>
            </w:r>
          </w:p>
          <w:p w14:paraId="4106D5AD" w14:textId="77777777" w:rsidR="008B7C1E" w:rsidRPr="0041647A" w:rsidRDefault="00000000">
            <w:pPr>
              <w:spacing w:after="20"/>
            </w:pPr>
            <w:r w:rsidRPr="0041647A">
              <w:rPr>
                <w:rFonts w:ascii="Consolas" w:eastAsia="Consolas" w:hAnsi="Consolas" w:cs="Consolas"/>
                <w:sz w:val="17"/>
                <w:szCs w:val="17"/>
              </w:rPr>
              <w:t xml:space="preserve">  "Answer ONLY using these exact claims. If the answer isn't</w:t>
            </w:r>
          </w:p>
          <w:p w14:paraId="3E402690" w14:textId="77777777" w:rsidR="008B7C1E" w:rsidRPr="0041647A" w:rsidRDefault="00000000">
            <w:pPr>
              <w:spacing w:after="20"/>
            </w:pPr>
            <w:r w:rsidRPr="0041647A">
              <w:rPr>
                <w:rFonts w:ascii="Consolas" w:eastAsia="Consolas" w:hAnsi="Consolas" w:cs="Consolas"/>
                <w:sz w:val="17"/>
                <w:szCs w:val="17"/>
              </w:rPr>
              <w:t xml:space="preserve">   in them, say: 'No verified public evidence found.'"</w:t>
            </w:r>
          </w:p>
          <w:p w14:paraId="3E143E8D" w14:textId="77777777" w:rsidR="008B7C1E" w:rsidRPr="0041647A" w:rsidRDefault="00000000">
            <w:pPr>
              <w:spacing w:after="20"/>
            </w:pPr>
            <w:r w:rsidRPr="0041647A">
              <w:rPr>
                <w:rFonts w:ascii="Consolas" w:eastAsia="Consolas" w:hAnsi="Consolas" w:cs="Consolas"/>
                <w:sz w:val="17"/>
                <w:szCs w:val="17"/>
              </w:rPr>
              <w:t xml:space="preserve">            │</w:t>
            </w:r>
          </w:p>
          <w:p w14:paraId="29B071B4" w14:textId="77777777" w:rsidR="008B7C1E" w:rsidRPr="0041647A" w:rsidRDefault="00000000">
            <w:pPr>
              <w:spacing w:after="20"/>
            </w:pPr>
            <w:r w:rsidRPr="0041647A">
              <w:rPr>
                <w:rFonts w:ascii="Consolas" w:eastAsia="Consolas" w:hAnsi="Consolas" w:cs="Consolas"/>
                <w:sz w:val="17"/>
                <w:szCs w:val="17"/>
              </w:rPr>
              <w:t xml:space="preserve">            ▼</w:t>
            </w:r>
          </w:p>
          <w:p w14:paraId="7106CEFE" w14:textId="77777777" w:rsidR="008B7C1E" w:rsidRPr="0041647A" w:rsidRDefault="00000000">
            <w:pPr>
              <w:spacing w:after="20"/>
            </w:pPr>
            <w:r w:rsidRPr="0041647A">
              <w:rPr>
                <w:rFonts w:ascii="Consolas" w:eastAsia="Consolas" w:hAnsi="Consolas" w:cs="Consolas"/>
                <w:sz w:val="17"/>
                <w:szCs w:val="17"/>
              </w:rPr>
              <w:t xml:space="preserve">  Answer with direct citation:</w:t>
            </w:r>
          </w:p>
          <w:p w14:paraId="2D3FE6DA" w14:textId="77777777" w:rsidR="008B7C1E" w:rsidRPr="0041647A" w:rsidRDefault="00000000">
            <w:pPr>
              <w:spacing w:after="20"/>
            </w:pPr>
            <w:r w:rsidRPr="0041647A">
              <w:rPr>
                <w:rFonts w:ascii="Consolas" w:eastAsia="Consolas" w:hAnsi="Consolas" w:cs="Consolas"/>
                <w:sz w:val="17"/>
                <w:szCs w:val="17"/>
              </w:rPr>
              <w:t xml:space="preserve">  "Yes, City School Yangon operates a biology and chemistry</w:t>
            </w:r>
          </w:p>
          <w:p w14:paraId="07880759" w14:textId="77777777" w:rsidR="008B7C1E" w:rsidRPr="0041647A" w:rsidRDefault="00000000">
            <w:pPr>
              <w:spacing w:after="20"/>
            </w:pPr>
            <w:r w:rsidRPr="0041647A">
              <w:rPr>
                <w:rFonts w:ascii="Consolas" w:eastAsia="Consolas" w:hAnsi="Consolas" w:cs="Consolas"/>
                <w:sz w:val="17"/>
                <w:szCs w:val="17"/>
              </w:rPr>
              <w:t xml:space="preserve">   lab with weekly practicals [Source: Official Brochure</w:t>
            </w:r>
          </w:p>
          <w:p w14:paraId="088EA61F" w14:textId="77777777" w:rsidR="008B7C1E" w:rsidRPr="0041647A" w:rsidRDefault="00000000">
            <w:pPr>
              <w:spacing w:after="20"/>
            </w:pPr>
            <w:r w:rsidRPr="0041647A">
              <w:rPr>
                <w:rFonts w:ascii="Consolas" w:eastAsia="Consolas" w:hAnsi="Consolas" w:cs="Consolas"/>
                <w:sz w:val="17"/>
                <w:szCs w:val="17"/>
              </w:rPr>
              <w:t xml:space="preserve">   2026, Page 4]."</w:t>
            </w:r>
          </w:p>
        </w:tc>
      </w:tr>
    </w:tbl>
    <w:p w14:paraId="649EC324" w14:textId="77777777" w:rsidR="008B7C1E" w:rsidRPr="0041647A" w:rsidRDefault="008B7C1E">
      <w:pPr>
        <w:spacing w:after="200"/>
      </w:pPr>
    </w:p>
    <w:p w14:paraId="39B13A7C" w14:textId="77777777" w:rsidR="008B7C1E" w:rsidRPr="0041647A" w:rsidRDefault="00000000">
      <w:pPr>
        <w:spacing w:after="200" w:line="300" w:lineRule="auto"/>
      </w:pPr>
      <w:r w:rsidRPr="0041647A">
        <w:t>Three things keep this honest rather than just persuasive-sounding:</w:t>
      </w:r>
    </w:p>
    <w:p w14:paraId="5F1D6AEE" w14:textId="77777777" w:rsidR="008B7C1E" w:rsidRPr="0041647A" w:rsidRDefault="00000000">
      <w:pPr>
        <w:pStyle w:val="ListParagraph"/>
        <w:numPr>
          <w:ilvl w:val="0"/>
          <w:numId w:val="3"/>
        </w:numPr>
        <w:spacing w:after="100"/>
      </w:pPr>
      <w:r w:rsidRPr="0041647A">
        <w:lastRenderedPageBreak/>
        <w:t>Strict context boundaries — the model is not allowed to fall back on general internet knowledge to fill a gap; it can only read the specific evidence retrieved for that school.</w:t>
      </w:r>
    </w:p>
    <w:p w14:paraId="069C1C08" w14:textId="77777777" w:rsidR="008B7C1E" w:rsidRPr="0041647A" w:rsidRDefault="00000000">
      <w:pPr>
        <w:pStyle w:val="ListParagraph"/>
        <w:numPr>
          <w:ilvl w:val="0"/>
          <w:numId w:val="3"/>
        </w:numPr>
        <w:spacing w:after="100"/>
      </w:pPr>
      <w:r w:rsidRPr="0041647A">
        <w:t>Mandatory citations — every factual sentence carries a visible source tag showing exactly where it came from.</w:t>
      </w:r>
    </w:p>
    <w:p w14:paraId="2DEC2424" w14:textId="77777777" w:rsidR="008B7C1E" w:rsidRPr="0041647A" w:rsidRDefault="00000000">
      <w:pPr>
        <w:pStyle w:val="ListParagraph"/>
        <w:numPr>
          <w:ilvl w:val="0"/>
          <w:numId w:val="3"/>
        </w:numPr>
        <w:spacing w:after="100"/>
      </w:pPr>
      <w:r w:rsidRPr="0041647A">
        <w:t>Honest abstention — asked something with no public record (“does the principal speak French?”), the system says plainly that there's no verified evidence, instead of inventing a plausible-sounding guess.</w:t>
      </w:r>
    </w:p>
    <w:p w14:paraId="57334C9F" w14:textId="77777777" w:rsidR="008B7C1E" w:rsidRPr="0041647A" w:rsidRDefault="00000000">
      <w:pPr>
        <w:pStyle w:val="Heading1"/>
        <w:spacing w:before="360" w:after="160"/>
        <w:rPr>
          <w:color w:val="auto"/>
        </w:rPr>
      </w:pPr>
      <w:r w:rsidRPr="0041647A">
        <w:rPr>
          <w:color w:val="auto"/>
        </w:rPr>
        <w:t>3. Temporal Tracking — the “What's Changed” Timeline</w:t>
      </w:r>
    </w:p>
    <w:p w14:paraId="660F5DE8" w14:textId="77777777" w:rsidR="008B7C1E" w:rsidRPr="0041647A" w:rsidRDefault="00000000">
      <w:pPr>
        <w:spacing w:after="200" w:line="300" w:lineRule="auto"/>
      </w:pPr>
      <w:r w:rsidRPr="0041647A">
        <w:t>Private school situations in Myanmar shift quickly — a campus relocates, fees rise, a new department head is hired. Because our pipeline re-crawls sources on a schedule (weekly for Facebook, monthly for websites), each new pass can be compared against what the system knew before, and any real change gets logged to a simple, readable timeline on the school's profile:</w:t>
      </w:r>
    </w:p>
    <w:p w14:paraId="76926791" w14:textId="77777777" w:rsidR="008B7C1E" w:rsidRPr="0041647A" w:rsidRDefault="00000000">
      <w:pPr>
        <w:pStyle w:val="ListParagraph"/>
        <w:numPr>
          <w:ilvl w:val="0"/>
          <w:numId w:val="2"/>
        </w:numPr>
        <w:spacing w:after="100"/>
      </w:pPr>
      <w:r w:rsidRPr="0041647A">
        <w:t>12 May 2026 — Official Facebook post announced a 15% tuition adjustment for the upcoming academic year.</w:t>
      </w:r>
    </w:p>
    <w:p w14:paraId="699C2128" w14:textId="77777777" w:rsidR="008B7C1E" w:rsidRPr="0041647A" w:rsidRDefault="00000000">
      <w:pPr>
        <w:pStyle w:val="ListParagraph"/>
        <w:numPr>
          <w:ilvl w:val="0"/>
          <w:numId w:val="2"/>
        </w:numPr>
        <w:spacing w:after="100"/>
      </w:pPr>
      <w:r w:rsidRPr="0041647A">
        <w:t xml:space="preserve">10 April 2026 — New Cambridge exam </w:t>
      </w:r>
      <w:proofErr w:type="spellStart"/>
      <w:r w:rsidRPr="0041647A">
        <w:t>centre</w:t>
      </w:r>
      <w:proofErr w:type="spellEnd"/>
      <w:r w:rsidRPr="0041647A">
        <w:t xml:space="preserve"> registration code confirmed.</w:t>
      </w:r>
    </w:p>
    <w:p w14:paraId="25B0E28F" w14:textId="77777777" w:rsidR="008B7C1E" w:rsidRPr="0041647A" w:rsidRDefault="00000000">
      <w:pPr>
        <w:pStyle w:val="ListParagraph"/>
        <w:numPr>
          <w:ilvl w:val="0"/>
          <w:numId w:val="2"/>
        </w:numPr>
        <w:spacing w:after="100"/>
      </w:pPr>
      <w:r w:rsidRPr="0041647A">
        <w:t xml:space="preserve">15 January 2026 — Campus address updated from </w:t>
      </w:r>
      <w:proofErr w:type="spellStart"/>
      <w:r w:rsidRPr="0041647A">
        <w:t>Kamayut</w:t>
      </w:r>
      <w:proofErr w:type="spellEnd"/>
      <w:r w:rsidRPr="0041647A">
        <w:t xml:space="preserve"> to Bahan.</w:t>
      </w:r>
    </w:p>
    <w:p w14:paraId="0DF0586D" w14:textId="77777777" w:rsidR="008B7C1E" w:rsidRPr="0041647A" w:rsidRDefault="00000000">
      <w:pPr>
        <w:spacing w:after="200" w:line="300" w:lineRule="auto"/>
      </w:pPr>
      <w:r w:rsidRPr="0041647A">
        <w:t>This lets a parent see a school's real history over time, instead of only a single, possibly outdated snapshot.</w:t>
      </w:r>
    </w:p>
    <w:p w14:paraId="587D0438" w14:textId="77777777" w:rsidR="008B7C1E" w:rsidRPr="0041647A" w:rsidRDefault="00000000">
      <w:pPr>
        <w:pStyle w:val="Heading1"/>
        <w:spacing w:before="360" w:after="160"/>
        <w:rPr>
          <w:color w:val="auto"/>
        </w:rPr>
      </w:pPr>
      <w:r w:rsidRPr="0041647A">
        <w:rPr>
          <w:color w:val="auto"/>
        </w:rPr>
        <w:t>4. Multi-Branch Network Mapping</w:t>
      </w:r>
    </w:p>
    <w:p w14:paraId="4F17C224" w14:textId="77777777" w:rsidR="008B7C1E" w:rsidRPr="0041647A" w:rsidRDefault="00000000">
      <w:pPr>
        <w:spacing w:after="200" w:line="300" w:lineRule="auto"/>
      </w:pPr>
      <w:r w:rsidRPr="0041647A">
        <w:t xml:space="preserve">One of the most frustrating things my own family ran into was trying to understand large multi-branch networks like ILBC or City School, which operate many campuses across several cities. </w:t>
      </w:r>
      <w:proofErr w:type="spellStart"/>
      <w:r w:rsidRPr="0041647A">
        <w:t>SchoolLens</w:t>
      </w:r>
      <w:proofErr w:type="spellEnd"/>
      <w:r w:rsidRPr="0041647A">
        <w:t xml:space="preserve"> tags every claim with an explicit scope:</w:t>
      </w:r>
    </w:p>
    <w:p w14:paraId="5D7FCB33" w14:textId="77777777" w:rsidR="008B7C1E" w:rsidRPr="0041647A" w:rsidRDefault="00000000">
      <w:pPr>
        <w:pStyle w:val="ListParagraph"/>
        <w:numPr>
          <w:ilvl w:val="0"/>
          <w:numId w:val="2"/>
        </w:numPr>
        <w:spacing w:after="100"/>
      </w:pPr>
      <w:r w:rsidRPr="0041647A">
        <w:t>Network-level scope — applies across an entire school brand (e.g., “ILBC follows the British curriculum across all campuses”).</w:t>
      </w:r>
    </w:p>
    <w:p w14:paraId="0AA3417E" w14:textId="77777777" w:rsidR="008B7C1E" w:rsidRPr="0041647A" w:rsidRDefault="00000000">
      <w:pPr>
        <w:pStyle w:val="ListParagraph"/>
        <w:numPr>
          <w:ilvl w:val="0"/>
          <w:numId w:val="2"/>
        </w:numPr>
        <w:spacing w:after="100"/>
      </w:pPr>
      <w:r w:rsidRPr="0041647A">
        <w:t xml:space="preserve">Branch-level scope — applies strictly to one physical campus (e.g., “the </w:t>
      </w:r>
      <w:proofErr w:type="spellStart"/>
      <w:r w:rsidRPr="0041647A">
        <w:t>Mayangone</w:t>
      </w:r>
      <w:proofErr w:type="spellEnd"/>
      <w:r w:rsidRPr="0041647A">
        <w:t xml:space="preserve"> campus has a dedicated physics lab and an outdoor basketball court”).</w:t>
      </w:r>
    </w:p>
    <w:p w14:paraId="341429B5" w14:textId="77777777" w:rsidR="008B7C1E" w:rsidRPr="0041647A" w:rsidRDefault="00000000">
      <w:pPr>
        <w:spacing w:after="200" w:line="300" w:lineRule="auto"/>
      </w:pPr>
      <w:r w:rsidRPr="0041647A">
        <w:t>On the multi-branch map view, parents can see every campus pinned across the city; tapping a pin shows only the verified facts that actually belong to that specific location, instead of the whole network's marketing being assumed to apply everywhere.</w:t>
      </w:r>
    </w:p>
    <w:p w14:paraId="0490E1AB" w14:textId="77777777" w:rsidR="008B7C1E" w:rsidRPr="0041647A" w:rsidRDefault="00000000">
      <w:pPr>
        <w:pStyle w:val="Heading1"/>
        <w:spacing w:before="360" w:after="160"/>
        <w:rPr>
          <w:color w:val="auto"/>
        </w:rPr>
      </w:pPr>
      <w:r w:rsidRPr="0041647A">
        <w:rPr>
          <w:color w:val="auto"/>
        </w:rPr>
        <w:t>5. Human-in-the-Loop: School Right-to-Reply</w:t>
      </w:r>
    </w:p>
    <w:p w14:paraId="452E1997" w14:textId="77777777" w:rsidR="008B7C1E" w:rsidRPr="0041647A" w:rsidRDefault="00000000">
      <w:pPr>
        <w:spacing w:after="200" w:line="300" w:lineRule="auto"/>
      </w:pPr>
      <w:r w:rsidRPr="0041647A">
        <w:t xml:space="preserve">AI is powerful, but a decision this important still needs a real human check. </w:t>
      </w:r>
      <w:proofErr w:type="spellStart"/>
      <w:r w:rsidRPr="0041647A">
        <w:t>SchoolLens</w:t>
      </w:r>
      <w:proofErr w:type="spellEnd"/>
      <w:r w:rsidRPr="0041647A">
        <w:t xml:space="preserve"> includes a full governance workflow, not just an automated pipeline running unsupervised:</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AEAAAA" w:themeFill="background2" w:themeFillShade="BF"/>
        <w:tblCellMar>
          <w:left w:w="10" w:type="dxa"/>
          <w:right w:w="10" w:type="dxa"/>
        </w:tblCellMar>
        <w:tblLook w:val="0000" w:firstRow="0" w:lastRow="0" w:firstColumn="0" w:lastColumn="0" w:noHBand="0" w:noVBand="0"/>
      </w:tblPr>
      <w:tblGrid>
        <w:gridCol w:w="9000"/>
      </w:tblGrid>
      <w:tr w:rsidR="008B7C1E" w:rsidRPr="0041647A" w14:paraId="6E6DD6C9" w14:textId="77777777" w:rsidTr="002048AF">
        <w:tblPrEx>
          <w:tblCellMar>
            <w:top w:w="0" w:type="dxa"/>
            <w:bottom w:w="0" w:type="dxa"/>
          </w:tblCellMar>
        </w:tblPrEx>
        <w:tc>
          <w:tcPr>
            <w:tcW w:w="0" w:type="auto"/>
            <w:shd w:val="clear" w:color="auto" w:fill="AEAAAA" w:themeFill="background2" w:themeFillShade="BF"/>
            <w:tcMar>
              <w:top w:w="160" w:type="dxa"/>
              <w:left w:w="200" w:type="dxa"/>
              <w:bottom w:w="160" w:type="dxa"/>
              <w:right w:w="200" w:type="dxa"/>
            </w:tcMar>
          </w:tcPr>
          <w:p w14:paraId="14987FBD" w14:textId="77777777" w:rsidR="008B7C1E" w:rsidRPr="0041647A" w:rsidRDefault="00000000">
            <w:pPr>
              <w:spacing w:after="20"/>
            </w:pPr>
            <w:r w:rsidRPr="0041647A">
              <w:rPr>
                <w:rFonts w:ascii="Consolas" w:eastAsia="Consolas" w:hAnsi="Consolas" w:cs="Consolas"/>
                <w:sz w:val="17"/>
                <w:szCs w:val="17"/>
              </w:rPr>
              <w:t xml:space="preserve">  Contradiction flagged on a school profile</w:t>
            </w:r>
          </w:p>
          <w:p w14:paraId="39692CE2" w14:textId="77777777" w:rsidR="008B7C1E" w:rsidRPr="0041647A" w:rsidRDefault="00000000">
            <w:pPr>
              <w:spacing w:after="20"/>
            </w:pPr>
            <w:r w:rsidRPr="0041647A">
              <w:rPr>
                <w:rFonts w:ascii="Consolas" w:eastAsia="Consolas" w:hAnsi="Consolas" w:cs="Consolas"/>
                <w:sz w:val="17"/>
                <w:szCs w:val="17"/>
              </w:rPr>
              <w:t xml:space="preserve">               │</w:t>
            </w:r>
          </w:p>
          <w:p w14:paraId="12EBAEEC" w14:textId="77777777" w:rsidR="008B7C1E" w:rsidRPr="0041647A" w:rsidRDefault="00000000">
            <w:pPr>
              <w:spacing w:after="20"/>
            </w:pPr>
            <w:r w:rsidRPr="0041647A">
              <w:rPr>
                <w:rFonts w:ascii="Consolas" w:eastAsia="Consolas" w:hAnsi="Consolas" w:cs="Consolas"/>
                <w:sz w:val="17"/>
                <w:szCs w:val="17"/>
              </w:rPr>
              <w:t xml:space="preserve">               ▼</w:t>
            </w:r>
          </w:p>
          <w:p w14:paraId="76A25EE2" w14:textId="77777777" w:rsidR="008B7C1E" w:rsidRPr="0041647A" w:rsidRDefault="00000000">
            <w:pPr>
              <w:spacing w:after="20"/>
            </w:pPr>
            <w:r w:rsidRPr="0041647A">
              <w:rPr>
                <w:rFonts w:ascii="Consolas" w:eastAsia="Consolas" w:hAnsi="Consolas" w:cs="Consolas"/>
                <w:sz w:val="17"/>
                <w:szCs w:val="17"/>
              </w:rPr>
              <w:t xml:space="preserve">  School administrator claims the profile</w:t>
            </w:r>
          </w:p>
          <w:p w14:paraId="4E1F0B6C" w14:textId="77777777" w:rsidR="008B7C1E" w:rsidRPr="0041647A" w:rsidRDefault="00000000">
            <w:pPr>
              <w:spacing w:after="20"/>
            </w:pPr>
            <w:r w:rsidRPr="0041647A">
              <w:rPr>
                <w:rFonts w:ascii="Consolas" w:eastAsia="Consolas" w:hAnsi="Consolas" w:cs="Consolas"/>
                <w:sz w:val="17"/>
                <w:szCs w:val="17"/>
              </w:rPr>
              <w:t xml:space="preserve">  ("Claim This School")</w:t>
            </w:r>
          </w:p>
          <w:p w14:paraId="180609E0" w14:textId="77777777" w:rsidR="008B7C1E" w:rsidRPr="0041647A" w:rsidRDefault="00000000">
            <w:pPr>
              <w:spacing w:after="20"/>
            </w:pPr>
            <w:r w:rsidRPr="0041647A">
              <w:rPr>
                <w:rFonts w:ascii="Consolas" w:eastAsia="Consolas" w:hAnsi="Consolas" w:cs="Consolas"/>
                <w:sz w:val="17"/>
                <w:szCs w:val="17"/>
              </w:rPr>
              <w:t xml:space="preserve">               │</w:t>
            </w:r>
          </w:p>
          <w:p w14:paraId="3AB58F79" w14:textId="77777777" w:rsidR="008B7C1E" w:rsidRPr="0041647A" w:rsidRDefault="00000000">
            <w:pPr>
              <w:spacing w:after="20"/>
            </w:pPr>
            <w:r w:rsidRPr="0041647A">
              <w:rPr>
                <w:rFonts w:ascii="Consolas" w:eastAsia="Consolas" w:hAnsi="Consolas" w:cs="Consolas"/>
                <w:sz w:val="17"/>
                <w:szCs w:val="17"/>
              </w:rPr>
              <w:t xml:space="preserve">               ▼</w:t>
            </w:r>
          </w:p>
          <w:p w14:paraId="624DD82A" w14:textId="77777777" w:rsidR="008B7C1E" w:rsidRPr="0041647A" w:rsidRDefault="00000000">
            <w:pPr>
              <w:spacing w:after="20"/>
            </w:pPr>
            <w:r w:rsidRPr="0041647A">
              <w:rPr>
                <w:rFonts w:ascii="Consolas" w:eastAsia="Consolas" w:hAnsi="Consolas" w:cs="Consolas"/>
                <w:sz w:val="17"/>
                <w:szCs w:val="17"/>
              </w:rPr>
              <w:t xml:space="preserve">  Admin uploads an official document or</w:t>
            </w:r>
          </w:p>
          <w:p w14:paraId="5F6AC0D6" w14:textId="77777777" w:rsidR="008B7C1E" w:rsidRPr="0041647A" w:rsidRDefault="00000000">
            <w:pPr>
              <w:spacing w:after="20"/>
            </w:pPr>
            <w:r w:rsidRPr="0041647A">
              <w:rPr>
                <w:rFonts w:ascii="Consolas" w:eastAsia="Consolas" w:hAnsi="Consolas" w:cs="Consolas"/>
                <w:sz w:val="17"/>
                <w:szCs w:val="17"/>
              </w:rPr>
              <w:t xml:space="preserve">  board-approved fee schedule</w:t>
            </w:r>
          </w:p>
          <w:p w14:paraId="1D74BC11" w14:textId="77777777" w:rsidR="008B7C1E" w:rsidRPr="0041647A" w:rsidRDefault="00000000">
            <w:pPr>
              <w:spacing w:after="20"/>
            </w:pPr>
            <w:r w:rsidRPr="0041647A">
              <w:rPr>
                <w:rFonts w:ascii="Consolas" w:eastAsia="Consolas" w:hAnsi="Consolas" w:cs="Consolas"/>
                <w:sz w:val="17"/>
                <w:szCs w:val="17"/>
              </w:rPr>
              <w:t xml:space="preserve">               │</w:t>
            </w:r>
          </w:p>
          <w:p w14:paraId="225FA85A" w14:textId="77777777" w:rsidR="008B7C1E" w:rsidRPr="0041647A" w:rsidRDefault="00000000">
            <w:pPr>
              <w:spacing w:after="20"/>
            </w:pPr>
            <w:r w:rsidRPr="0041647A">
              <w:rPr>
                <w:rFonts w:ascii="Consolas" w:eastAsia="Consolas" w:hAnsi="Consolas" w:cs="Consolas"/>
                <w:sz w:val="17"/>
                <w:szCs w:val="17"/>
              </w:rPr>
              <w:t xml:space="preserve">               ▼</w:t>
            </w:r>
          </w:p>
          <w:p w14:paraId="4ACA45CF" w14:textId="77777777" w:rsidR="008B7C1E" w:rsidRPr="0041647A" w:rsidRDefault="00000000">
            <w:pPr>
              <w:spacing w:after="20"/>
            </w:pPr>
            <w:r w:rsidRPr="0041647A">
              <w:rPr>
                <w:rFonts w:ascii="Consolas" w:eastAsia="Consolas" w:hAnsi="Consolas" w:cs="Consolas"/>
                <w:sz w:val="17"/>
                <w:szCs w:val="17"/>
              </w:rPr>
              <w:t xml:space="preserve">  A platform moderator reviews and approves</w:t>
            </w:r>
          </w:p>
          <w:p w14:paraId="4CE4EA1E" w14:textId="77777777" w:rsidR="008B7C1E" w:rsidRPr="0041647A" w:rsidRDefault="00000000">
            <w:pPr>
              <w:spacing w:after="20"/>
            </w:pPr>
            <w:r w:rsidRPr="0041647A">
              <w:rPr>
                <w:rFonts w:ascii="Consolas" w:eastAsia="Consolas" w:hAnsi="Consolas" w:cs="Consolas"/>
                <w:sz w:val="17"/>
                <w:szCs w:val="17"/>
              </w:rPr>
              <w:t xml:space="preserve">               │</w:t>
            </w:r>
          </w:p>
          <w:p w14:paraId="04F66B86" w14:textId="77777777" w:rsidR="008B7C1E" w:rsidRPr="0041647A" w:rsidRDefault="00000000">
            <w:pPr>
              <w:spacing w:after="20"/>
            </w:pPr>
            <w:r w:rsidRPr="0041647A">
              <w:rPr>
                <w:rFonts w:ascii="Consolas" w:eastAsia="Consolas" w:hAnsi="Consolas" w:cs="Consolas"/>
                <w:sz w:val="17"/>
                <w:szCs w:val="17"/>
              </w:rPr>
              <w:lastRenderedPageBreak/>
              <w:t xml:space="preserve">               ▼</w:t>
            </w:r>
          </w:p>
          <w:p w14:paraId="7C87B95C" w14:textId="77777777" w:rsidR="008B7C1E" w:rsidRPr="0041647A" w:rsidRDefault="00000000">
            <w:pPr>
              <w:spacing w:after="20"/>
            </w:pPr>
            <w:r w:rsidRPr="0041647A">
              <w:rPr>
                <w:rFonts w:ascii="Consolas" w:eastAsia="Consolas" w:hAnsi="Consolas" w:cs="Consolas"/>
                <w:sz w:val="17"/>
                <w:szCs w:val="17"/>
              </w:rPr>
              <w:t xml:space="preserve">  Badge upgraded to Supported;</w:t>
            </w:r>
          </w:p>
          <w:p w14:paraId="7DDEFBC6" w14:textId="77777777" w:rsidR="008B7C1E" w:rsidRPr="0041647A" w:rsidRDefault="00000000">
            <w:pPr>
              <w:spacing w:after="20"/>
            </w:pPr>
            <w:r w:rsidRPr="0041647A">
              <w:rPr>
                <w:rFonts w:ascii="Consolas" w:eastAsia="Consolas" w:hAnsi="Consolas" w:cs="Consolas"/>
                <w:sz w:val="17"/>
                <w:szCs w:val="17"/>
              </w:rPr>
              <w:t xml:space="preserve">  the old record is kept, marked Outdated</w:t>
            </w:r>
          </w:p>
        </w:tc>
      </w:tr>
    </w:tbl>
    <w:p w14:paraId="06D5C09A" w14:textId="77777777" w:rsidR="008B7C1E" w:rsidRPr="0041647A" w:rsidRDefault="008B7C1E">
      <w:pPr>
        <w:spacing w:after="200"/>
      </w:pPr>
    </w:p>
    <w:p w14:paraId="514A96DB" w14:textId="77777777" w:rsidR="008B7C1E" w:rsidRPr="0041647A" w:rsidRDefault="00000000">
      <w:pPr>
        <w:spacing w:after="200" w:line="300" w:lineRule="auto"/>
      </w:pPr>
      <w:r w:rsidRPr="0041647A">
        <w:t>The full ethics, verification, and governance framework behind this workflow — including how we handle disagreement, bias, and misuse — is covered in its own document (Document 7).</w:t>
      </w:r>
    </w:p>
    <w:sectPr w:rsidR="008B7C1E" w:rsidRPr="0041647A" w:rsidSect="0041647A">
      <w:headerReference w:type="default" r:id="rId7"/>
      <w:footerReference w:type="default" r:id="rId8"/>
      <w:pgSz w:w="12240" w:h="15840"/>
      <w:pgMar w:top="284" w:right="1440" w:bottom="1276"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6F8FA7" w14:textId="77777777" w:rsidR="00625EB6" w:rsidRDefault="00625EB6">
      <w:r>
        <w:separator/>
      </w:r>
    </w:p>
  </w:endnote>
  <w:endnote w:type="continuationSeparator" w:id="0">
    <w:p w14:paraId="716449E2" w14:textId="77777777" w:rsidR="00625EB6" w:rsidRDefault="00625EB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Myanmar Text">
    <w:panose1 w:val="020B0502040204020203"/>
    <w:charset w:val="00"/>
    <w:family w:val="swiss"/>
    <w:pitch w:val="variable"/>
    <w:sig w:usb0="80000003" w:usb1="00000000" w:usb2="00000400" w:usb3="00000000" w:csb0="0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CB4855" w14:textId="77777777" w:rsidR="008B7C1E" w:rsidRDefault="00000000">
    <w:pPr>
      <w:jc w:val="center"/>
    </w:pPr>
    <w:r>
      <w:rPr>
        <w:color w:val="8A9290"/>
        <w:sz w:val="16"/>
        <w:szCs w:val="16"/>
      </w:rPr>
      <w:fldChar w:fldCharType="begin"/>
    </w:r>
    <w:r>
      <w:rPr>
        <w:color w:val="8A9290"/>
        <w:sz w:val="16"/>
        <w:szCs w:val="16"/>
      </w:rPr>
      <w:instrText>PAGE</w:instrText>
    </w:r>
    <w:r>
      <w:rPr>
        <w:color w:val="8A9290"/>
        <w:sz w:val="16"/>
        <w:szCs w:val="16"/>
      </w:rPr>
      <w:fldChar w:fldCharType="separate"/>
    </w:r>
    <w:r w:rsidR="0041647A">
      <w:rPr>
        <w:noProof/>
        <w:color w:val="8A9290"/>
        <w:sz w:val="16"/>
        <w:szCs w:val="16"/>
      </w:rPr>
      <w:t>1</w:t>
    </w:r>
    <w:r>
      <w:rPr>
        <w:color w:val="8A929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283B95" w14:textId="77777777" w:rsidR="00625EB6" w:rsidRDefault="00625EB6">
      <w:r>
        <w:separator/>
      </w:r>
    </w:p>
  </w:footnote>
  <w:footnote w:type="continuationSeparator" w:id="0">
    <w:p w14:paraId="5C347A21" w14:textId="77777777" w:rsidR="00625EB6" w:rsidRDefault="00625EB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983C4E" w14:textId="08E5A6F2" w:rsidR="008B7C1E" w:rsidRDefault="00000000">
    <w:pPr>
      <w:jc w:val="right"/>
    </w:pPr>
    <w:proofErr w:type="spellStart"/>
    <w:r>
      <w:rPr>
        <w:color w:val="8A9290"/>
        <w:sz w:val="16"/>
        <w:szCs w:val="16"/>
      </w:rPr>
      <w:t>SchoolLens</w:t>
    </w:r>
    <w:proofErr w:type="spellEnd"/>
    <w:r>
      <w:rPr>
        <w:color w:val="8A9290"/>
        <w:sz w:val="16"/>
        <w:szCs w:val="16"/>
      </w:rPr>
      <w:t xml:space="preserve"> — </w:t>
    </w:r>
    <w:r w:rsidR="0041647A">
      <w:rPr>
        <w:color w:val="8A9290"/>
        <w:sz w:val="16"/>
        <w:szCs w:val="16"/>
      </w:rPr>
      <w:t>Teem Sabina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7A40C4"/>
    <w:multiLevelType w:val="hybridMultilevel"/>
    <w:tmpl w:val="A8A2D552"/>
    <w:lvl w:ilvl="0" w:tplc="3E0841C4">
      <w:start w:val="1"/>
      <w:numFmt w:val="bullet"/>
      <w:lvlText w:val="●"/>
      <w:lvlJc w:val="left"/>
      <w:pPr>
        <w:ind w:left="720" w:hanging="360"/>
      </w:pPr>
    </w:lvl>
    <w:lvl w:ilvl="1" w:tplc="53AC71BE">
      <w:start w:val="1"/>
      <w:numFmt w:val="bullet"/>
      <w:lvlText w:val="○"/>
      <w:lvlJc w:val="left"/>
      <w:pPr>
        <w:ind w:left="1440" w:hanging="360"/>
      </w:pPr>
    </w:lvl>
    <w:lvl w:ilvl="2" w:tplc="FF8669A2">
      <w:start w:val="1"/>
      <w:numFmt w:val="bullet"/>
      <w:lvlText w:val="■"/>
      <w:lvlJc w:val="left"/>
      <w:pPr>
        <w:ind w:left="2160" w:hanging="360"/>
      </w:pPr>
    </w:lvl>
    <w:lvl w:ilvl="3" w:tplc="FB54708A">
      <w:start w:val="1"/>
      <w:numFmt w:val="bullet"/>
      <w:lvlText w:val="●"/>
      <w:lvlJc w:val="left"/>
      <w:pPr>
        <w:ind w:left="2880" w:hanging="360"/>
      </w:pPr>
    </w:lvl>
    <w:lvl w:ilvl="4" w:tplc="C1F8C71E">
      <w:start w:val="1"/>
      <w:numFmt w:val="bullet"/>
      <w:lvlText w:val="○"/>
      <w:lvlJc w:val="left"/>
      <w:pPr>
        <w:ind w:left="3600" w:hanging="360"/>
      </w:pPr>
    </w:lvl>
    <w:lvl w:ilvl="5" w:tplc="710668C6">
      <w:start w:val="1"/>
      <w:numFmt w:val="bullet"/>
      <w:lvlText w:val="■"/>
      <w:lvlJc w:val="left"/>
      <w:pPr>
        <w:ind w:left="4320" w:hanging="360"/>
      </w:pPr>
    </w:lvl>
    <w:lvl w:ilvl="6" w:tplc="CD5607B2">
      <w:start w:val="1"/>
      <w:numFmt w:val="bullet"/>
      <w:lvlText w:val="●"/>
      <w:lvlJc w:val="left"/>
      <w:pPr>
        <w:ind w:left="5040" w:hanging="360"/>
      </w:pPr>
    </w:lvl>
    <w:lvl w:ilvl="7" w:tplc="7D1E54FE">
      <w:start w:val="1"/>
      <w:numFmt w:val="bullet"/>
      <w:lvlText w:val="●"/>
      <w:lvlJc w:val="left"/>
      <w:pPr>
        <w:ind w:left="5760" w:hanging="360"/>
      </w:pPr>
    </w:lvl>
    <w:lvl w:ilvl="8" w:tplc="F42CF99A">
      <w:start w:val="1"/>
      <w:numFmt w:val="bullet"/>
      <w:lvlText w:val="●"/>
      <w:lvlJc w:val="left"/>
      <w:pPr>
        <w:ind w:left="6480" w:hanging="360"/>
      </w:pPr>
    </w:lvl>
  </w:abstractNum>
  <w:abstractNum w:abstractNumId="1" w15:restartNumberingAfterBreak="0">
    <w:nsid w:val="661759E4"/>
    <w:multiLevelType w:val="hybridMultilevel"/>
    <w:tmpl w:val="A14ED08E"/>
    <w:lvl w:ilvl="0" w:tplc="58FE86A8">
      <w:start w:val="1"/>
      <w:numFmt w:val="bullet"/>
      <w:lvlText w:val="•"/>
      <w:lvlJc w:val="left"/>
      <w:pPr>
        <w:ind w:left="360" w:hanging="260"/>
      </w:pPr>
    </w:lvl>
    <w:lvl w:ilvl="1" w:tplc="4A203DA4">
      <w:numFmt w:val="decimal"/>
      <w:lvlText w:val=""/>
      <w:lvlJc w:val="left"/>
    </w:lvl>
    <w:lvl w:ilvl="2" w:tplc="324E1FE4">
      <w:numFmt w:val="decimal"/>
      <w:lvlText w:val=""/>
      <w:lvlJc w:val="left"/>
    </w:lvl>
    <w:lvl w:ilvl="3" w:tplc="E7C4E56A">
      <w:numFmt w:val="decimal"/>
      <w:lvlText w:val=""/>
      <w:lvlJc w:val="left"/>
    </w:lvl>
    <w:lvl w:ilvl="4" w:tplc="B4B2B012">
      <w:numFmt w:val="decimal"/>
      <w:lvlText w:val=""/>
      <w:lvlJc w:val="left"/>
    </w:lvl>
    <w:lvl w:ilvl="5" w:tplc="4DBCBE32">
      <w:numFmt w:val="decimal"/>
      <w:lvlText w:val=""/>
      <w:lvlJc w:val="left"/>
    </w:lvl>
    <w:lvl w:ilvl="6" w:tplc="F772570C">
      <w:numFmt w:val="decimal"/>
      <w:lvlText w:val=""/>
      <w:lvlJc w:val="left"/>
    </w:lvl>
    <w:lvl w:ilvl="7" w:tplc="E3082BD4">
      <w:numFmt w:val="decimal"/>
      <w:lvlText w:val=""/>
      <w:lvlJc w:val="left"/>
    </w:lvl>
    <w:lvl w:ilvl="8" w:tplc="E09A395E">
      <w:numFmt w:val="decimal"/>
      <w:lvlText w:val=""/>
      <w:lvlJc w:val="left"/>
    </w:lvl>
  </w:abstractNum>
  <w:abstractNum w:abstractNumId="2" w15:restartNumberingAfterBreak="0">
    <w:nsid w:val="6D0657D6"/>
    <w:multiLevelType w:val="hybridMultilevel"/>
    <w:tmpl w:val="007C06AE"/>
    <w:lvl w:ilvl="0" w:tplc="972CF0F2">
      <w:start w:val="1"/>
      <w:numFmt w:val="decimal"/>
      <w:lvlText w:val="%1."/>
      <w:lvlJc w:val="left"/>
      <w:pPr>
        <w:ind w:left="360" w:hanging="260"/>
      </w:pPr>
    </w:lvl>
    <w:lvl w:ilvl="1" w:tplc="2BF0E4EE">
      <w:numFmt w:val="decimal"/>
      <w:lvlText w:val=""/>
      <w:lvlJc w:val="left"/>
    </w:lvl>
    <w:lvl w:ilvl="2" w:tplc="44F00D76">
      <w:numFmt w:val="decimal"/>
      <w:lvlText w:val=""/>
      <w:lvlJc w:val="left"/>
    </w:lvl>
    <w:lvl w:ilvl="3" w:tplc="DF44F8FA">
      <w:numFmt w:val="decimal"/>
      <w:lvlText w:val=""/>
      <w:lvlJc w:val="left"/>
    </w:lvl>
    <w:lvl w:ilvl="4" w:tplc="435EC41E">
      <w:numFmt w:val="decimal"/>
      <w:lvlText w:val=""/>
      <w:lvlJc w:val="left"/>
    </w:lvl>
    <w:lvl w:ilvl="5" w:tplc="53988094">
      <w:numFmt w:val="decimal"/>
      <w:lvlText w:val=""/>
      <w:lvlJc w:val="left"/>
    </w:lvl>
    <w:lvl w:ilvl="6" w:tplc="2B640910">
      <w:numFmt w:val="decimal"/>
      <w:lvlText w:val=""/>
      <w:lvlJc w:val="left"/>
    </w:lvl>
    <w:lvl w:ilvl="7" w:tplc="07360D8C">
      <w:numFmt w:val="decimal"/>
      <w:lvlText w:val=""/>
      <w:lvlJc w:val="left"/>
    </w:lvl>
    <w:lvl w:ilvl="8" w:tplc="3468C3A8">
      <w:numFmt w:val="decimal"/>
      <w:lvlText w:val=""/>
      <w:lvlJc w:val="left"/>
    </w:lvl>
  </w:abstractNum>
  <w:num w:numId="1" w16cid:durableId="1165559183">
    <w:abstractNumId w:val="0"/>
    <w:lvlOverride w:ilvl="0">
      <w:startOverride w:val="1"/>
    </w:lvlOverride>
  </w:num>
  <w:num w:numId="2" w16cid:durableId="967474112">
    <w:abstractNumId w:val="1"/>
    <w:lvlOverride w:ilvl="0">
      <w:startOverride w:val="1"/>
    </w:lvlOverride>
  </w:num>
  <w:num w:numId="3" w16cid:durableId="1246497207">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B7C1E"/>
    <w:rsid w:val="002048AF"/>
    <w:rsid w:val="0041647A"/>
    <w:rsid w:val="00625EB6"/>
    <w:rsid w:val="008B7C1E"/>
    <w:rsid w:val="00F2004A"/>
  </w:rsids>
  <m:mathPr>
    <m:mathFont m:val="Cambria Math"/>
    <m:brkBin m:val="before"/>
    <m:brkBinSub m:val="--"/>
    <m:smallFrac m:val="0"/>
    <m:dispDef/>
    <m:lMargin m:val="0"/>
    <m:rMargin m:val="0"/>
    <m:defJc m:val="centerGroup"/>
    <m:wrapIndent m:val="1440"/>
    <m:intLim m:val="subSup"/>
    <m:naryLim m:val="undOvr"/>
  </m:mathPr>
  <w:themeFontLang w:val="en-US" w:bidi="my-MM"/>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26DAB7"/>
  <w15:docId w15:val="{D97EA749-A2E3-44BE-91B0-CC8522C92B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my-MM"/>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41647A"/>
    <w:pPr>
      <w:tabs>
        <w:tab w:val="center" w:pos="4680"/>
        <w:tab w:val="right" w:pos="9360"/>
      </w:tabs>
    </w:pPr>
  </w:style>
  <w:style w:type="character" w:customStyle="1" w:styleId="HeaderChar">
    <w:name w:val="Header Char"/>
    <w:basedOn w:val="DefaultParagraphFont"/>
    <w:link w:val="Header"/>
    <w:uiPriority w:val="99"/>
    <w:rsid w:val="0041647A"/>
  </w:style>
  <w:style w:type="paragraph" w:styleId="Footer">
    <w:name w:val="footer"/>
    <w:basedOn w:val="Normal"/>
    <w:link w:val="FooterChar"/>
    <w:uiPriority w:val="99"/>
    <w:unhideWhenUsed/>
    <w:rsid w:val="0041647A"/>
    <w:pPr>
      <w:tabs>
        <w:tab w:val="center" w:pos="4680"/>
        <w:tab w:val="right" w:pos="9360"/>
      </w:tabs>
    </w:pPr>
  </w:style>
  <w:style w:type="character" w:customStyle="1" w:styleId="FooterChar">
    <w:name w:val="Footer Char"/>
    <w:basedOn w:val="DefaultParagraphFont"/>
    <w:link w:val="Footer"/>
    <w:uiPriority w:val="99"/>
    <w:rsid w:val="0041647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5</Pages>
  <Words>1721</Words>
  <Characters>9816</Characters>
  <Application>Microsoft Office Word</Application>
  <DocSecurity>0</DocSecurity>
  <Lines>81</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Soe Min Tun - VSK YGN</cp:lastModifiedBy>
  <cp:revision>2</cp:revision>
  <dcterms:created xsi:type="dcterms:W3CDTF">2026-09-15T07:48:00Z</dcterms:created>
  <dcterms:modified xsi:type="dcterms:W3CDTF">2026-09-15T14:26:00Z</dcterms:modified>
</cp:coreProperties>
</file>