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디지털 마스터: AI 기반 도제식 멘토링 시스템 설계를 위한 교육학적 청사진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제1장 인지적 도제 프레임워크: 전문가의 사고를 가시화하다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서론: 정보 전달을 넘어 인지적 전환으로</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전통적인 학교 교육은 명시적 지식의 전달에는 효율적일 수 있으나, 전문가가 복잡하고 비구조적인 실제 문제를 해결할 때 사용하는 암묵적이고 상황적인 사고 과정까지 전달하는 데에는 본질적인 한계를 가진다.</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학습자는 종종 '무엇을' 해야 하는지는 배우지만, 전문가가 '어떻게' 그리고 '왜' 그렇게 생각하는지에 대해서는 알기 어렵다. 이러한 전문가의 내면적 사고 과정은 학습자에게 보이지 않기 때문에, 학습자는 단편적인 지식의 집합체는 가질 수 있어도 이를 통합하여 실제 상황에 유연하게 적용하는 진정한 전문성을 기르기 어렵다.</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이러한 한계를 극복하기 위한 대안으로 도제식 교육 모델이 주목받는다. 도제식 교육은 학습을 실제적인 과업과 사회적 맥락 속에 위치시켜, 학습자가 전문가의 수행 과정을 직접 관찰하고 모방하며 참여하는 과정에서 자연스럽게 지식과 기술을 습득하도록 한다.</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특히 Allan Collins, John Seely Brown 등이 제안한 '인지적 도제 이론(Cognitive Apprenticeship Theory)'은 전통적 도제식 교육의 원리를 읽기, 쓰기, 수학 문제 해결과 같은 인지적 기술 학습에 적용한 프레임워크다.</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이 이론의 핵심은 전문가의 '보이지 않는 사고 과정'을 의도적으로 '가시화(making thinking visible)'하여 학습자가 관찰하고, 실행하고, 연습할 수 있도록 만드는 데 있다.</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따라서 진정한 의미의 AI 멘토는 단순히 정답을 제시하거나 지식을 전달하는 정보 제공자의 역할을 넘어서야 한다. AI 멘토는 전문가의 내면적 사고 과정을 외부로 드러내고, 학습자가 그 과정을 따라가며 내면화할 수 있도록 돕는 인지적 변환의 촉매제가 되어야 한다. 본 보고서는 이러한 인지적 도제 이론을 AI 멘토링 시스템 설계의 핵심 기반으로 삼아, 전문가의 사고를 어떻게 디지털 환경에서 가시화하고 전수할 수 있는지에 대한 구체적인 청사진을 제시하고자 한다.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인지적 도제의 여섯 기둥: 기능적 분석</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Collins, Brown, Newman은 인지적 도제 과정을 여섯 가지 핵심적인 교수-학습 방법으로 체계화했다.</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이 여섯 가지 방법론은 학습자가 점진적으로 독립성을 향해 나아가는 발판을 제공하며, AI 멘토가 갖추어야 할 핵심 기능의 근간을 이룬다. 이들은 전통적인 도제 모델에서 파생된 모델링, 코칭, 스캐폴딩과 학습자가 자신의 문제 해결 전략을 통제하도록 돕는 명료화, 반성, 그리고 자율성을 장려하는 탐구로 구성된다.</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모델링 (Modeling, 시범보이기)</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모델링은 전문가가 과제를 수행하는 시범을 보이면서 자신의 사고 과정을 명시적으로 언어화하는 단계다.</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이는 단순히 올바른 절차를 보여주는 것을 넘어, 왜 특정 전략을 선택했는지, 어떤 대안을 고려했는지, 막다른 길에 부딪혔을 때 어떻게 문제를 재구성하는지 등 의사결정의 이면에 있는 추론 과정을 생생하게 드러내는 것을 포함한다.</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예를 들어, AI 코딩 멘토는 완성된 코드를 제시하는 데 그치지 않고, "이 문제에서는 데이터의 삽입과 삭제가 빈번하므로 배열(Array)보다 연결 리스트(Linked List)가 효율성 측면에서 더 나은 선택입니다. 시간 복잡도를 고려했을 때..."와 같이 알고리즘과 자료구조 선택의 이유를 상세히 설명해야 한다. 이 '사고 구술(Think-Aloud)' 방식의 모델링은 전문가의 암묵지를 형식지로 전환하여 학습자가 모방하고 내면화할 수 있는 구체적인 모델을 제공한다.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코칭 (Coaching)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코칭은 학습자가 직접 과제를 수행하는 동안 AI 멘토가 그 과정을 면밀히 관찰하며 실시간으로 구체적이고 목표 지향적인 피드백, 힌트, 제안을 제공하는 과정이다.</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효과적인 코칭은 학습자의 현재 수행 수준과 잠재적 오개념을 정확히 진단하는 능력에 달려있다. AI 멘토는 학습자의 입력 패턴, 오류 유형, 문제 해결에 소요된 시간 등을 종합적으로 분석하여, "이 부분에서 무한 루프가 발생한 것 같습니다. 반복문의 종료 조건을 다시 확인해 보세요."와 같이 즉각적이고 실행 가능한 조언을 제공해야 한다. 이는 학습자가 막막함에 빠지지 않고 생산적인 시행착오를 통해 계속 나아갈 수 있도록 돕는다.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스캐폴딩 (Scaffolding, 비계설정)</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스캐폴딩은 학습자가 혼자서는 해결할 수 없는 과제를 완수할 수 있도록 AI 멘토가 제공하는 임시적인 지원 구조를 의미한다.</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이 지원은 문제의 난이도를 조절하거나, 복잡한 과제를 여러 하위 단계로 분해하거나, 문제 해결에 필요한 핵심 도구나 정보를 선별적으로 제공하는 형태로 나타날 수 있다. 중요한 것은 스캐폴딩이 학습자의 역량이 성장함에 따라 점진적으로 제거(fading)되어야 한다는 점이다.</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예를 들어, 초보 프로그래밍 학습자에게는 코드의 전체 구조를 제공하고 빈칸 채우기 형식의 과제를 제시하다가, 점차 제공하는 코드의 양을 줄여 최종적으로는 학습자 스스로 전체 코드를 작성하도록 유도하는 방식이 효과적인 스캐폴딩 전략이다. 이는 비고츠키의 근접발달영역(ZPD) 이론과 직접적으로 연결되는 개념으로, 3장에서 더 상세히 다룰 것이다.</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명료화 (Articulation, 연계)</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명료화는 AI 멘토가 학습자에게 자신의 지식, 추론 과정, 문제 해결 전략을 말이나 글로 설명하도록 요구하는 단계다.</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"왜 이 함수를 사용하기로 결정했나요?", "이 코드 라인이 전체 프로그램에서 어떤 역할을 하는지 설명해 보세요."와 같은 질문을 통해 학습자는 자신의 암묵적인 이해를 의식적인 수준으로 끌어올리고, 논리적으로 재구성하게 된다. 이 과정은 학습자 스스로 자신의 이해 정도를 점검하고 개념적 허점을 발견하게 할 뿐만 아니라, 학습자의 사고 과정을 AI 멘토에게 가시화하여 보다 정확한 진단과 코칭을 가능하게 하는 중요한 역할을 한다.</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반성적 사고 (Reflection)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반성은 학습자가 자신의 문제 해결 과정을 전문가의 모델과 비교하고 분석하여 스스로의 강점과 약점을 성찰하도록 유도하는 과정이다.</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AI 멘토는 학습자의 최종 결과물과 전문가의 해결 과정을 나란히 시각적으로 제시하고, "전문가의 접근 방식과 당신의 방식 사이에는 어떤 주요한 차이점이 있었나요?", "다음 번에 비슷한 문제를 만난다면 어떤 점을 다르게 시도해 보겠어요?"와 같은 성찰적 질문을 던져야 한다. 이 비교와 성찰의 과정은 학습자가 단순히 '정답'을 아는 것을 넘어, '더 나은 해결책'에 도달하기 위한 전문가의 전략적 사고를 깊이 있게 이해하고 자신의 인지적 모델을 수정하도록 돕는다.</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탐구 (Exploration)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탐구는 학습자가 습득한 지식과 기술을 새로운 문제 상황에 스스로 적용하고 확장하도록 장려하는, 도제 과정의 마지막 단계다.</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이 단계에서 AI 멘토는 구체적인 지시나 도움을 최소화하고, 대신 개방적이고 도전적인 과제를 제시하여 학습자의 자율적인 문제 발견 및 해결 능력을 촉진한다. 예를 들어, 특정 알고리즘 학습을 마친 학습자에게 "이 알고리즘을 변형하여 배송 경로 최적화 문제를 해결해 보세요."와 같은 일반적인 목표를 부여한다. 탐구 단계는 학습자가 스캐폴딩으로부터 완전히 독립하여 지식의 전이(transfer)를 이루고, 자기주도적인 전문가로 성장하는 최종 관문이다.</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이 여섯 가지 방법은 개별적으로 작동하는 것이 아니라, 학습자의 성장 단계에 따라 유기적으로 연계되어야 한다. 초기 단계에서는 모델링과 코칭의 비중이 높고, 학습자가 역량을 갖추어감에 따라 명료화와 반성의 역할이 커지며, 최종적으로는 탐구를 통해 독립적인 전문가로 나아가게 된다. 효과적인 AI 멘토는 이러한 발달 단계를 인지하고 각 단계에 맞는 최적의 상호작용 방식을 동적으로 전환할 수 있어야 한다.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설계 함의: 학습 순서와 환경</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인지적 도제 이론은 학습 활동의 순서 배열에 있어서도 중요한 원칙을 제공한다. 이는 학습자가 압도되지 않으면서도 지속적으로 성장할 수 있는 최적의 경로를 설계하는 데 필수적이다.</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첫째, </w:t>
      </w:r>
      <w:r w:rsidDel="00000000" w:rsidR="00000000" w:rsidRPr="00000000">
        <w:rPr>
          <w:rFonts w:ascii="Google Sans Text" w:cs="Google Sans Text" w:eastAsia="Google Sans Text" w:hAnsi="Google Sans Text"/>
          <w:b w:val="1"/>
          <w:bCs w:val="1"/>
          <w:color w:val="1b1c1d"/>
          <w:rtl w:val="0"/>
        </w:rPr>
        <w:t xml:space="preserve">복잡성 증가(increasing complexity)</w:t>
      </w:r>
      <w:r w:rsidDel="00000000" w:rsidR="00000000" w:rsidRPr="00000000">
        <w:rPr>
          <w:rFonts w:ascii="Google Sans Text" w:cs="Google Sans Text" w:eastAsia="Google Sans Text" w:hAnsi="Google Sans Text"/>
          <w:color w:val="1b1c1d"/>
          <w:rtl w:val="0"/>
        </w:rPr>
        <w:t xml:space="preserve"> 원칙이다. AI 멘토는 학습 초기에는 핵심 개념에 집중할 수 있는 단순하고 잘 정의된 과제를 제공해야 한다. 학습자의 숙련도가 높아짐에 따라 점차 더 많은 변수를 고려해야 하고, 현실 세계의 복잡성을 반영하는 비구조적인 과제로 난이도를 점진적으로 높여가야 한다.</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둘째, </w:t>
      </w:r>
      <w:r w:rsidDel="00000000" w:rsidR="00000000" w:rsidRPr="00000000">
        <w:rPr>
          <w:rFonts w:ascii="Google Sans Text" w:cs="Google Sans Text" w:eastAsia="Google Sans Text" w:hAnsi="Google Sans Text"/>
          <w:b w:val="1"/>
          <w:bCs w:val="1"/>
          <w:color w:val="1b1c1d"/>
          <w:rtl w:val="0"/>
        </w:rPr>
        <w:t xml:space="preserve">다양성 증가(increasing diversity)</w:t>
      </w:r>
      <w:r w:rsidDel="00000000" w:rsidR="00000000" w:rsidRPr="00000000">
        <w:rPr>
          <w:rFonts w:ascii="Google Sans Text" w:cs="Google Sans Text" w:eastAsia="Google Sans Text" w:hAnsi="Google Sans Text"/>
          <w:color w:val="1b1c1d"/>
          <w:rtl w:val="0"/>
        </w:rPr>
        <w:t xml:space="preserve"> 원칙이다. 학습자가 습득한 기술을 다양한 맥락에서 적용해보도록 유도함으로써, 지식이 특정 상황에만 얽매이지 않고 유연하게 전이될 수 있도록 해야 한다.</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AI 멘토는 동일한 핵심 원리를 적용하지만 표면적으로는 다르게 보이는 다양한 유형의 문제를 생성하고 제시할 수 있어야 한다.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셋째, </w:t>
      </w:r>
      <w:r w:rsidDel="00000000" w:rsidR="00000000" w:rsidRPr="00000000">
        <w:rPr>
          <w:rFonts w:ascii="Google Sans Text" w:cs="Google Sans Text" w:eastAsia="Google Sans Text" w:hAnsi="Google Sans Text"/>
          <w:b w:val="1"/>
          <w:bCs w:val="1"/>
          <w:color w:val="1b1c1d"/>
          <w:rtl w:val="0"/>
        </w:rPr>
        <w:t xml:space="preserve">전체적 기술 우선(global before local skills)</w:t>
      </w:r>
      <w:r w:rsidDel="00000000" w:rsidR="00000000" w:rsidRPr="00000000">
        <w:rPr>
          <w:rFonts w:ascii="Google Sans Text" w:cs="Google Sans Text" w:eastAsia="Google Sans Text" w:hAnsi="Google Sans Text"/>
          <w:color w:val="1b1c1d"/>
          <w:rtl w:val="0"/>
        </w:rPr>
        <w:t xml:space="preserve"> 원칙이다. 세부적인 기술을 가르치기 전에, 학습자가 전체 과업의 맥락과 목표를 먼저 이해하도록 돕는 것이 중요하다.</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AI 멘토는 학습을 시작할 때 전체 프로젝트의 개요나 전문가가 문제를 해결하는 전체 과정을 간략하게 보여줌으로써, 학습자가 자신이 배우는 개별 기술들이 전체 그림에서 어떤 위치를 차지하는지 파악하게 해야 한다. 이는 학습의 동기를 부여하고, 지식의 의미 있는 통합을 촉진한다.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이러한 원칙에 따라 AI 멘토는 학습자의 현재 상태를 정밀하게 추적하고, 이에 맞춰 과제의 복잡성, 다양성, 제시 순서를 동적으로 조절하는 적응형 학습 경로(adaptive learning path)를 설계하고 제공해야 한다.</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표 1.1 인지적 도제 방법론과 AI 멘토 기능 매핑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교육학적 방법론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모델링(Modeling)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코칭(Coaching)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스캐폴딩(Scaffolding)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명료화(Articulation)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반성적 사고(Reflection)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탐구(Exploration)</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제2장 지식의 아키텍처: 디지털 맥락에서의 전문성 전수</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 멘토가 효과적으로 기능하기 위해서는 단순히 방대한 정보의 집합체인 '지식 베이스'를 넘어, 전문성을 구성하는 다양한 유형의 지식을 구분하고 처리할 수 있는 정교한 지식 아키텍처를 갖추어야 한다. 특히, 명시적으로 문서화하기 어려운 전문가의 암묵적 노하우를 어떻게 포착하고 학습자에게 전달 가능한 형태로 변환할 것인가는 시스템 설계의 핵심 과제다.</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말할 수 없는 것의 외재화: SECI 모델을 통한 암묵지 포착</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전문성은 교과서에 기술된 **형식지(Explicit Knowledge)**와, 개인의 경험, 직관, 노하우에 체화되어 언어로 표현하기 어려운 **암묵지(Tacit Knowledge)**로 구성된다.</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진정한 도제식 멘토링은 후자인 암묵지를 전수하는 과정이며, AI 멘토 시스템은 이 암묵지를 포착하여 형식지로 변환하는 메커니즘을 내장해야 한다. 노나카 이쿠지로(Ikujiro Nonaka)의 SECI 모델은 이러한 지식 변환 과정을 이해하는 데 강력한 프레임워크를 제공한다.</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SECI 모델은 지식이 사회화, 외재화, 조합화, 내면화의 네 단계를 거치며 나선형으로 창출되고 증폭된다고 설명한다.</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사회화 (Socialization, 공동화):</w:t>
      </w:r>
      <w:r w:rsidDel="00000000" w:rsidR="00000000" w:rsidRPr="00000000">
        <w:rPr>
          <w:rFonts w:ascii="Google Sans Text" w:cs="Google Sans Text" w:eastAsia="Google Sans Text" w:hAnsi="Google Sans Text"/>
          <w:color w:val="1b1c1d"/>
          <w:rtl w:val="0"/>
        </w:rPr>
        <w:t xml:space="preserve"> 암묵지에서 암묵지로의 변환 과정으로, 공동의 경험을 통해 스승의 노하우가 제자에게 직접 전수되는 단계다.</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AI가 인간과 같은 사회적 경험을 직접 공유하기는 어렵지만, 이 개념은 AI 멘토링 시스템이 다수의 학습자가 상호작용하고 전문가의 수행을 함께 관찰할 수 있는 협력적 학습 공간을 제공해야 할 필요성을 시사한다.</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외재화 (Externalization, 표출화):</w:t>
      </w:r>
      <w:r w:rsidDel="00000000" w:rsidR="00000000" w:rsidRPr="00000000">
        <w:rPr>
          <w:rFonts w:ascii="Google Sans Text" w:cs="Google Sans Text" w:eastAsia="Google Sans Text" w:hAnsi="Google Sans Text"/>
          <w:color w:val="1b1c1d"/>
          <w:rtl w:val="0"/>
        </w:rPr>
        <w:t xml:space="preserve"> 암묵지를 형식지로 변환하는 가장 중요하고 어려운 단계다.</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전문가의 머릿속에 있는 직관, 노하우, 정신 모델을 대화, 은유, 유추, 개념, 모델 등의 형태로 명시화하는 과정이다.</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AI 멘토 시스템을 구축하는 과정에서 이 '외재화'는 핵심적인 병목 구간이 된다. 시스템의 지식 베이스는 단순히 교과서나 매뉴얼을 입력하는 것만으로는 구축될 수 없으며, 인간 전문가와의 상호작용을 통해 그들의 암묵지를 끌어내는 '지식 추출(Knowledge Elicitation)' 과정이 필수적이다. 최근 연구들은 생성형 AI 자체가 이러한 외재화 과정의 강력한 촉진제가 될 수 있음을 보여준다. AI가 구조화된 질문을 던지고 전문가의 답변을 분석하여 패턴과 규칙을 도출함으로써, 전문가가 스스로도 의식하지 못했던 암묵적 지식을 형식화하도록 도울 수 있다.</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따라서 AI 멘토 시스템은 학습자에게 지식을 전달하는 기능뿐만 아니라, 전문가로부터 지식을 습득하는 '지식 획득 모듈'을 포함하여 설계되어야 한다.</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조합화 (Combination, 연결화):</w:t>
      </w:r>
      <w:r w:rsidDel="00000000" w:rsidR="00000000" w:rsidRPr="00000000">
        <w:rPr>
          <w:rFonts w:ascii="Google Sans Text" w:cs="Google Sans Text" w:eastAsia="Google Sans Text" w:hAnsi="Google Sans Text"/>
          <w:color w:val="1b1c1d"/>
          <w:rtl w:val="0"/>
        </w:rPr>
        <w:t xml:space="preserve"> 형식지를 새로운 형식지로 결합하고 체계화하는 단계다.</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이는 AI가 가장 뛰어난 성능을 발휘하는 영역이다. AI 멘토는 외재화된 지식 조각들, 기존의 매뉴얼, 데이터베이스 등을 체계적으로 분류하고, 서로 다른 지식들을 연결하여 새로운 보고서, 학습 자료, 시뮬레이션 시나리오 등을 생성할 수 있다.</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내면화 (Internalization):</w:t>
      </w:r>
      <w:r w:rsidDel="00000000" w:rsidR="00000000" w:rsidRPr="00000000">
        <w:rPr>
          <w:rFonts w:ascii="Google Sans Text" w:cs="Google Sans Text" w:eastAsia="Google Sans Text" w:hAnsi="Google Sans Text"/>
          <w:color w:val="1b1c1d"/>
          <w:rtl w:val="0"/>
        </w:rPr>
        <w:t xml:space="preserve"> 형식지를 다시 암묵지로 체화하는 과정으로, 학습의 최종 목표에 해당한다.</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학습자가 형식화된 지식을 바탕으로 반복적인 실행과 실천(learning by doing)을 통해 자신만의 기술과 직관을 개발하는 단계다. AI 멘토는 외재화와 조합화 단계를 통해 생성된 풍부한 형식지를 인지적 도제 프레임워크에 따라 체계적으로 제공함으로써 이 내면화 과정을 효과적으로 지원한다.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차별화된 교수법: 선언적 지식과 절차적 지식의 분리</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AI 멘토가 다루어야 할 지식은 그 성격에 따라 **선언적 지식(Declarative Knowledge)**과 **절차적 지식(Procedural Knowledge)**으로 구분될 수 있으며, 각 유형의 지식은 서로 다른 교수 전략을 요구한다.</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선언적 지식</w:t>
      </w:r>
      <w:r w:rsidDel="00000000" w:rsidR="00000000" w:rsidRPr="00000000">
        <w:rPr>
          <w:rFonts w:ascii="Google Sans Text" w:cs="Google Sans Text" w:eastAsia="Google Sans Text" w:hAnsi="Google Sans Text"/>
          <w:color w:val="1b1c1d"/>
          <w:rtl w:val="0"/>
        </w:rPr>
        <w:t xml:space="preserve">은 '무엇(what)'에 관한 지식으로, 사실, 개념, 원리, 명제 형태로 표현된다.</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"자바스크립트에서 클로저(closure)란 무엇인가?"와 같은 질문에 대한 답이 여기에 해당한다. 이러한 지식은 주로 암기와 이해를 통해 학습되며, 학습 목표는 '-을 안다, 이해한다'로 기술된다.</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선언적 지식을 효과적으로 전달하기 위해 AI 멘토는 개념 지도(concept map), 대화형 설명, 구조화된 요약, 비유나 예시 생성과 같은 기능을 활용해야 한다.</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반면, </w:t>
      </w:r>
      <w:r w:rsidDel="00000000" w:rsidR="00000000" w:rsidRPr="00000000">
        <w:rPr>
          <w:rFonts w:ascii="Google Sans Text" w:cs="Google Sans Text" w:eastAsia="Google Sans Text" w:hAnsi="Google Sans Text"/>
          <w:b w:val="1"/>
          <w:bCs w:val="1"/>
          <w:color w:val="1b1c1d"/>
          <w:rtl w:val="0"/>
        </w:rPr>
        <w:t xml:space="preserve">절차적 지식</w:t>
      </w:r>
      <w:r w:rsidDel="00000000" w:rsidR="00000000" w:rsidRPr="00000000">
        <w:rPr>
          <w:rFonts w:ascii="Google Sans Text" w:cs="Google Sans Text" w:eastAsia="Google Sans Text" w:hAnsi="Google Sans Text"/>
          <w:color w:val="1b1c1d"/>
          <w:rtl w:val="0"/>
        </w:rPr>
        <w:t xml:space="preserve">은 '어떻게(how)'에 관한 지식으로, 특정 과업을 수행하는 방법, 기술, 과정에 대한 노하우를 의미한다.</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"자바스크립트로 클로저를 활용하여 비공개 변수를 만드는 코드를 작성하라"는 과제는 절차적 지식을 요구한다. 이 지식은 단순히 아는 것을 넘어 '할 수 있는' 능력을 목표로 하며, 오직 실행과 반복적인 연습, 피드백을 통해서만 습득될 수 있다.</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절차적 지식의 습득을 지원하기 위해 AI 멘토는 앞서 논의한 인지적 도제 방법론, 즉 모델링, 코칭, 스캐폴딩이 적용된 상호작용형 시뮬레이션이나 실제와 유사한 '샌드박스' 환경을 제공해야 한다.</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이 두 가지 지식 유형을 구분하지 못하고 획일적인 교수법을 적용하는 것은 비효율적인 학습을 초래한다. 예를 들어, 절차적 기술인 '코드 디버깅'을 선언적 지식처럼 객관식 문제로 가르치거나, 선언적 개념인 '객체 지향 프로그래밍의 원리'를 무작정 코딩 실습만으로 가르치려는 시도는 모두 실패할 가능성이 높다. 따라서 고도화된 AI 멘토 시스템은 각 학습 목표가 선언적 지식을 요구하는지, 절차적 지식을 요구하는지를 명확히 구분하고, 그에 따라 최적화된 상호작용 모드를 동적으로 전환하는 아키텍처를 가져야 한다. 시스템 내부의 모든 학습 콘텐츠와 활동은 이 두 가지 지식 유형 중 하나로 태깅(tagging)되어 관리되어야 한다.</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표 2.1 선언적 지식과 절차적 지식을 위한 AI 기반 교수법 대조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지식 유형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선언적 지식 (Declarative)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절차적 지식 (Procedural)</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제3장 AI 기반 멘토링의 핵심 메커니즘: 스캐폴딩, 수련, 그리고 대화</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이 장에서는 학습을 촉진하는 역동적이고 순간적인 상호작용의 핵심 메커니즘을 탐구한다. 비고츠키의 근접발달영역, 에릭슨의 의도적 수련, 그리고 소크라테스식 문답법이라는 세 가지 핵심 이론을 통합하여, AI 주도 교육을 위한 강력하고 순환적인 모델을 구축한다.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동적 스캐폴딩: 고도화된 학생 모델링을 통한 비고츠키의 ZPD 구현</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레프 비고츠키(Lev Vygotsky)의 사회적 구성주의 이론에 따르면, 학습은 발달을 이끄는 원동력이다.</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교육의 핵심은 학습자가 현재 독립적으로 해결할 수 있는 '실제적 발달 수준'과, 유능한 타인(멘토)의 도움을 받아 해결할 수 있는 '잠재적 발달 수준' 사이의 간극, 즉 </w:t>
      </w:r>
      <w:r w:rsidDel="00000000" w:rsidR="00000000" w:rsidRPr="00000000">
        <w:rPr>
          <w:rFonts w:ascii="Google Sans Text" w:cs="Google Sans Text" w:eastAsia="Google Sans Text" w:hAnsi="Google Sans Text"/>
          <w:b w:val="1"/>
          <w:bCs w:val="1"/>
          <w:color w:val="1b1c1d"/>
          <w:rtl w:val="0"/>
        </w:rPr>
        <w:t xml:space="preserve">근접발달영역(Zone of Proximal Development, ZPD)</w:t>
      </w:r>
      <w:r w:rsidDel="00000000" w:rsidR="00000000" w:rsidRPr="00000000">
        <w:rPr>
          <w:rFonts w:ascii="Google Sans Text" w:cs="Google Sans Text" w:eastAsia="Google Sans Text" w:hAnsi="Google Sans Text"/>
          <w:color w:val="1b1c1d"/>
          <w:rtl w:val="0"/>
        </w:rPr>
        <w:t xml:space="preserve"> 내에서 이루어져야 한다.</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AI 멘토의 가장 중요한 역할은 바로 이 ZPD 내에서 학습이 일어나도록 정교하게 중재하는 것이다.</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**스캐폴딩(비계설정)**은 ZPD 이론을 실제 교육에 적용하는 구체적인 방법론이다. 건축 현장의 비계처럼, 학습자가 자신의 힘만으로는 도달할 수 없는 목표를 달성할 수 있도록 임시적인 발판(힌트, 프롬프트, 과제 분해, 단순화된 도구 등)을 제공하는 것을 의미한다.</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AI 멘토링 시스템에서 스캐폴딩의 핵심은 두 가지 원칙, 즉 **상황 의존성(contingency)**과 **점진적 제거(fading)**에 있다.</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지원은 학습자의 현재 상태와 요구에 정확히 맞춰 적응적으로 제공되어야 하며, 학습자의 역량이 향상됨에 따라 점차 줄여나가 최종적으로는 학습자 스스로 과제를 완수하도록 책임을 이양해야 한다.</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과도한 도움은 오히려 학습자의 사고 기회를 박탈하고 의존성을 키우는 '도움의 딜레마(assistance dilemma)'를 유발할 수 있기 때문이다.</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이러한 동적 스캐폴딩을 구현하기 위해서는 학습자의 상태를 실시간으로 정밀하게 추적하고 예측하는 고도화된 **학생 모델(Student Model)**이 필수적이다.</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AI 멘토는 단순히 정답/오답 여부뿐만 아니라, 문제 해결에 걸린 시간, 힌트 요청 빈도와 유형, 특정 단계에서 머무는 시간, 마우스 움직임이나 키 입력 패턴과 같은 상호작용 데이터를 종합적으로 분석해야 한다. 이를 통해 학습자의 현재 지식 상태, 오개념, 인지적 부하 수준을 추론하고, ZPD를 실시간으로 추정하여 최적의 수준과 형태의 스캐폴딩을 제공할 수 있다.</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숙달의 길: 에릭슨의 '의도적 수련' 환경 설계</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심리학자 앤더스 에릭슨(Anders Ericsson)은 다양한 분야의 최정상 전문가들을 연구하며, 탁월한 성취가 선천적 재능보다는 장기간에 걸친 '의도적 수련(Deliberate Practice)'의 결과임을 밝혔다.</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의도적 수련은 단순히 시간을 많이 투자하는 '연습'과는 질적으로 다르며, AI 멘토는 이러한 수련이 가능한 고도로 구조화된 환경을 설계해야 한다. 의도적 수련의 네 가지 핵심 요소는 다음과 같다.</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구체적이고 잘 정의된 목표:</w:t>
      </w:r>
      <w:r w:rsidDel="00000000" w:rsidR="00000000" w:rsidRPr="00000000">
        <w:rPr>
          <w:rFonts w:ascii="Google Sans Text" w:cs="Google Sans Text" w:eastAsia="Google Sans Text" w:hAnsi="Google Sans Text"/>
          <w:color w:val="1b1c1d"/>
          <w:rtl w:val="0"/>
        </w:rPr>
        <w:t xml:space="preserve"> AI 멘토는 복잡한 기술을 더 작고 관리 가능한 하위 기술들로 분해하고, 각 수련 세션마다 명확한 성과 목표를 설정해주어야 한다.</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"코딩 실력 향상"과 같은 막연한 목표 대신, "재귀 함수를 사용하여 팩토리얼 문제를 5분 안에 오류 없이 해결하기"와 같이 구체적인 목표를 제시해야 한다.</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높은 집중과 노력:</w:t>
      </w:r>
      <w:r w:rsidDel="00000000" w:rsidR="00000000" w:rsidRPr="00000000">
        <w:rPr>
          <w:rFonts w:ascii="Google Sans Text" w:cs="Google Sans Text" w:eastAsia="Google Sans Text" w:hAnsi="Google Sans Text"/>
          <w:color w:val="1b1c1d"/>
          <w:rtl w:val="0"/>
        </w:rPr>
        <w:t xml:space="preserve"> AI 멘토는 학습자가 현재의 편안한 수준(comfort zone)을 약간 벗어나는, 도전적이지만 압도적이지는 않은 과제를 지속적으로 제공해야 한다.</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이는 학습자를 ZPD의 최적 지점에 머무르게 하는 것과 동일한 원리다. 과제가 너무 쉬우면 성장이 없고, 너무 어려우면 좌절하게 된다.</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즉각적이고 유용한 피드백:</w:t>
      </w:r>
      <w:r w:rsidDel="00000000" w:rsidR="00000000" w:rsidRPr="00000000">
        <w:rPr>
          <w:rFonts w:ascii="Google Sans Text" w:cs="Google Sans Text" w:eastAsia="Google Sans Text" w:hAnsi="Google Sans Text"/>
          <w:color w:val="1b1c1d"/>
          <w:rtl w:val="0"/>
        </w:rPr>
        <w:t xml:space="preserve"> AI 멘토는 학습자의 수행에 대해 실시간으로 구체적이고 실행 가능한 피드백을 제공하여, 즉각적인 교정과 개선이 가능하도록 해야 한다.</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이는 AI 튜터링 시스템이 인간 교사에 비해 갖는 가장 큰 장점 중 하나로, 학습의 효율성을 극대화한다.</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반복과 개선:</w:t>
      </w:r>
      <w:r w:rsidDel="00000000" w:rsidR="00000000" w:rsidRPr="00000000">
        <w:rPr>
          <w:rFonts w:ascii="Google Sans Text" w:cs="Google Sans Text" w:eastAsia="Google Sans Text" w:hAnsi="Google Sans Text"/>
          <w:color w:val="1b1c1d"/>
          <w:rtl w:val="0"/>
        </w:rPr>
        <w:t xml:space="preserve"> AI 멘토는 학습자가 피드백을 바탕으로 자신의 접근 방식을 수정하고, 만족스러운 성과에 도달할 때까지 과제를 반복적으로 시도할 수 있는 기회를 제공해야 한다.</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이 과정에서 학습자는 점진적으로 자신의 기술을 정교하게 다듬어 나간다.</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탐구의 기술: 메타인지 함양을 위한 소크라테스식 질문 로직 모델</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소크라테스식 문답법</w:t>
      </w:r>
      <w:r w:rsidDel="00000000" w:rsidR="00000000" w:rsidRPr="00000000">
        <w:rPr>
          <w:rFonts w:ascii="Google Sans Text" w:cs="Google Sans Text" w:eastAsia="Google Sans Text" w:hAnsi="Google Sans Text"/>
          <w:color w:val="1b1c1d"/>
          <w:rtl w:val="0"/>
        </w:rPr>
        <w:t xml:space="preserve">은 지식을 주입하는 것이 아니라, 체계적인 질문을 통해 학습자 스스로 자신의 생각과 신념을 검토하고, 논리적 모순을 발견하며, 더 깊은 이해에 도달하도록 이끄는 안내된 발견 학습법이다.</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AI 멘토는 정답을 알려주는 대신, 효과적인 질문을 던지는 대화 파트너의 역할을 수행함으로써 학습자의 고차원적 사고 능력을 길러줄 수 있다.</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소크라테스식 질문의 핵심 목표는 학습자의 </w:t>
      </w:r>
      <w:r w:rsidDel="00000000" w:rsidR="00000000" w:rsidRPr="00000000">
        <w:rPr>
          <w:rFonts w:ascii="Google Sans Text" w:cs="Google Sans Text" w:eastAsia="Google Sans Text" w:hAnsi="Google Sans Text"/>
          <w:b w:val="1"/>
          <w:bCs w:val="1"/>
          <w:color w:val="1b1c1d"/>
          <w:rtl w:val="0"/>
        </w:rPr>
        <w:t xml:space="preserve">메타인지(Metacognition)</w:t>
      </w:r>
      <w:r w:rsidDel="00000000" w:rsidR="00000000" w:rsidRPr="00000000">
        <w:rPr>
          <w:rFonts w:ascii="Google Sans Text" w:cs="Google Sans Text" w:eastAsia="Google Sans Text" w:hAnsi="Google Sans Text"/>
          <w:color w:val="1b1c1d"/>
          <w:rtl w:val="0"/>
        </w:rPr>
        <w:t xml:space="preserve">, 즉 '자신의 생각에 대한 생각' 능력을 함양하는 것이다.</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메타인지는 두 가지 주요 요소로 구성된다.</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메타인지적 지식:</w:t>
      </w:r>
      <w:r w:rsidDel="00000000" w:rsidR="00000000" w:rsidRPr="00000000">
        <w:rPr>
          <w:rFonts w:ascii="Google Sans Text" w:cs="Google Sans Text" w:eastAsia="Google Sans Text" w:hAnsi="Google Sans Text"/>
          <w:color w:val="1b1c1d"/>
          <w:rtl w:val="0"/>
        </w:rPr>
        <w:t xml:space="preserve"> 학습자가 자신이 무엇을 알고 무엇을 모르는지 판단하는 능력이다.</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AI 멘토는 "그 답에 대해 얼마나 확신하나요?", "당신의 결론을 뒷받침하는 근거는 무엇인가요?"와 같은 질문을 통해 학습자가 자신의 지식 상태를 객관적으로 평가하도록 유도할 수 있다.</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메타인지적 기술(조절):</w:t>
      </w:r>
      <w:r w:rsidDel="00000000" w:rsidR="00000000" w:rsidRPr="00000000">
        <w:rPr>
          <w:rFonts w:ascii="Google Sans Text" w:cs="Google Sans Text" w:eastAsia="Google Sans Text" w:hAnsi="Google Sans Text"/>
          <w:color w:val="1b1c1d"/>
          <w:rtl w:val="0"/>
        </w:rPr>
        <w:t xml:space="preserve"> 학습자가 자신의 학습 과정을 계획하고, 점검하며, 평가하고, 조절하는 능력이다.</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AI 멘토는 "이 문제를 해결하기 위한 당신의 계획은 무엇인가요?", "현재의 접근 방식이 효과가 있나요? 다르게 시도해 볼 수 있는 방법은 무엇일까요?"와 같은 질문을 던져 학습 전략을 스스로 성찰하고 개선하도록 촉진할 수 있다.</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AI의 질문 생성 로직은 명료화 질문("...라는 것은 무슨 의미인가요?"), 가정 탐색 질문("여기서 당신이 가정하고 있는 것은 무엇인가요?"), 함의 및 결과 탐색 질문("그렇게 가정한다면 어떤 결과가 뒤따를까요?") 등 다양한 유형의 질문을 상황에 맞게 구사할 수 있도록 설계되어야 한다.</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이 세 가지 핵심 메커니즘, 즉 ZPD 기반 스캐폴딩, 의도적 수련, 소크라테스식 대화는 분리된 전략이 아니라 하나의 통합된 학습 사이클을 구성한다. AI의 학생 모델이 먼저 학습자의 ZPD를 파악하여 최적의 학습 과제를 선정한다. 이어서 AI는 해당 ZPD에 정확히 맞춰진 의도적 수련 환경을 제공하며, 학습자가 과제를 수행하는 동안 실시간 코칭과 스캐폴딩을 지원한다. 과제 수행이 완료되거나 중요한 분기점에 도달했을 때, AI는 소크라테스식 대화를 시작하여 학습자가 자신의 수행 과정을 명료화하고 반성하도록 이끈다. 이 성찰 과정은 학습자의 메타인지를 강화하고, 그 결과는 다시 학생 모델에 반영되어 다음 사이클을 위한 더 정확한 ZPD 추정을 가능하게 한다. 이처럼 정교하게 설계된 학습의 선순환 구조야말로 AI 멘토링 시스템의 핵심 엔진이라 할 수 있다.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기존의 AI 튜터링 시스템들은 수학 문제에 대한 힌트를 제공하는 것과 같은 '인지적 스캐폴딩'에는 강점을 보이지만, "왜 그 공식을 선택했는가?" 또는 "다른 해결 방법은 없는가?"와 같이 학습 과정 자체를 성찰하게 하는 '메타인지적 스캐폴딩' 기능은 상대적으로 미흡하다.</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따라서 차세대 AI 멘토의 핵심적인 차별점은 바로 이 소크라테스식 대화 엔진을 통해 '정답이 무엇인가'를 넘어 '어떻게 그 답에 도달했으며, 어떻게 그 과정을 개선할 수 있는가'에 대한 성찰을 유도하는 능력에 있을 것이다.</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제4장 인간적 요소: AI-학습자 상호작용에서의 심리적 안정감과 신뢰 구축</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학습자의 인지적, 메타인지적 성장은 학습자가 취약함을 드러내고, 실수를 두려워하지 않으며, 지적인 위험을 감수할 수 있는 환경에서만 가능하다. 이 장에서는 멘토링의 결정적인 정서적 차원을 다루며, AI 멘토가 어떻게 **심리적 안정감(Psychological Safety)**을 조성하여 학습 효과를 극대화할 수 있는지 탐구한다.</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학습의 기반: 심리적 안정감이 필수적인 이유</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심리적 안정감이란 아이디어를 제안하거나, 질문하거나, 우려를 표하거나, 실수를 저질렀을 때 처벌받거나 창피를 당하지 않을 것이라는 믿음으로 정의된다.</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멘토링 관계에서 이는 멘티가 자신의 무지를 솔직하게 인정하고, "바보 같은 질문"이라 생각되는 것도 서슴없이 하며, 판단에 대한 두려움 없이 어려운 과제에 도전할 수 있음을 의미한다.</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이러한 안정감은 앞서 논의한 ZPD 내에서의 학습과 의도적 수련에 필수적인 전제 조건이다. 두 개념 모두 본질적으로 학습자의 현재 능력을 넘어서는 도전과 그에 따르는 필연적인 실수를 내포하고 있기 때문이다. 실패에 대한 불안감이 높은 환경에서는 학습자가 도전을 회피하고 안전한 영역에만 머무르려 하기 때문에 진정한 성장이 일어나기 어렵다. 연구에 따르면, 심리적 안정감은 교육 현장에서 AI 도구의 수용과 지속적인 사용을 촉진하는 중요한 동인으로 작용하며, 기술에 대한 불안감을 줄이고 신뢰를 형성하는 데 기여한다.</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비판단적 멘토를 위한 상호작용 설계</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AI 멘토는 심리적으로 안전한 학습 공간을 창출하기 위해 다음과 같은 구체적인 상호작용 설계 전략을 채택해야 한다.</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실수에 대한 긍정적 재구성(Positive Error Framing):</w:t>
      </w:r>
      <w:r w:rsidDel="00000000" w:rsidR="00000000" w:rsidRPr="00000000">
        <w:rPr>
          <w:rFonts w:ascii="Google Sans Text" w:cs="Google Sans Text" w:eastAsia="Google Sans Text" w:hAnsi="Google Sans Text"/>
          <w:color w:val="1b1c1d"/>
          <w:rtl w:val="0"/>
        </w:rPr>
        <w:t xml:space="preserve"> AI는 학습자의 실수를 '실패'가 아닌 '학습 기회' 또는 '흥미로운 발견'으로 재구성해야 한다. AI가 사용하는 언어는 결과 자체보다는 노력과 과정에 초점을 맞추고 격려하는 톤을 유지해야 한다.</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예를 들어, "틀렸습니다" 대신 "아주 흥미로운 접근이네요. 그 방식이 왜 예상과 다른 결과를 낳았는지 함께 분석해 볼까요?"와 같은 표현을 사용해야 한다.</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비판단적, 과정 중심적 피드백:</w:t>
      </w:r>
      <w:r w:rsidDel="00000000" w:rsidR="00000000" w:rsidRPr="00000000">
        <w:rPr>
          <w:rFonts w:ascii="Google Sans Text" w:cs="Google Sans Text" w:eastAsia="Google Sans Text" w:hAnsi="Google Sans Text"/>
          <w:color w:val="1b1c1d"/>
          <w:rtl w:val="0"/>
        </w:rPr>
        <w:t xml:space="preserve"> 피드백은 평가적이거나 비난적이어서는 안 되며, 객관적인 사실을 묘사하는 형태여야 한다. "그건 잘못된 방법이야"라고 말하는 대신, "X라는 방법을 사용하셨군요. 그 단계의 결과가 어떻게 되었는지 살펴봅시다."와 같이 학습자의 행동을 비판 없이 기술하고 탐색을 유도해야 한다.</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무한한 인내심과 접근성:</w:t>
      </w:r>
      <w:r w:rsidDel="00000000" w:rsidR="00000000" w:rsidRPr="00000000">
        <w:rPr>
          <w:rFonts w:ascii="Google Sans Text" w:cs="Google Sans Text" w:eastAsia="Google Sans Text" w:hAnsi="Google Sans Text"/>
          <w:color w:val="1b1c1d"/>
          <w:rtl w:val="0"/>
        </w:rPr>
        <w:t xml:space="preserve"> AI 멘토가 가진 고유한 장점 중 하나는 사회적 압박 없이 학습자가 필요할 때마다 몇 번이고 개념을 다시 학습하거나 문제를 재시도할 수 있도록 끝없이 기다려준다는 것이다.</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이러한 특성은 학습자가 자신의 속도에 맞춰 불안감 없이 학습에 몰입할 수 있는 환경을 조성한다.</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공감과 격려의 언어 사용:</w:t>
      </w:r>
      <w:r w:rsidDel="00000000" w:rsidR="00000000" w:rsidRPr="00000000">
        <w:rPr>
          <w:rFonts w:ascii="Google Sans Text" w:cs="Google Sans Text" w:eastAsia="Google Sans Text" w:hAnsi="Google Sans Text"/>
          <w:color w:val="1b1c1d"/>
          <w:rtl w:val="0"/>
        </w:rPr>
        <w:t xml:space="preserve"> AI의 대화 시스템은 학습자의 노력을 인정하고, 과제의 어려움에 공감하며, 지속적인 격려를 제공하는 언어 패턴으로 설계되어야 한다. "이 문제는 원래 까다롭습니다. 하지만 꾸준히 잘 해나가고 있어요.", "아주 좋은 질문입니다."와 같은 표현은 학습자의 동기를 유지하고 정서적 유대를 형성하는 데 도움이 된다.</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심리적 안정감은 단일 '기능'으로 추가할 수 있는 것이 아니라, AI의 피드백 메커니즘, 대화 패턴, 오류 처리 프로토콜 등 시스템 전체의 상호작용 설계에서 비롯되는 '창발적 속성(emergent property)'이다. 이 중 어느 한 부분이라도 위협적이거나 비판적으로 설계된다면 학습자의 신뢰는 쉽게 무너질 수 있다. 따라서 심리적 안정감 구축은 학생 모델의 정확성만큼이나 중요한 시스템의 핵심 설계 원칙으로 다루어져야 한다.</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흥미롭게도, AI 멘토는 특정 학습자들에게 인간 멘토보다 더 높은 수준의 심리적 안정감을 제공할 수 있는 독특한 이점을 가진다. 인간 전문가 앞에서 자신의 부족함을 드러내는 것을 두려워하는 학습자에게 기계와의 상호작용은 사회적 판단의 부담을 덜어줄 수 있다.</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사회적 불안감이 높은 학습자에게 AI 멘토는 가장 기초적인 질문을 하고 근본적인 실수를 저지를 수 있는 '더 안전한' 연습 공간을 제공할 수 있다. 이는 AI 멘토가 단순히 인간 멘토의 대체재가 아니라, 특히 학습의 가장 취약한 초기 단계에서 독특하고 보완적인 역할을 수행할 수 있음을 시사한다.</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제5장 종합 및 시스템 설계 청사진: 원리들을 통합한 응집력 있는 모델</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마지막 장에서는 앞서 논의된 교육학적 원리들을 종합하여 AI 기반 도제식 멘토링 시스템을 위한 전체적인 설계 청사진을 제시한다. 이 제안된 설계는 기존 AI 튜터링 시스템과의 비교를 통해 그 강점과 차별점을 명확히 하고, 실제 개발을 위한 상세 기능 매트릭스를 제공한다.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다층적 멘토링 모델: 초심자에서 전문가까지의 단계적 접근</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효과적인 AI 멘토는 학습자의 숙련도 수준에 따라 자신의 역할과 핵심 교육 전략을 동적으로 변화시키는 다층적 모델을 기반으로 해야 한다. 학습자의 성장 단계를 '초심자(Novice)', '상급 입문자(Advanced Beginner)', '역량 보유자(Competent)', '숙련자(Proficient)' 등으로 구분하고 각 단계에 맞는 최적화된 상호작용을 제공해야 한다.</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초심자 단계 (Novice Stage):</w:t>
      </w:r>
      <w:r w:rsidDel="00000000" w:rsidR="00000000" w:rsidRPr="00000000">
        <w:rPr>
          <w:rFonts w:ascii="Google Sans Text" w:cs="Google Sans Text" w:eastAsia="Google Sans Text" w:hAnsi="Google Sans Text"/>
          <w:color w:val="1b1c1d"/>
          <w:rtl w:val="0"/>
        </w:rPr>
        <w:t xml:space="preserve"> 이 단계의 학습자는 해당 분야의 기본적인 사실과 규칙을 배우는 데 집중한다. AI 멘토는 전문가의 사고 과정을 명확하게 보여주는 **모델링(Modeling)**과 과제를 완수할 수 있도록 구체적인 단계를 제공하는 고도로 구조화된 **스캐폴딩(Scaffolding)**에 크게 의존한다.</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상급 입문자 단계 (Advanced Beginner Stage):</w:t>
      </w:r>
      <w:r w:rsidDel="00000000" w:rsidR="00000000" w:rsidRPr="00000000">
        <w:rPr>
          <w:rFonts w:ascii="Google Sans Text" w:cs="Google Sans Text" w:eastAsia="Google Sans Text" w:hAnsi="Google Sans Text"/>
          <w:color w:val="1b1c1d"/>
          <w:rtl w:val="0"/>
        </w:rPr>
        <w:t xml:space="preserve"> 학습자가 기본적인 규칙을 습득하고 실제 과제를 시도하기 시작하는 단계다. AI 멘토의 역할은 실시간으로 구체적인 피드백을 제공하는 집중적인 **코칭(Coaching)**과, 도전적인 과제를 통한 체계적인 </w:t>
      </w:r>
      <w:r w:rsidDel="00000000" w:rsidR="00000000" w:rsidRPr="00000000">
        <w:rPr>
          <w:rFonts w:ascii="Google Sans Text" w:cs="Google Sans Text" w:eastAsia="Google Sans Text" w:hAnsi="Google Sans Text"/>
          <w:b w:val="1"/>
          <w:bCs w:val="1"/>
          <w:color w:val="1b1c1d"/>
          <w:rtl w:val="0"/>
        </w:rPr>
        <w:t xml:space="preserve">의도적 수련(Deliberate Practice)</w:t>
      </w:r>
      <w:r w:rsidDel="00000000" w:rsidR="00000000" w:rsidRPr="00000000">
        <w:rPr>
          <w:rFonts w:ascii="Google Sans Text" w:cs="Google Sans Text" w:eastAsia="Google Sans Text" w:hAnsi="Google Sans Text"/>
          <w:color w:val="1b1c1d"/>
          <w:rtl w:val="0"/>
        </w:rPr>
        <w:t xml:space="preserve"> 환경을 제공하는 것으로 전환된다.</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역량 보유자/숙련자 단계 (Competent/Proficient Stage):</w:t>
      </w:r>
      <w:r w:rsidDel="00000000" w:rsidR="00000000" w:rsidRPr="00000000">
        <w:rPr>
          <w:rFonts w:ascii="Google Sans Text" w:cs="Google Sans Text" w:eastAsia="Google Sans Text" w:hAnsi="Google Sans Text"/>
          <w:color w:val="1b1c1d"/>
          <w:rtl w:val="0"/>
        </w:rPr>
        <w:t xml:space="preserve"> 학습자가 독립적으로 문제를 해결하고 자신만의 전략을 개발하기 시작하는 단계다. AI 멘토의 역할은 정답을 알려주는 안내자에서 학습자의 사고를 자극하는 소크라테스식 파트너로 변화한다. 이 단계에서는 학습자 스스로 자신의 전략을 설명하게 하는 </w:t>
      </w:r>
      <w:r w:rsidDel="00000000" w:rsidR="00000000" w:rsidRPr="00000000">
        <w:rPr>
          <w:rFonts w:ascii="Google Sans Text" w:cs="Google Sans Text" w:eastAsia="Google Sans Text" w:hAnsi="Google Sans Text"/>
          <w:b w:val="1"/>
          <w:bCs w:val="1"/>
          <w:color w:val="1b1c1d"/>
          <w:rtl w:val="0"/>
        </w:rPr>
        <w:t xml:space="preserve">명료화(Articulation)</w:t>
      </w:r>
      <w:r w:rsidDel="00000000" w:rsidR="00000000" w:rsidRPr="00000000">
        <w:rPr>
          <w:rFonts w:ascii="Google Sans Text" w:cs="Google Sans Text" w:eastAsia="Google Sans Text" w:hAnsi="Google Sans Text"/>
          <w:color w:val="1b1c1d"/>
          <w:rtl w:val="0"/>
        </w:rPr>
        <w:t xml:space="preserve">, 전문가의 방식과 비교하며 성찰하게 하는 </w:t>
      </w:r>
      <w:r w:rsidDel="00000000" w:rsidR="00000000" w:rsidRPr="00000000">
        <w:rPr>
          <w:rFonts w:ascii="Google Sans Text" w:cs="Google Sans Text" w:eastAsia="Google Sans Text" w:hAnsi="Google Sans Text"/>
          <w:b w:val="1"/>
          <w:bCs w:val="1"/>
          <w:color w:val="1b1c1d"/>
          <w:rtl w:val="0"/>
        </w:rPr>
        <w:t xml:space="preserve">반성(Reflection)</w:t>
      </w:r>
      <w:r w:rsidDel="00000000" w:rsidR="00000000" w:rsidRPr="00000000">
        <w:rPr>
          <w:rFonts w:ascii="Google Sans Text" w:cs="Google Sans Text" w:eastAsia="Google Sans Text" w:hAnsi="Google Sans Text"/>
          <w:color w:val="1b1c1d"/>
          <w:rtl w:val="0"/>
        </w:rPr>
        <w:t xml:space="preserve">, 그리고 개방된 환경에서 새로운 문제에 도전하게 하는 **탐구(Exploration)**가 핵심적인 상호작용 방식이 된다.</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최신 기술과의 비교 분석: Squirrel AI, MATHia 등의 사례에서 얻는 교훈</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제안된 인지적 도제 모델을 기준으로 현재 시장을 선도하는 지능형 튜터링 시스템(Intelligent Tutoring Systems, ITS)을 비판적으로 분석함으로써, 우리가 나아가야 할 방향을 명확히 할 수 있다.</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현존 시스템의 강점:</w:t>
      </w:r>
      <w:r w:rsidDel="00000000" w:rsidR="00000000" w:rsidRPr="00000000">
        <w:rPr>
          <w:rFonts w:ascii="Google Sans Text" w:cs="Google Sans Text" w:eastAsia="Google Sans Text" w:hAnsi="Google Sans Text"/>
          <w:color w:val="1b1c1d"/>
          <w:rtl w:val="0"/>
        </w:rPr>
        <w:t xml:space="preserve"> 중국의 Squirrel AI나 미국의 Carnegie Learning's MATHia와 같은 시스템들은 </w:t>
      </w:r>
      <w:r w:rsidDel="00000000" w:rsidR="00000000" w:rsidRPr="00000000">
        <w:rPr>
          <w:rFonts w:ascii="Google Sans Text" w:cs="Google Sans Text" w:eastAsia="Google Sans Text" w:hAnsi="Google Sans Text"/>
          <w:b w:val="1"/>
          <w:bCs w:val="1"/>
          <w:color w:val="1b1c1d"/>
          <w:rtl w:val="0"/>
        </w:rPr>
        <w:t xml:space="preserve">초개인화(Hyper-personalization)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bCs w:val="1"/>
          <w:color w:val="1b1c1d"/>
          <w:rtl w:val="0"/>
        </w:rPr>
        <w:t xml:space="preserve">실시간 피드백</w:t>
      </w:r>
      <w:r w:rsidDel="00000000" w:rsidR="00000000" w:rsidRPr="00000000">
        <w:rPr>
          <w:rFonts w:ascii="Google Sans Text" w:cs="Google Sans Text" w:eastAsia="Google Sans Text" w:hAnsi="Google Sans Text"/>
          <w:color w:val="1b1c1d"/>
          <w:rtl w:val="0"/>
        </w:rPr>
        <w:t xml:space="preserve">, 그리고 </w:t>
      </w:r>
      <w:r w:rsidDel="00000000" w:rsidR="00000000" w:rsidRPr="00000000">
        <w:rPr>
          <w:rFonts w:ascii="Google Sans Text" w:cs="Google Sans Text" w:eastAsia="Google Sans Text" w:hAnsi="Google Sans Text"/>
          <w:b w:val="1"/>
          <w:bCs w:val="1"/>
          <w:color w:val="1b1c1d"/>
          <w:rtl w:val="0"/>
        </w:rPr>
        <w:t xml:space="preserve">적응형 과제 선택</w:t>
      </w:r>
      <w:r w:rsidDel="00000000" w:rsidR="00000000" w:rsidRPr="00000000">
        <w:rPr>
          <w:rFonts w:ascii="Google Sans Text" w:cs="Google Sans Text" w:eastAsia="Google Sans Text" w:hAnsi="Google Sans Text"/>
          <w:color w:val="1b1c1d"/>
          <w:rtl w:val="0"/>
        </w:rPr>
        <w:t xml:space="preserve"> 측면에서 매우 뛰어난 성능을 보여준다.</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이들은 학습자의 지식 상태를 매우 세분화된 단위로 추적하고, 데이터 분석을 통해 최적의 학습 경로를 제시함으로써 선언적 지식이나 잘 정의된 절차적 지식의 학습 효율을 극대화하는 데 강점을 가진다.</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발견된 격차 (한계점):</w:t>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'사고 구술' 모델링의 부재:</w:t>
      </w:r>
      <w:r w:rsidDel="00000000" w:rsidR="00000000" w:rsidRPr="00000000">
        <w:rPr>
          <w:rFonts w:ascii="Google Sans Text" w:cs="Google Sans Text" w:eastAsia="Google Sans Text" w:hAnsi="Google Sans Text"/>
          <w:color w:val="1b1c1d"/>
          <w:rtl w:val="0"/>
        </w:rPr>
        <w:t xml:space="preserve"> 이들 시스템은 '무엇을' 해야 하는지, 혹은 정답이 '무엇인지'는 효과적으로 알려주지만, 전문가가 그 답에 도달하기까지의 '사고 과정' 자체를 모델링하는 기능은 부족하다.</w:t>
      </w:r>
    </w:p>
    <w:p w:rsidR="00000000" w:rsidDel="00000000" w:rsidP="00000000" w:rsidRDefault="00000000" w:rsidRPr="00000000" w14:paraId="0000009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메타인지적 스캐폴딩의 미개발:</w:t>
      </w:r>
      <w:r w:rsidDel="00000000" w:rsidR="00000000" w:rsidRPr="00000000">
        <w:rPr>
          <w:rFonts w:ascii="Google Sans Text" w:cs="Google Sans Text" w:eastAsia="Google Sans Text" w:hAnsi="Google Sans Text"/>
          <w:color w:val="1b1c1d"/>
          <w:rtl w:val="0"/>
        </w:rPr>
        <w:t xml:space="preserve"> 피드백이 주로 "정답/오답"을 교정하는 '인지적' 차원에 머물러 있으며, "왜 그렇게 생각했는가?"를 묻는 '메타인지적' 성찰을 유도하는 소크라테스식 대화 기능이 체계적으로 구현되어 있지 않다.</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09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탐구 활동 지원의 한계:</w:t>
      </w:r>
      <w:r w:rsidDel="00000000" w:rsidR="00000000" w:rsidRPr="00000000">
        <w:rPr>
          <w:rFonts w:ascii="Google Sans Text" w:cs="Google Sans Text" w:eastAsia="Google Sans Text" w:hAnsi="Google Sans Text"/>
          <w:color w:val="1b1c1d"/>
          <w:rtl w:val="0"/>
        </w:rPr>
        <w:t xml:space="preserve"> 대부분 구조화된 문제 세트의 해결을 최적화하는 데 초점이 맞춰져 있어, 실제 전문성이 발현되는 비구조적이고 개방된 문제 공간에서의 탐구 활동을 지원하는 데는 한계를 보인다.</w:t>
      </w:r>
    </w:p>
    <w:p w:rsidR="00000000" w:rsidDel="00000000" w:rsidP="00000000" w:rsidRDefault="00000000" w:rsidRPr="00000000" w14:paraId="00000094">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정서적 상태에 대한 고려 부족:</w:t>
      </w:r>
      <w:r w:rsidDel="00000000" w:rsidR="00000000" w:rsidRPr="00000000">
        <w:rPr>
          <w:rFonts w:ascii="Google Sans Text" w:cs="Google Sans Text" w:eastAsia="Google Sans Text" w:hAnsi="Google Sans Text"/>
          <w:color w:val="1b1c1d"/>
          <w:rtl w:val="0"/>
        </w:rPr>
        <w:t xml:space="preserve"> 시스템이 학습자에게 위협적이진 않지만, 4장에서 논의된 것처럼 미묘하고 적극적인 방식으로 심리적 안정감을 조성하도록 설계되지는 않았다.</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결론적으로, 차세대 AI 교육의 지향점은 인지적, 메타인지적, 그리고 정서적 영역의 통합에 있다. 현재 시스템들은 '문제 제시 → 답변 평가 → 피드백 제공'이라는 인지적 순환 고리를 최적화하는 데 성공했다. 진정한 도제식 멘토링 모델은 여기에 '성찰 유도 → 추론 과정 분석'이라는 메타인지적 순환 고리와 '좌절감 감지 → 격려 제공'이라는 정서적 순환 고리를 통합한 다층적 시스템으로 발전해야 한다. 이는 단순한 단일 루프 아키텍처로는 불가능하며, 인지 엔진, 대화 엔진, 정서 엔진이 유기적으로 협력하는 고도로 복잡한 시스템 설계를 요구한다.</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핵심 기능 매트릭스: AI 도제 시스템을 위한 상세 명세</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본 보고서의 최종 결과물로, 앞서 논의된 모든 교육학적 원리를 실제 개발 가능한 시스템 기능으로 변환한 상세 명세표를 제시한다. 이 표는 제품 관리자와 개발팀이 교육학적 근거에 기반한 사용자 스토리와 개발 스프린트를 계획하는 데 직접적인 가이드 역할을 할 것이다.</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표 5.1 통합 시스템 기능과 교육학적 원리 및 기술 요구사항 매핑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시스템 모듈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지식 엔진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 학생 모델링 엔진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3. 교육과정 엔진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4. 대화 및 피드백 엔진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5. 정서 엔진</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결론: AI 멘토십의 미래 - 시너지, 한계, 그리고 윤리적 지평</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본 보고서는 효과적인 AI 멘토가 단순한 지능형 백과사전이 되어서는 안 된다는 점을 역설했다. 진정한 '디지털 마스터'는 전문성을 가시화하고, 학습자의 역량 한계점에서 수련을 지도하며, 깊은 성찰을 유도하고, 학습을 위한 안전하고 동기 부여적인 환경을 창조할 수 있는 교육학의 대가여야 한다. 인지적 도제 이론, ZPD, 의도적 수련, 소크라테스식 문답법, 심리적 안정감의 원리들을 통합함으로써, 우리는 단순한 지식 전달자를 넘어 진정한 인지적 파트너로서 기능하는 AI 시스템의 청사진을 그릴 수 있다.</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물론 이러한 시스템에도 명백한 한계는 존재한다. AI는 아직 진정으로 새로운 문제 상황에 창의적으로 대처하거나, 학습자의 복잡한 사회-정서적 맥락을 깊이 이해하고 공감하는 데 어려움을 겪는다. 또한, 학습 데이터의 편향이 알고리즘의 공정성을 해칠 위험, 민감한 학습 데이터의 프라이버시 문제, 그리고 이러한 고도화된 기술이 인간 교사의 역할을 어떻게 변화시킬 것인가에 대한 윤리적 고찰은 이 기술의 미래를 şekillendirecek 중요한 과제로 남아있다.</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궁극적으로 AI 멘토의 목표는 인간 교사를 대체하는 것이 아니라, 그들의 역량을 강화하고 보완하는 데 있다. AI가 개인화된 기술 훈련과 반복적인 연습을 담당하는 동안, 인간 교사는 학습자에게 더 깊이 있는 통찰력, 창의적인 영감, 그리고 진정한 인간적 유대와 멘토십을 제공하는 데 자신의 시간을 집중할 수 있다. 본 보고서에서 제시된 교육학적 청사진은 이러한 인간-AI 협력 모델을 통해 교육의 공정성과 혁신을 동시에 추구하며, 모든 학습자가 자신만의 '디지털 마스터'와 함께 잠재력을 최대한 발휘할 수 있는 미래를 향한 중요한 첫걸음이 될 것이다.</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Apprenticeship - American Federation of Teachers, 10월 6, 2025에 액세스, </w:t>
      </w:r>
      <w:hyperlink r:id="rId6">
        <w:r w:rsidDel="00000000" w:rsidR="00000000" w:rsidRPr="00000000">
          <w:rPr>
            <w:rFonts w:ascii="Google Sans" w:cs="Google Sans" w:eastAsia="Google Sans" w:hAnsi="Google Sans"/>
            <w:color w:val="0000ee"/>
            <w:sz w:val="24"/>
            <w:szCs w:val="24"/>
            <w:u w:val="single"/>
            <w:rtl w:val="0"/>
          </w:rPr>
          <w:t xml:space="preserve">https://www.aft.org/ae/winter1991/collins_brown_holum</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Cognitive-Apprenticeship-Theory.pdf, 10월 6, 2025에 액세스, </w:t>
      </w:r>
      <w:hyperlink r:id="rId7">
        <w:r w:rsidDel="00000000" w:rsidR="00000000" w:rsidRPr="00000000">
          <w:rPr>
            <w:rFonts w:ascii="Google Sans" w:cs="Google Sans" w:eastAsia="Google Sans" w:hAnsi="Google Sans"/>
            <w:color w:val="0000ee"/>
            <w:sz w:val="24"/>
            <w:szCs w:val="24"/>
            <w:u w:val="single"/>
            <w:rtl w:val="0"/>
          </w:rPr>
          <w:t xml:space="preserve">https://www.mcw.edu/-/media/MCW/Education/Academic-Affairs/OEI/Faculty-Quick-Guides/Cognitive-Apprenticeship-Theory.pdf</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Apprenticeship - BCL, 10월 6, 2025에 액세스, </w:t>
      </w:r>
      <w:hyperlink r:id="rId8">
        <w:r w:rsidDel="00000000" w:rsidR="00000000" w:rsidRPr="00000000">
          <w:rPr>
            <w:rFonts w:ascii="Google Sans" w:cs="Google Sans" w:eastAsia="Google Sans" w:hAnsi="Google Sans"/>
            <w:color w:val="0000ee"/>
            <w:sz w:val="24"/>
            <w:szCs w:val="24"/>
            <w:u w:val="single"/>
            <w:rtl w:val="0"/>
          </w:rPr>
          <w:t xml:space="preserve">https://bcltraining.com/learning-library/cognitive-apprenticeship/</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apprenticeship in clinical practice: can it stimulate learning in the opinion of students? - PMC, 10월 6, 2025에 액세스,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https://pmc.ncbi.nlm.nih.gov/articles/PMC2744784/</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koreascience.kr, 10월 6, 2025에 액세스, </w:t>
      </w:r>
      <w:hyperlink r:id="rId10">
        <w:r w:rsidDel="00000000" w:rsidR="00000000" w:rsidRPr="00000000">
          <w:rPr>
            <w:rFonts w:ascii="Google Sans" w:cs="Google Sans" w:eastAsia="Google Sans" w:hAnsi="Google Sans"/>
            <w:color w:val="0000ee"/>
            <w:sz w:val="24"/>
            <w:szCs w:val="24"/>
            <w:u w:val="single"/>
            <w:rtl w:val="0"/>
          </w:rPr>
          <w:t xml:space="preserve">https://koreascience.kr/article/JAKO201809538046728.pdf</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인지적도제이론 - 전환교육심리학 질답 - 주성태교육학 - Daum 카페, 10월 6, 2025에 액세스, </w:t>
      </w:r>
      <w:hyperlink r:id="rId11">
        <w:r w:rsidDel="00000000" w:rsidR="00000000" w:rsidRPr="00000000">
          <w:rPr>
            <w:rFonts w:ascii="Google Sans" w:cs="Google Sans" w:eastAsia="Google Sans" w:hAnsi="Google Sans"/>
            <w:color w:val="0000ee"/>
            <w:sz w:val="24"/>
            <w:szCs w:val="24"/>
            <w:u w:val="single"/>
            <w:rtl w:val="0"/>
          </w:rPr>
          <w:t xml:space="preserve">https://cafe.daum.net/jusungpedagogy/6LHX/110?svc=cafeapi</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[교육방법 및 교육공학] 인지적 도제 이론 - 예나 선생님의 국어, 10월 6, 2025에 액세스, </w:t>
      </w:r>
      <w:hyperlink r:id="rId12">
        <w:r w:rsidDel="00000000" w:rsidR="00000000" w:rsidRPr="00000000">
          <w:rPr>
            <w:rFonts w:ascii="Google Sans" w:cs="Google Sans" w:eastAsia="Google Sans" w:hAnsi="Google Sans"/>
            <w:color w:val="0000ee"/>
            <w:sz w:val="24"/>
            <w:szCs w:val="24"/>
            <w:u w:val="single"/>
            <w:rtl w:val="0"/>
          </w:rPr>
          <w:t xml:space="preserve">https://yena-teacher.tistory.com/64</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[비고츠키인지발달] 교육심리 -제102강 근접발달영역과 비계제공 - YouTube, 10월 6, 2025에 액세스, </w:t>
      </w:r>
      <w:hyperlink r:id="rId13">
        <w:r w:rsidDel="00000000" w:rsidR="00000000" w:rsidRPr="00000000">
          <w:rPr>
            <w:rFonts w:ascii="Google Sans" w:cs="Google Sans" w:eastAsia="Google Sans" w:hAnsi="Google Sans"/>
            <w:color w:val="0000ee"/>
            <w:sz w:val="24"/>
            <w:szCs w:val="24"/>
            <w:u w:val="single"/>
            <w:rtl w:val="0"/>
          </w:rPr>
          <w:t xml:space="preserve">https://www.youtube.com/watch?v=TNsiWIV7w0g</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R&amp;D인력 전문성의 핵심: 암묵지(Tacit knowledge) 발현과 공유, 10월 6, 2025에 액세스, </w:t>
      </w:r>
      <w:hyperlink r:id="rId14">
        <w:r w:rsidDel="00000000" w:rsidR="00000000" w:rsidRPr="00000000">
          <w:rPr>
            <w:rFonts w:ascii="Google Sans" w:cs="Google Sans" w:eastAsia="Google Sans" w:hAnsi="Google Sans"/>
            <w:color w:val="0000ee"/>
            <w:sz w:val="24"/>
            <w:szCs w:val="24"/>
            <w:u w:val="single"/>
            <w:rtl w:val="0"/>
          </w:rPr>
          <w:t xml:space="preserve">https://www.kird.re.kr/newsletter/html/vol122/sub02.html</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No.3 노나카 이쿠지로의 지식변환 프로세스(SECI 모델) : 1분 유통상식, 10월 6, 2025에 액세스, </w:t>
      </w:r>
      <w:hyperlink r:id="rId15">
        <w:r w:rsidDel="00000000" w:rsidR="00000000" w:rsidRPr="00000000">
          <w:rPr>
            <w:rFonts w:ascii="Google Sans" w:cs="Google Sans" w:eastAsia="Google Sans" w:hAnsi="Google Sans"/>
            <w:color w:val="0000ee"/>
            <w:sz w:val="24"/>
            <w:szCs w:val="24"/>
            <w:u w:val="single"/>
            <w:rtl w:val="0"/>
          </w:rPr>
          <w:t xml:space="preserve">https://retailtalk.co.kr/RETAIL/?bmode=view&amp;idx=15426111</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brunch.co.kr, 10월 6, 2025에 액세스, </w:t>
      </w:r>
      <w:hyperlink r:id="rId16">
        <w:r w:rsidDel="00000000" w:rsidR="00000000" w:rsidRPr="00000000">
          <w:rPr>
            <w:rFonts w:ascii="Google Sans" w:cs="Google Sans" w:eastAsia="Google Sans" w:hAnsi="Google Sans"/>
            <w:color w:val="0000ee"/>
            <w:sz w:val="24"/>
            <w:szCs w:val="24"/>
            <w:u w:val="single"/>
            <w:rtl w:val="0"/>
          </w:rPr>
          <w:t xml:space="preserve">https://brunch.co.kr/@dd05cb7dd85a42c/539#:~:text=%EC%84%A0%EC%96%B8%EC%A0%81%20%EC%A7%80%EC%8B%9D%EC%9D%80%20'%EB%AC%B4%EC%97%87%EC%9D%80,%EC%9D%B4%20%EC%98%A4%EB%9E%98%20%EA%B1%B8%EB%A6%AC%EA%B3%A0%20%EC%95%94%EB%AC%B5%EC%A0%81%EC%9D%B4%EB%8B%A4.</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노나카교수'SECI모델'이란 지식창출 과정 이론정립 - 매일경제, 10월 6, 2025에 액세스, </w:t>
      </w:r>
      <w:hyperlink r:id="rId17">
        <w:r w:rsidDel="00000000" w:rsidR="00000000" w:rsidRPr="00000000">
          <w:rPr>
            <w:rFonts w:ascii="Google Sans" w:cs="Google Sans" w:eastAsia="Google Sans" w:hAnsi="Google Sans"/>
            <w:color w:val="0000ee"/>
            <w:sz w:val="24"/>
            <w:szCs w:val="24"/>
            <w:u w:val="single"/>
            <w:rtl w:val="0"/>
          </w:rPr>
          <w:t xml:space="preserve">https://www.mk.co.kr/news/economy/1898889</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노나카의 지식경영 : 지식창조를 위해 비공식적 장 場, 구축 필요 - 온돌뉴스, 10월 6, 2025에 액세스, </w:t>
      </w:r>
      <w:hyperlink r:id="rId18">
        <w:r w:rsidDel="00000000" w:rsidR="00000000" w:rsidRPr="00000000">
          <w:rPr>
            <w:rFonts w:ascii="Google Sans" w:cs="Google Sans" w:eastAsia="Google Sans" w:hAnsi="Google Sans"/>
            <w:color w:val="0000ee"/>
            <w:sz w:val="24"/>
            <w:szCs w:val="24"/>
            <w:u w:val="single"/>
            <w:rtl w:val="0"/>
          </w:rPr>
          <w:t xml:space="preserve">https://www.ondolnews.com/news/article.html?no=621</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 "Unlocking the Unspoken" (Generative AI &amp; Tacit Knowledge Externalization), 10월 6, 2025에 액세스, </w:t>
      </w:r>
      <w:hyperlink r:id="rId19">
        <w:r w:rsidDel="00000000" w:rsidR="00000000" w:rsidRPr="00000000">
          <w:rPr>
            <w:rFonts w:ascii="Google Sans" w:cs="Google Sans" w:eastAsia="Google Sans" w:hAnsi="Google Sans"/>
            <w:color w:val="0000ee"/>
            <w:sz w:val="24"/>
            <w:szCs w:val="24"/>
            <w:u w:val="single"/>
            <w:rtl w:val="0"/>
          </w:rPr>
          <w:t xml:space="preserve">https://osf.io/jz6px/</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Intergenerational Tacit Knowledge Transfer: Leveraging AI - MDPI, 10월 6, 2025에 액세스, </w:t>
      </w:r>
      <w:hyperlink r:id="rId20">
        <w:r w:rsidDel="00000000" w:rsidR="00000000" w:rsidRPr="00000000">
          <w:rPr>
            <w:rFonts w:ascii="Google Sans" w:cs="Google Sans" w:eastAsia="Google Sans" w:hAnsi="Google Sans"/>
            <w:color w:val="0000ee"/>
            <w:sz w:val="24"/>
            <w:szCs w:val="24"/>
            <w:u w:val="single"/>
            <w:rtl w:val="0"/>
          </w:rPr>
          <w:t xml:space="preserve">https://www.mdpi.com/2075-4698/15/8/213</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Paradox of Professional Input: How Expert Collaboration with AI Systems Shapes Their Future Value Venkat Ram Reddy Ga - arXiv, 10월 6, 2025에 액세스, </w:t>
      </w:r>
      <w:hyperlink r:id="rId21">
        <w:r w:rsidDel="00000000" w:rsidR="00000000" w:rsidRPr="00000000">
          <w:rPr>
            <w:rFonts w:ascii="Google Sans" w:cs="Google Sans" w:eastAsia="Google Sans" w:hAnsi="Google Sans"/>
            <w:color w:val="0000ee"/>
            <w:sz w:val="24"/>
            <w:szCs w:val="24"/>
            <w:u w:val="single"/>
            <w:rtl w:val="0"/>
          </w:rPr>
          <w:t xml:space="preserve">https://arxiv.org/pdf/2504.12654</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tacit knowledge - guest article in Digital Business Cloud - Konfuzio, 10월 6, 2025에 액세스, </w:t>
      </w:r>
      <w:hyperlink r:id="rId22">
        <w:r w:rsidDel="00000000" w:rsidR="00000000" w:rsidRPr="00000000">
          <w:rPr>
            <w:rFonts w:ascii="Google Sans" w:cs="Google Sans" w:eastAsia="Google Sans" w:hAnsi="Google Sans"/>
            <w:color w:val="0000ee"/>
            <w:sz w:val="24"/>
            <w:szCs w:val="24"/>
            <w:u w:val="single"/>
            <w:rtl w:val="0"/>
          </w:rPr>
          <w:t xml:space="preserve">https://konfuzio.com/en/ki-and-implicit-knowledge/</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선언적지식(Declarative knowledge)와 절차적지식(Procedural knowledge) - LearnX, 10월 6, 2025에 액세스, </w:t>
      </w:r>
      <w:hyperlink r:id="rId23">
        <w:r w:rsidDel="00000000" w:rsidR="00000000" w:rsidRPr="00000000">
          <w:rPr>
            <w:rFonts w:ascii="Google Sans" w:cs="Google Sans" w:eastAsia="Google Sans" w:hAnsi="Google Sans"/>
            <w:color w:val="0000ee"/>
            <w:sz w:val="24"/>
            <w:szCs w:val="24"/>
            <w:u w:val="single"/>
            <w:rtl w:val="0"/>
          </w:rPr>
          <w:t xml:space="preserve">https://learnx.tistory.com/entry/%EC%84%A0%EC%96%B8%EC%A0%81%EC%A7%80%EC%8B%9DDeclarative-knowledge%EC%99%80-%EC%A0%88%EC%B0%A8%EC%A0%81%EC%A7%80%EC%8B%9DProcedural-knowledge</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선언적 지식 - 위키백과, 우리 모두의 백과사전, 10월 6, 2025에 액세스, </w:t>
      </w:r>
      <w:hyperlink r:id="rId24">
        <w:r w:rsidDel="00000000" w:rsidR="00000000" w:rsidRPr="00000000">
          <w:rPr>
            <w:rFonts w:ascii="Google Sans" w:cs="Google Sans" w:eastAsia="Google Sans" w:hAnsi="Google Sans"/>
            <w:color w:val="0000ee"/>
            <w:sz w:val="24"/>
            <w:szCs w:val="24"/>
            <w:u w:val="single"/>
            <w:rtl w:val="0"/>
          </w:rPr>
          <w:t xml:space="preserve">https://ko.wikipedia.org/wiki/%EC%84%A0%EC%96%B8%EC%A0%81_%EC%A7%80%EC%8B%9D</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지식의 5가지 유형 정의, 예시 등 - TextCortex, 10월 6, 2025에 액세스, </w:t>
      </w:r>
      <w:hyperlink r:id="rId25">
        <w:r w:rsidDel="00000000" w:rsidR="00000000" w:rsidRPr="00000000">
          <w:rPr>
            <w:rFonts w:ascii="Google Sans" w:cs="Google Sans" w:eastAsia="Google Sans" w:hAnsi="Google Sans"/>
            <w:color w:val="0000ee"/>
            <w:sz w:val="24"/>
            <w:szCs w:val="24"/>
            <w:u w:val="single"/>
            <w:rtl w:val="0"/>
          </w:rPr>
          <w:t xml:space="preserve">https://textcortex.com/ko/post/types-of-knowledge</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근접 발달 영역 - 위키백과, 우리 모두의 백과사전, 10월 6, 2025에 액세스, </w:t>
      </w:r>
      <w:hyperlink r:id="rId26">
        <w:r w:rsidDel="00000000" w:rsidR="00000000" w:rsidRPr="00000000">
          <w:rPr>
            <w:rFonts w:ascii="Google Sans" w:cs="Google Sans" w:eastAsia="Google Sans" w:hAnsi="Google Sans"/>
            <w:color w:val="0000ee"/>
            <w:sz w:val="24"/>
            <w:szCs w:val="24"/>
            <w:u w:val="single"/>
            <w:rtl w:val="0"/>
          </w:rPr>
          <w:t xml:space="preserve">https://ko.wikipedia.org/wiki/%EA%B7%BC%EC%A0%91_%EB%B0%9C%EB%8B%AC_%EC%98%81%EC%97%AD</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[아동수학지도] 비고스키(비고츠키 Vygotsky) 이론인 근접발달지대와 비계설정에 대한 이론을 정리하고 유아에게 적용할 수 있는 예를 들어보세요 - 레포트월드, 10월 6, 2025에 액세스, </w:t>
      </w:r>
      <w:hyperlink r:id="rId27">
        <w:r w:rsidDel="00000000" w:rsidR="00000000" w:rsidRPr="00000000">
          <w:rPr>
            <w:rFonts w:ascii="Google Sans" w:cs="Google Sans" w:eastAsia="Google Sans" w:hAnsi="Google Sans"/>
            <w:color w:val="0000ee"/>
            <w:sz w:val="24"/>
            <w:szCs w:val="24"/>
            <w:u w:val="single"/>
            <w:rtl w:val="0"/>
          </w:rPr>
          <w:t xml:space="preserve">https://m.reportworld.co.kr/social/s1274211</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Student Model Updates on Contingent Scaffolding in a Natural-Language Tutoring System - ERIC, 10월 6, 2025에 액세스, </w:t>
      </w:r>
      <w:hyperlink r:id="rId28">
        <w:r w:rsidDel="00000000" w:rsidR="00000000" w:rsidRPr="00000000">
          <w:rPr>
            <w:rFonts w:ascii="Google Sans" w:cs="Google Sans" w:eastAsia="Google Sans" w:hAnsi="Google Sans"/>
            <w:color w:val="0000ee"/>
            <w:sz w:val="24"/>
            <w:szCs w:val="24"/>
            <w:u w:val="single"/>
            <w:rtl w:val="0"/>
          </w:rPr>
          <w:t xml:space="preserve">https://files.eric.ed.gov/fulltext/ED600980.pdf</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Learner Model for Adaptive Scaffolding in Intelligent Tutoring Systems for Organizing Programming Knowledge | Request PDF - ResearchGate, 10월 6, 2025에 액세스,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https://www.researchgate.net/publication/352935397_Learner_Model_for_Adaptive_Scaffolding_in_Intelligent_Tutoring_Systems_for_Organizing_Programming_Knowledge</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Modeling in Intelligent Tutoring Systems - Digital WPI, 10월 6, 2025에 액세스, </w:t>
      </w:r>
      <w:hyperlink r:id="rId30">
        <w:r w:rsidDel="00000000" w:rsidR="00000000" w:rsidRPr="00000000">
          <w:rPr>
            <w:rFonts w:ascii="Google Sans" w:cs="Google Sans" w:eastAsia="Google Sans" w:hAnsi="Google Sans"/>
            <w:color w:val="0000ee"/>
            <w:sz w:val="24"/>
            <w:szCs w:val="24"/>
            <w:u w:val="single"/>
            <w:rtl w:val="0"/>
          </w:rPr>
          <w:t xml:space="preserve">https://digital.wpi.edu/downloads/9306sz45f</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Student Modeling in an Intelligent Tutoring System - ResearchGate, 10월 6, 2025에 액세스,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https://www.researchgate.net/publication/228375106_Student_Modeling_in_an_Intelligent_Tutoring_System</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arXiv:2405.04645v2 [cs.HC] 11 May 2024, 10월 6, 2025에 액세스, </w:t>
      </w:r>
      <w:hyperlink r:id="rId32">
        <w:r w:rsidDel="00000000" w:rsidR="00000000" w:rsidRPr="00000000">
          <w:rPr>
            <w:rFonts w:ascii="Google Sans" w:cs="Google Sans" w:eastAsia="Google Sans" w:hAnsi="Google Sans"/>
            <w:color w:val="0000ee"/>
            <w:sz w:val="24"/>
            <w:szCs w:val="24"/>
            <w:u w:val="single"/>
            <w:rtl w:val="0"/>
          </w:rPr>
          <w:t xml:space="preserve">https://arxiv.org/pdf/2405.04645</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Deliberate Practice: Learn Like an Expert | by Janie Kliever | Medium, 10월 6, 2025에 액세스, </w:t>
      </w:r>
      <w:hyperlink r:id="rId33">
        <w:r w:rsidDel="00000000" w:rsidR="00000000" w:rsidRPr="00000000">
          <w:rPr>
            <w:rFonts w:ascii="Google Sans" w:cs="Google Sans" w:eastAsia="Google Sans" w:hAnsi="Google Sans"/>
            <w:color w:val="0000ee"/>
            <w:sz w:val="24"/>
            <w:szCs w:val="24"/>
            <w:u w:val="single"/>
            <w:rtl w:val="0"/>
          </w:rPr>
          <w:t xml:space="preserve">https://medium.com/the-crossover-cast/deliberate-practice-learn-like-an-expert-cc3114b8a10e</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 Anders Ericsson - Wikipedia, 10월 6, 2025에 액세스, </w:t>
      </w:r>
      <w:hyperlink r:id="rId34">
        <w:r w:rsidDel="00000000" w:rsidR="00000000" w:rsidRPr="00000000">
          <w:rPr>
            <w:rFonts w:ascii="Google Sans" w:cs="Google Sans" w:eastAsia="Google Sans" w:hAnsi="Google Sans"/>
            <w:color w:val="0000ee"/>
            <w:sz w:val="24"/>
            <w:szCs w:val="24"/>
            <w:u w:val="single"/>
            <w:rtl w:val="0"/>
          </w:rPr>
          <w:t xml:space="preserve">https://en.wikipedia.org/wiki/K._Anders_Ericsson</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Deliberate Practice View Defensible? A Review of Evidence and Discussion of Issues, 10월 6, 2025에 액세스,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https://pmc.ncbi.nlm.nih.gov/articles/PMC7461852/</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Deliberate Practice in the Acquisition of Expert Performance - ResearchGate, 10월 6, 2025에 액세스,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https://www.researchgate.net/publication/224827585_The_Role_of_Deliberate_Practice_in_the_Acquisition_of_Expert_Performance</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Deliberate Practice? - Sentio University, 10월 6, 2025에 액세스, </w:t>
      </w:r>
      <w:hyperlink r:id="rId37">
        <w:r w:rsidDel="00000000" w:rsidR="00000000" w:rsidRPr="00000000">
          <w:rPr>
            <w:rFonts w:ascii="Google Sans" w:cs="Google Sans" w:eastAsia="Google Sans" w:hAnsi="Google Sans"/>
            <w:color w:val="0000ee"/>
            <w:sz w:val="24"/>
            <w:szCs w:val="24"/>
            <w:u w:val="single"/>
            <w:rtl w:val="0"/>
          </w:rPr>
          <w:t xml:space="preserve">https://sentio.org/what-is-deliberate-practice</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Deliberate practice - Andy Matuschak's notes, 10월 6, 2025에 액세스, </w:t>
      </w:r>
      <w:hyperlink r:id="rId38">
        <w:r w:rsidDel="00000000" w:rsidR="00000000" w:rsidRPr="00000000">
          <w:rPr>
            <w:rFonts w:ascii="Google Sans" w:cs="Google Sans" w:eastAsia="Google Sans" w:hAnsi="Google Sans"/>
            <w:color w:val="0000ee"/>
            <w:sz w:val="24"/>
            <w:szCs w:val="24"/>
            <w:u w:val="single"/>
            <w:rtl w:val="0"/>
          </w:rPr>
          <w:t xml:space="preserve">https://notes.andymatuschak.org/zTkRoDEXnMQqwb6uDxyA8Us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Deliberate Practice: A Framework for Enhancing Competence in Field Education, 10월 6, 2025에 액세스, </w:t>
      </w:r>
      <w:hyperlink r:id="rId39">
        <w:r w:rsidDel="00000000" w:rsidR="00000000" w:rsidRPr="00000000">
          <w:rPr>
            <w:rFonts w:ascii="Google Sans" w:cs="Google Sans" w:eastAsia="Google Sans" w:hAnsi="Google Sans"/>
            <w:color w:val="0000ee"/>
            <w:sz w:val="24"/>
            <w:szCs w:val="24"/>
            <w:u w:val="single"/>
            <w:rtl w:val="0"/>
          </w:rPr>
          <w:t xml:space="preserve">https://fieldeducator.simmons.edu/article/deliberate-practice-a-framework-for-enhancing-competence-in-field-education/</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Deliberate Practice By Anders Ericsson: What It Is And How Can You Deliberately Practice Something - Samphy Y, 10월 6, 2025에 액세스, </w:t>
      </w:r>
      <w:hyperlink r:id="rId40">
        <w:r w:rsidDel="00000000" w:rsidR="00000000" w:rsidRPr="00000000">
          <w:rPr>
            <w:rFonts w:ascii="Google Sans" w:cs="Google Sans" w:eastAsia="Google Sans" w:hAnsi="Google Sans"/>
            <w:color w:val="0000ee"/>
            <w:sz w:val="24"/>
            <w:szCs w:val="24"/>
            <w:u w:val="single"/>
            <w:rtl w:val="0"/>
          </w:rPr>
          <w:t xml:space="preserve">https://ysamphy.com/anders-ericsson-deliberate-practice/</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Deliberate Practice and Proposed Limits on the Effects of Practice on the Acquisition of Expert Performance: Why the Original Definition Matters and Recommendations for Future Research - Frontiers, 10월 6, 2025에 액세스,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https://www.frontiersin.org/journals/psychology/articles/10.3389/fpsyg.2019.02396/full</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[인공지능 실제 활용 사례] AI가 교육 혁신을 이끄는 해외 사례, 10월 6, 2025에 액세스, </w:t>
      </w:r>
      <w:hyperlink r:id="rId42">
        <w:r w:rsidDel="00000000" w:rsidR="00000000" w:rsidRPr="00000000">
          <w:rPr>
            <w:rFonts w:ascii="Google Sans" w:cs="Google Sans" w:eastAsia="Google Sans" w:hAnsi="Google Sans"/>
            <w:color w:val="0000ee"/>
            <w:sz w:val="24"/>
            <w:szCs w:val="24"/>
            <w:u w:val="single"/>
            <w:rtl w:val="0"/>
          </w:rPr>
          <w:t xml:space="preserve">https://capability1.tistory.com/entry/%EC%9D%B8%EA%B3%B5%EC%A7%80%EB%8A%A5-%EC%8B%A4%EC%A0%9C-%ED%99%9C%EC%9A%A9-%EC%82%AC%EB%A1%80-AI%EA%B0%80-%EA%B5%90%EC%9C%A1-%ED%98%81%EC%8B%A0%EC%9D%84-%EC%9D%B4%EB%81%84%EB%8A%94-%ED%95%B4%EC%99%B8-%EC%82%AC%EB%A1%80</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AI를 이용한 지능형 튜터링 시스템과 학습분석의 역할: 인공지능과 인간 협력을 통한 교육생태계 변화연구 - 학지사ㆍ교보문고 스콜라, 10월 6, 2025에 액세스, </w:t>
      </w:r>
      <w:hyperlink r:id="rId43">
        <w:r w:rsidDel="00000000" w:rsidR="00000000" w:rsidRPr="00000000">
          <w:rPr>
            <w:rFonts w:ascii="Google Sans" w:cs="Google Sans" w:eastAsia="Google Sans" w:hAnsi="Google Sans"/>
            <w:color w:val="0000ee"/>
            <w:sz w:val="24"/>
            <w:szCs w:val="24"/>
            <w:u w:val="single"/>
            <w:rtl w:val="0"/>
          </w:rPr>
          <w:t xml:space="preserve">https://scholar.kyobobook.co.kr/article/detail/4010070527187</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지리수업에서의 소크라테스 대화법의 활용, 10월 6, 2025에 액세스, </w:t>
      </w:r>
      <w:hyperlink r:id="rId44">
        <w:r w:rsidDel="00000000" w:rsidR="00000000" w:rsidRPr="00000000">
          <w:rPr>
            <w:rFonts w:ascii="Google Sans" w:cs="Google Sans" w:eastAsia="Google Sans" w:hAnsi="Google Sans"/>
            <w:color w:val="0000ee"/>
            <w:sz w:val="24"/>
            <w:szCs w:val="24"/>
            <w:u w:val="single"/>
            <w:rtl w:val="0"/>
          </w:rPr>
          <w:t xml:space="preserve">https://www.nl.go.kr/NL/onlineFileIdDownload.do?fileId=FILE-00013373570</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[최훈의삶과철학] 소크라테스 문답법 - 세계일보, 10월 6, 2025에 액세스, </w:t>
      </w:r>
      <w:hyperlink r:id="rId45">
        <w:r w:rsidDel="00000000" w:rsidR="00000000" w:rsidRPr="00000000">
          <w:rPr>
            <w:rFonts w:ascii="Google Sans" w:cs="Google Sans" w:eastAsia="Google Sans" w:hAnsi="Google Sans"/>
            <w:color w:val="0000ee"/>
            <w:sz w:val="24"/>
            <w:szCs w:val="24"/>
            <w:u w:val="single"/>
            <w:rtl w:val="0"/>
          </w:rPr>
          <w:t xml:space="preserve">https://www.segye.com/newsView/20210513515812</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 method - Wikipedia, 10월 6, 2025에 액세스, </w:t>
      </w:r>
      <w:hyperlink r:id="rId46">
        <w:r w:rsidDel="00000000" w:rsidR="00000000" w:rsidRPr="00000000">
          <w:rPr>
            <w:rFonts w:ascii="Google Sans" w:cs="Google Sans" w:eastAsia="Google Sans" w:hAnsi="Google Sans"/>
            <w:color w:val="0000ee"/>
            <w:sz w:val="24"/>
            <w:szCs w:val="24"/>
            <w:u w:val="single"/>
            <w:rtl w:val="0"/>
          </w:rPr>
          <w:t xml:space="preserve">https://en.wikipedia.org/wiki/Socratic_method</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Socratic Method | University of Chicago Law School, 10월 6, 2025에 액세스, </w:t>
      </w:r>
      <w:hyperlink r:id="rId47">
        <w:r w:rsidDel="00000000" w:rsidR="00000000" w:rsidRPr="00000000">
          <w:rPr>
            <w:rFonts w:ascii="Google Sans" w:cs="Google Sans" w:eastAsia="Google Sans" w:hAnsi="Google Sans"/>
            <w:color w:val="0000ee"/>
            <w:sz w:val="24"/>
            <w:szCs w:val="24"/>
            <w:u w:val="single"/>
            <w:rtl w:val="0"/>
          </w:rPr>
          <w:t xml:space="preserve">https://www.law.uchicago.edu/socratic-method</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메타인지학습법 | 홈런 초등 - 아이스크림 홈런, 10월 6, 2025에 액세스, </w:t>
      </w:r>
      <w:hyperlink r:id="rId48">
        <w:r w:rsidDel="00000000" w:rsidR="00000000" w:rsidRPr="00000000">
          <w:rPr>
            <w:rFonts w:ascii="Google Sans" w:cs="Google Sans" w:eastAsia="Google Sans" w:hAnsi="Google Sans"/>
            <w:color w:val="0000ee"/>
            <w:sz w:val="24"/>
            <w:szCs w:val="24"/>
            <w:u w:val="single"/>
            <w:rtl w:val="0"/>
          </w:rPr>
          <w:t xml:space="preserve">https://www.home-learn.co.kr/newsroom/news/A/1340</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메타인지로 공부 효율 200% 높이는 놀라운 방법 - 네이버 프리미엄콘텐츠, 10월 6, 2025에 액세스, </w:t>
      </w:r>
      <w:hyperlink r:id="rId49">
        <w:r w:rsidDel="00000000" w:rsidR="00000000" w:rsidRPr="00000000">
          <w:rPr>
            <w:rFonts w:ascii="Google Sans" w:cs="Google Sans" w:eastAsia="Google Sans" w:hAnsi="Google Sans"/>
            <w:color w:val="0000ee"/>
            <w:sz w:val="24"/>
            <w:szCs w:val="24"/>
            <w:u w:val="single"/>
            <w:rtl w:val="0"/>
          </w:rPr>
          <w:t xml:space="preserve">https://contents.premium.naver.com/omnivore25/learnfuturelab/contents/250317202456968hq</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메타인지 - 똑스, 10월 6, 2025에 액세스, </w:t>
      </w:r>
      <w:hyperlink r:id="rId50">
        <w:r w:rsidDel="00000000" w:rsidR="00000000" w:rsidRPr="00000000">
          <w:rPr>
            <w:rFonts w:ascii="Google Sans" w:cs="Google Sans" w:eastAsia="Google Sans" w:hAnsi="Google Sans"/>
            <w:color w:val="0000ee"/>
            <w:sz w:val="24"/>
            <w:szCs w:val="24"/>
            <w:u w:val="single"/>
            <w:rtl w:val="0"/>
          </w:rPr>
          <w:t xml:space="preserve">https://www.dokdok.co/knowledge/metacognition</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 Questions | Center for Excellence in Teaching and Learning - CETL@uconn.edu, 10월 6, 2025에 액세스, </w:t>
      </w:r>
      <w:hyperlink r:id="rId51">
        <w:r w:rsidDel="00000000" w:rsidR="00000000" w:rsidRPr="00000000">
          <w:rPr>
            <w:rFonts w:ascii="Google Sans" w:cs="Google Sans" w:eastAsia="Google Sans" w:hAnsi="Google Sans"/>
            <w:color w:val="0000ee"/>
            <w:sz w:val="24"/>
            <w:szCs w:val="24"/>
            <w:u w:val="single"/>
            <w:rtl w:val="0"/>
          </w:rPr>
          <w:t xml:space="preserve">https://cetl.uconn.edu/resources/teaching-your-course/leading-effective-discussions/socratic-questions/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아동의 학습을 전환시키는 메타인지: 이해부터 향상전략까지 - YouTube, 10월 6, 2025에 액세스, </w:t>
      </w:r>
      <w:hyperlink r:id="rId52">
        <w:r w:rsidDel="00000000" w:rsidR="00000000" w:rsidRPr="00000000">
          <w:rPr>
            <w:rFonts w:ascii="Google Sans" w:cs="Google Sans" w:eastAsia="Google Sans" w:hAnsi="Google Sans"/>
            <w:color w:val="0000ee"/>
            <w:sz w:val="24"/>
            <w:szCs w:val="24"/>
            <w:u w:val="single"/>
            <w:rtl w:val="0"/>
          </w:rPr>
          <w:t xml:space="preserve">https://www.youtube.com/watch?v=H_3XKXY-zoI&amp;pp=0gcJCfwAo7VqN5tD</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AI Based Scaffolding on Problem Solving and Metacognitive Awareness in Learners - ResearchGate, 10월 6, 2025에 액세스, </w:t>
      </w:r>
      <w:hyperlink r:id="rId53">
        <w:r w:rsidDel="00000000" w:rsidR="00000000" w:rsidRPr="00000000">
          <w:rPr>
            <w:rFonts w:ascii="Google Sans" w:cs="Google Sans" w:eastAsia="Google Sans" w:hAnsi="Google Sans"/>
            <w:color w:val="0000ee"/>
            <w:sz w:val="24"/>
            <w:szCs w:val="24"/>
            <w:u w:val="single"/>
            <w:rtl w:val="0"/>
          </w:rPr>
          <w:t xml:space="preserve">https://www.researchgate.net/publication/394235327_The_Effect_of_AI_Based_Scaffolding_on_Problem_Solving_and_Metacognitive_Awareness_in_Learners</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AI-Integrated Scaffolding to Enhance Agency and Creativity in K-12 English Language Learners: A Systematic Review - MDPI, 10월 6, 2025에 액세스, </w:t>
      </w:r>
      <w:hyperlink r:id="rId54">
        <w:r w:rsidDel="00000000" w:rsidR="00000000" w:rsidRPr="00000000">
          <w:rPr>
            <w:rFonts w:ascii="Google Sans" w:cs="Google Sans" w:eastAsia="Google Sans" w:hAnsi="Google Sans"/>
            <w:color w:val="0000ee"/>
            <w:sz w:val="24"/>
            <w:szCs w:val="24"/>
            <w:u w:val="single"/>
            <w:rtl w:val="0"/>
          </w:rPr>
          <w:t xml:space="preserve">https://www.mdpi.com/2078-2489/16/7/519</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01. 속내 깊은 이야기를 터놓으며 더욱 단단해지는 팀워크!_ 멘토링 활동 중간 점검 - Korment, 10월 6, 2025에 액세스, </w:t>
      </w:r>
      <w:hyperlink r:id="rId55">
        <w:r w:rsidDel="00000000" w:rsidR="00000000" w:rsidRPr="00000000">
          <w:rPr>
            <w:rFonts w:ascii="Google Sans" w:cs="Google Sans" w:eastAsia="Google Sans" w:hAnsi="Google Sans"/>
            <w:color w:val="0000ee"/>
            <w:sz w:val="24"/>
            <w:szCs w:val="24"/>
            <w:u w:val="single"/>
            <w:rtl w:val="0"/>
          </w:rPr>
          <w:t xml:space="preserve">http://www.kormentletter.co.kr/202008/sub03.html</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조직의 성장을 가로막는 두려움, 해결책은? - ubob, 10월 6, 2025에 액세스, </w:t>
      </w:r>
      <w:hyperlink r:id="rId56">
        <w:r w:rsidDel="00000000" w:rsidR="00000000" w:rsidRPr="00000000">
          <w:rPr>
            <w:rFonts w:ascii="Google Sans" w:cs="Google Sans" w:eastAsia="Google Sans" w:hAnsi="Google Sans"/>
            <w:color w:val="0000ee"/>
            <w:sz w:val="24"/>
            <w:szCs w:val="24"/>
            <w:u w:val="single"/>
            <w:rtl w:val="0"/>
          </w:rPr>
          <w:t xml:space="preserve">https://www.ubob.com/insight/detail_view/6119</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pubmed.ncbi.nlm.nih.gov, 10월 6, 2025에 액세스, </w:t>
      </w:r>
      <w:hyperlink r:id="rId57">
        <w:r w:rsidDel="00000000" w:rsidR="00000000" w:rsidRPr="00000000">
          <w:rPr>
            <w:rFonts w:ascii="Google Sans" w:cs="Google Sans" w:eastAsia="Google Sans" w:hAnsi="Google Sans"/>
            <w:color w:val="0000ee"/>
            <w:sz w:val="24"/>
            <w:szCs w:val="24"/>
            <w:u w:val="single"/>
            <w:rtl w:val="0"/>
          </w:rPr>
          <w:t xml:space="preserve">https://pubmed.ncbi.nlm.nih.gov/40858670/#:~:text=Findings%20suggest%20that%20psychological%20safety,outcomes%2C%20further%20strengthen%20adoption%20intentions.</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safety and trust as drivers of teachers' continued use of AI tools in classrooms, 10월 6, 2025에 액세스,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https://www.researchgate.net/publication/394978459_Psychological_safety_and_trust_as_drivers_of_teachers'_continued_use_of_AI_tools_in_classrooms</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safety and trust as drivers of teachers' continued use of AI tools in classrooms, 10월 6, 2025에 액세스, </w:t>
      </w:r>
      <w:hyperlink r:id="rId59">
        <w:r w:rsidDel="00000000" w:rsidR="00000000" w:rsidRPr="00000000">
          <w:rPr>
            <w:rFonts w:ascii="Google Sans" w:cs="Google Sans" w:eastAsia="Google Sans" w:hAnsi="Google Sans"/>
            <w:color w:val="0000ee"/>
            <w:sz w:val="24"/>
            <w:szCs w:val="24"/>
            <w:u w:val="single"/>
            <w:rtl w:val="0"/>
          </w:rPr>
          <w:t xml:space="preserve">https://pubmed.ncbi.nlm.nih.gov/40858670/</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심리적 안정이 뒷받침하는 건강한 디지털 공동체 - printempsdeloptimisme, 10월 6, 2025에 액세스, </w:t>
      </w:r>
      <w:hyperlink r:id="rId60">
        <w:r w:rsidDel="00000000" w:rsidR="00000000" w:rsidRPr="00000000">
          <w:rPr>
            <w:rFonts w:ascii="Google Sans" w:cs="Google Sans" w:eastAsia="Google Sans" w:hAnsi="Google Sans"/>
            <w:color w:val="0000ee"/>
            <w:sz w:val="24"/>
            <w:szCs w:val="24"/>
            <w:u w:val="single"/>
            <w:rtl w:val="0"/>
          </w:rPr>
          <w:t xml:space="preserve">https://printempsdeloptimisme.com/%EC%8B%AC%EB%A6%AC%EC%A0%81-%EC%95%88%EC%A0%95%EC%9D%B4-%EB%92%B7%EB%B0%9B%EC%B9%A8%ED%95%98%EB%8A%94-%EA%B1%B4%EA%B0%95%ED%95%9C-%EB%94%94%EC%A7%80%ED%84%B8-%EA%B3%B5%EB%8F%99%EC%B2%B4/</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Pilot to Proof: AI's Growing Impact on Learning | Psychology Today, 10월 6, 2025에 액세스, </w:t>
      </w:r>
      <w:hyperlink r:id="rId61">
        <w:r w:rsidDel="00000000" w:rsidR="00000000" w:rsidRPr="00000000">
          <w:rPr>
            <w:rFonts w:ascii="Google Sans" w:cs="Google Sans" w:eastAsia="Google Sans" w:hAnsi="Google Sans"/>
            <w:color w:val="0000ee"/>
            <w:sz w:val="24"/>
            <w:szCs w:val="24"/>
            <w:u w:val="single"/>
            <w:rtl w:val="0"/>
          </w:rPr>
          <w:t xml:space="preserve">https://www.psychologytoday.com/us/blog/the-digital-self/202505/from-pilot-to-proof-ais-growing-impact-on-learning</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at a distance: strategies for psychological safety | Genazzano FCJ College, 10월 6, 2025에 액세스, </w:t>
      </w:r>
      <w:hyperlink r:id="rId62">
        <w:r w:rsidDel="00000000" w:rsidR="00000000" w:rsidRPr="00000000">
          <w:rPr>
            <w:rFonts w:ascii="Google Sans" w:cs="Google Sans" w:eastAsia="Google Sans" w:hAnsi="Google Sans"/>
            <w:color w:val="0000ee"/>
            <w:sz w:val="24"/>
            <w:szCs w:val="24"/>
            <w:u w:val="single"/>
            <w:rtl w:val="0"/>
          </w:rPr>
          <w:t xml:space="preserve">https://www.genazzano.vic.edu.au/wp-content/uploads/Learning-at-a-distance-Strategies-for-Psychological-Safety.pdf</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활용 맞춤형 교육 가이드 I - 경기도교육청, 10월 6, 2025에 액세스, </w:t>
      </w:r>
      <w:hyperlink r:id="rId63">
        <w:r w:rsidDel="00000000" w:rsidR="00000000" w:rsidRPr="00000000">
          <w:rPr>
            <w:rFonts w:ascii="Google Sans" w:cs="Google Sans" w:eastAsia="Google Sans" w:hAnsi="Google Sans"/>
            <w:color w:val="0000ee"/>
            <w:sz w:val="24"/>
            <w:szCs w:val="24"/>
            <w:u w:val="single"/>
            <w:rtl w:val="0"/>
          </w:rPr>
          <w:t xml:space="preserve">https://www.goe.go.kr/resource/old/BBSMSTR_000000000126/BBS_202310271010544921.pdf</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[인공지능 실제 활용 사례] AI가 교육 혁신을 이끄는 해외 사례, 10월 6, 2025에 액세스, </w:t>
      </w:r>
      <w:hyperlink r:id="rId64">
        <w:r w:rsidDel="00000000" w:rsidR="00000000" w:rsidRPr="00000000">
          <w:rPr>
            <w:rFonts w:ascii="Google Sans" w:cs="Google Sans" w:eastAsia="Google Sans" w:hAnsi="Google Sans"/>
            <w:color w:val="0000ee"/>
            <w:sz w:val="24"/>
            <w:szCs w:val="24"/>
            <w:u w:val="single"/>
            <w:rtl w:val="0"/>
          </w:rPr>
          <w:t xml:space="preserve">https://capability1.tistory.com/entry/인공지능-실제-활용-사례-AI가-교육-혁신을-이끄는-해외-사례</w:t>
        </w:r>
      </w:hyperlink>
      <w:r w:rsidDel="00000000" w:rsidR="00000000" w:rsidRPr="00000000">
        <w:rPr>
          <w:rtl w:val="0"/>
        </w:rPr>
      </w:r>
    </w:p>
    <w:sectPr>
      <w:pgSz w:h="15840" w:w="12240"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ysamphy.com/anders-ericsson-deliberate-practice/" TargetMode="External"/><Relationship Id="rId42" Type="http://schemas.openxmlformats.org/officeDocument/2006/relationships/hyperlink" Target="https://capability1.tistory.com/entry/%EC%9D%B8%EA%B3%B5%EC%A7%80%EB%8A%A5-%EC%8B%A4%EC%A0%9C-%ED%99%9C%EC%9A%A9-%EC%82%AC%EB%A1%80-AI%EA%B0%80-%EA%B5%90%EC%9C%A1-%ED%98%81%EC%8B%A0%EC%9D%84-%EC%9D%B4%EB%81%84%EB%8A%94-%ED%95%B4%EC%99%B8-%EC%82%AC%EB%A1%80" TargetMode="External"/><Relationship Id="rId41" Type="http://schemas.openxmlformats.org/officeDocument/2006/relationships/hyperlink" Target="https://www.frontiersin.org/journals/psychology/articles/10.3389/fpsyg.2019.02396/full" TargetMode="External"/><Relationship Id="rId44" Type="http://schemas.openxmlformats.org/officeDocument/2006/relationships/hyperlink" Target="https://www.nl.go.kr/NL/onlineFileIdDownload.do?fileId=FILE-00013373570" TargetMode="External"/><Relationship Id="rId43" Type="http://schemas.openxmlformats.org/officeDocument/2006/relationships/hyperlink" Target="https://scholar.kyobobook.co.kr/article/detail/4010070527187" TargetMode="External"/><Relationship Id="rId46" Type="http://schemas.openxmlformats.org/officeDocument/2006/relationships/hyperlink" Target="https://en.wikipedia.org/wiki/Socratic_method" TargetMode="External"/><Relationship Id="rId45" Type="http://schemas.openxmlformats.org/officeDocument/2006/relationships/hyperlink" Target="https://www.segye.com/newsView/202105135158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2744784/" TargetMode="External"/><Relationship Id="rId48" Type="http://schemas.openxmlformats.org/officeDocument/2006/relationships/hyperlink" Target="https://www.home-learn.co.kr/newsroom/news/A/1340" TargetMode="External"/><Relationship Id="rId47" Type="http://schemas.openxmlformats.org/officeDocument/2006/relationships/hyperlink" Target="https://www.law.uchicago.edu/socratic-method" TargetMode="External"/><Relationship Id="rId49" Type="http://schemas.openxmlformats.org/officeDocument/2006/relationships/hyperlink" Target="https://contents.premium.naver.com/omnivore25/learnfuturelab/contents/250317202456968hq" TargetMode="External"/><Relationship Id="rId5" Type="http://schemas.openxmlformats.org/officeDocument/2006/relationships/styles" Target="styles.xml"/><Relationship Id="rId6" Type="http://schemas.openxmlformats.org/officeDocument/2006/relationships/hyperlink" Target="https://www.aft.org/ae/winter1991/collins_brown_holum" TargetMode="External"/><Relationship Id="rId7" Type="http://schemas.openxmlformats.org/officeDocument/2006/relationships/hyperlink" Target="https://www.mcw.edu/-/media/MCW/Education/Academic-Affairs/OEI/Faculty-Quick-Guides/Cognitive-Apprenticeship-Theory.pdf" TargetMode="External"/><Relationship Id="rId8" Type="http://schemas.openxmlformats.org/officeDocument/2006/relationships/hyperlink" Target="https://bcltraining.com/learning-library/cognitive-apprenticeship/" TargetMode="External"/><Relationship Id="rId31" Type="http://schemas.openxmlformats.org/officeDocument/2006/relationships/hyperlink" Target="https://www.researchgate.net/publication/228375106_Student_Modeling_in_an_Intelligent_Tutoring_System" TargetMode="External"/><Relationship Id="rId30" Type="http://schemas.openxmlformats.org/officeDocument/2006/relationships/hyperlink" Target="https://digital.wpi.edu/downloads/9306sz45f" TargetMode="External"/><Relationship Id="rId33" Type="http://schemas.openxmlformats.org/officeDocument/2006/relationships/hyperlink" Target="https://medium.com/the-crossover-cast/deliberate-practice-learn-like-an-expert-cc3114b8a10e" TargetMode="External"/><Relationship Id="rId32" Type="http://schemas.openxmlformats.org/officeDocument/2006/relationships/hyperlink" Target="https://arxiv.org/pdf/2405.04645" TargetMode="External"/><Relationship Id="rId35" Type="http://schemas.openxmlformats.org/officeDocument/2006/relationships/hyperlink" Target="https://pmc.ncbi.nlm.nih.gov/articles/PMC7461852/" TargetMode="External"/><Relationship Id="rId34" Type="http://schemas.openxmlformats.org/officeDocument/2006/relationships/hyperlink" Target="https://en.wikipedia.org/wiki/K._Anders_Ericsson" TargetMode="External"/><Relationship Id="rId37" Type="http://schemas.openxmlformats.org/officeDocument/2006/relationships/hyperlink" Target="https://sentio.org/what-is-deliberate-practice" TargetMode="External"/><Relationship Id="rId36" Type="http://schemas.openxmlformats.org/officeDocument/2006/relationships/hyperlink" Target="https://www.researchgate.net/publication/224827585_The_Role_of_Deliberate_Practice_in_the_Acquisition_of_Expert_Performance" TargetMode="External"/><Relationship Id="rId39" Type="http://schemas.openxmlformats.org/officeDocument/2006/relationships/hyperlink" Target="https://fieldeducator.simmons.edu/article/deliberate-practice-a-framework-for-enhancing-competence-in-field-education/" TargetMode="External"/><Relationship Id="rId38" Type="http://schemas.openxmlformats.org/officeDocument/2006/relationships/hyperlink" Target="https://notes.andymatuschak.org/zTkRoDEXnMQqwb6uDxyA8Us" TargetMode="External"/><Relationship Id="rId62" Type="http://schemas.openxmlformats.org/officeDocument/2006/relationships/hyperlink" Target="https://www.genazzano.vic.edu.au/wp-content/uploads/Learning-at-a-distance-Strategies-for-Psychological-Safety.pdf" TargetMode="External"/><Relationship Id="rId61" Type="http://schemas.openxmlformats.org/officeDocument/2006/relationships/hyperlink" Target="https://www.psychologytoday.com/us/blog/the-digital-self/202505/from-pilot-to-proof-ais-growing-impact-on-learning" TargetMode="External"/><Relationship Id="rId20" Type="http://schemas.openxmlformats.org/officeDocument/2006/relationships/hyperlink" Target="https://www.mdpi.com/2075-4698/15/8/213" TargetMode="External"/><Relationship Id="rId64" Type="http://schemas.openxmlformats.org/officeDocument/2006/relationships/hyperlink" Target="https://capability1.tistory.com/entry/%EC%9D%B8%EA%B3%B5%EC%A7%80%EB%8A%A5-%EC%8B%A4%EC%A0%9C-%ED%99%9C%EC%9A%A9-%EC%82%AC%EB%A1%80-AI%EA%B0%80-%EA%B5%90%EC%9C%A1-%ED%98%81%EC%8B%A0%EC%9D%84-%EC%9D%B4%EB%81%84%EB%8A%94-%ED%95%B4%EC%99%B8-%EC%82%AC%EB%A1%80" TargetMode="External"/><Relationship Id="rId63" Type="http://schemas.openxmlformats.org/officeDocument/2006/relationships/hyperlink" Target="https://www.goe.go.kr/resource/old/BBSMSTR_000000000126/BBS_202310271010544921.pdf" TargetMode="External"/><Relationship Id="rId22" Type="http://schemas.openxmlformats.org/officeDocument/2006/relationships/hyperlink" Target="https://konfuzio.com/en/ki-and-implicit-knowledge/" TargetMode="External"/><Relationship Id="rId21" Type="http://schemas.openxmlformats.org/officeDocument/2006/relationships/hyperlink" Target="https://arxiv.org/pdf/2504.12654" TargetMode="External"/><Relationship Id="rId24" Type="http://schemas.openxmlformats.org/officeDocument/2006/relationships/hyperlink" Target="https://ko.wikipedia.org/wiki/%EC%84%A0%EC%96%B8%EC%A0%81_%EC%A7%80%EC%8B%9D" TargetMode="External"/><Relationship Id="rId23" Type="http://schemas.openxmlformats.org/officeDocument/2006/relationships/hyperlink" Target="https://learnx.tistory.com/entry/%EC%84%A0%EC%96%B8%EC%A0%81%EC%A7%80%EC%8B%9DDeclarative-knowledge%EC%99%80-%EC%A0%88%EC%B0%A8%EC%A0%81%EC%A7%80%EC%8B%9DProcedural-knowledge" TargetMode="External"/><Relationship Id="rId60" Type="http://schemas.openxmlformats.org/officeDocument/2006/relationships/hyperlink" Target="https://printempsdeloptimisme.com/%EC%8B%AC%EB%A6%AC%EC%A0%81-%EC%95%88%EC%A0%95%EC%9D%B4-%EB%92%B7%EB%B0%9B%EC%B9%A8%ED%95%98%EB%8A%94-%EA%B1%B4%EA%B0%95%ED%95%9C-%EB%94%94%EC%A7%80%ED%84%B8-%EA%B3%B5%EB%8F%99%EC%B2%B4/" TargetMode="External"/><Relationship Id="rId26" Type="http://schemas.openxmlformats.org/officeDocument/2006/relationships/hyperlink" Target="https://ko.wikipedia.org/wiki/%EA%B7%BC%EC%A0%91_%EB%B0%9C%EB%8B%AC_%EC%98%81%EC%97%AD" TargetMode="External"/><Relationship Id="rId25" Type="http://schemas.openxmlformats.org/officeDocument/2006/relationships/hyperlink" Target="https://textcortex.com/ko/post/types-of-knowledge" TargetMode="External"/><Relationship Id="rId28" Type="http://schemas.openxmlformats.org/officeDocument/2006/relationships/hyperlink" Target="https://files.eric.ed.gov/fulltext/ED600980.pdf" TargetMode="External"/><Relationship Id="rId27" Type="http://schemas.openxmlformats.org/officeDocument/2006/relationships/hyperlink" Target="https://m.reportworld.co.kr/social/s1274211" TargetMode="External"/><Relationship Id="rId29" Type="http://schemas.openxmlformats.org/officeDocument/2006/relationships/hyperlink" Target="https://www.researchgate.net/publication/352935397_Learner_Model_for_Adaptive_Scaffolding_in_Intelligent_Tutoring_Systems_for_Organizing_Programming_Knowledge" TargetMode="External"/><Relationship Id="rId51" Type="http://schemas.openxmlformats.org/officeDocument/2006/relationships/hyperlink" Target="https://cetl.uconn.edu/resources/teaching-your-course/leading-effective-discussions/socratic-questions/" TargetMode="External"/><Relationship Id="rId50" Type="http://schemas.openxmlformats.org/officeDocument/2006/relationships/hyperlink" Target="https://www.dokdok.co/knowledge/metacognition" TargetMode="External"/><Relationship Id="rId53" Type="http://schemas.openxmlformats.org/officeDocument/2006/relationships/hyperlink" Target="https://www.researchgate.net/publication/394235327_The_Effect_of_AI_Based_Scaffolding_on_Problem_Solving_and_Metacognitive_Awareness_in_Learners" TargetMode="External"/><Relationship Id="rId52" Type="http://schemas.openxmlformats.org/officeDocument/2006/relationships/hyperlink" Target="https://www.youtube.com/watch?v=H_3XKXY-zoI&amp;pp=0gcJCfwAo7VqN5tD" TargetMode="External"/><Relationship Id="rId11" Type="http://schemas.openxmlformats.org/officeDocument/2006/relationships/hyperlink" Target="https://cafe.daum.net/jusungpedagogy/6LHX/110?svc=cafeapi" TargetMode="External"/><Relationship Id="rId55" Type="http://schemas.openxmlformats.org/officeDocument/2006/relationships/hyperlink" Target="http://www.kormentletter.co.kr/202008/sub03.html" TargetMode="External"/><Relationship Id="rId10" Type="http://schemas.openxmlformats.org/officeDocument/2006/relationships/hyperlink" Target="https://koreascience.kr/article/JAKO201809538046728.pdf" TargetMode="External"/><Relationship Id="rId54" Type="http://schemas.openxmlformats.org/officeDocument/2006/relationships/hyperlink" Target="https://www.mdpi.com/2078-2489/16/7/519" TargetMode="External"/><Relationship Id="rId13" Type="http://schemas.openxmlformats.org/officeDocument/2006/relationships/hyperlink" Target="https://www.youtube.com/watch?v=TNsiWIV7w0g" TargetMode="External"/><Relationship Id="rId57" Type="http://schemas.openxmlformats.org/officeDocument/2006/relationships/hyperlink" Target="https://pubmed.ncbi.nlm.nih.gov/40858670/#:~:text=Findings%20suggest%20that%20psychological%20safety,outcomes%2C%20further%20strengthen%20adoption%20intentions." TargetMode="External"/><Relationship Id="rId12" Type="http://schemas.openxmlformats.org/officeDocument/2006/relationships/hyperlink" Target="https://yena-teacher.tistory.com/64" TargetMode="External"/><Relationship Id="rId56" Type="http://schemas.openxmlformats.org/officeDocument/2006/relationships/hyperlink" Target="https://www.ubob.com/insight/detail_view/6119" TargetMode="External"/><Relationship Id="rId15" Type="http://schemas.openxmlformats.org/officeDocument/2006/relationships/hyperlink" Target="https://retailtalk.co.kr/RETAIL/?bmode=view&amp;idx=15426111" TargetMode="External"/><Relationship Id="rId59" Type="http://schemas.openxmlformats.org/officeDocument/2006/relationships/hyperlink" Target="https://pubmed.ncbi.nlm.nih.gov/40858670/" TargetMode="External"/><Relationship Id="rId14" Type="http://schemas.openxmlformats.org/officeDocument/2006/relationships/hyperlink" Target="https://www.kird.re.kr/newsletter/html/vol122/sub02.html" TargetMode="External"/><Relationship Id="rId58" Type="http://schemas.openxmlformats.org/officeDocument/2006/relationships/hyperlink" Target="https://www.researchgate.net/publication/394978459_Psychological_safety_and_trust_as_drivers_of_teachers'_continued_use_of_AI_tools_in_classrooms" TargetMode="External"/><Relationship Id="rId17" Type="http://schemas.openxmlformats.org/officeDocument/2006/relationships/hyperlink" Target="https://www.mk.co.kr/news/economy/1898889" TargetMode="External"/><Relationship Id="rId16" Type="http://schemas.openxmlformats.org/officeDocument/2006/relationships/hyperlink" Target="https://brunch.co.kr/@dd05cb7dd85a42c/539#:~:text=%EC%84%A0%EC%96%B8%EC%A0%81%20%EC%A7%80%EC%8B%9D%EC%9D%80%20'%EB%AC%B4%EC%97%87%EC%9D%80,%EC%9D%B4%20%EC%98%A4%EB%9E%98%20%EA%B1%B8%EB%A6%AC%EA%B3%A0%20%EC%95%94%EB%AC%B5%EC%A0%81%EC%9D%B4%EB%8B%A4." TargetMode="External"/><Relationship Id="rId19" Type="http://schemas.openxmlformats.org/officeDocument/2006/relationships/hyperlink" Target="https://osf.io/jz6px/" TargetMode="External"/><Relationship Id="rId18" Type="http://schemas.openxmlformats.org/officeDocument/2006/relationships/hyperlink" Target="https://www.ondolnews.com/news/article.html?no=6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