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프로젝트명: b2b.fastcampus.co.kr GEO (ChatGPT + Gemini) 가시성 극대화 전략 수립</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본 보고서는 패스트캠퍼스 기업교육 B2B 도메인(b2b.fastcampus.co.kr)이 생성형 AI 검색 엔진, 특히 OpenAI의 ChatGPT(GPT Search)와 Google의 Gemini(AI Mode 및 AI Overviews) 환경에서 최상단 답변의 출처 링크로 빈번하게 노출되고, 인용 커버리지를 극대화하며, 궁극적으로 'B2B 기업교육'이라는 브랜드 엔티티(Entity)를 명확히 학습시키기 위한 실행 전략과 백로그를 제시한다.</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디지털 마케팅의 패러다임이 수십 년간 이어져 온 구글의 전통적인 파란색 링크(Blue Links) 중심의 검색 엔진 최적화(SEO)에서, 대형 언어 모델(LLM)이 사용자 질의를 실시간으로 합성하여 직접적인 답변을 제공하는 생성형 엔진 최적화(GEO, Generative Engine Optimization)로 급격히 전환되고 있다. 가트너 등 주요 리서치 기관의 분석에 따르면, 전통적인 검색 엔진의 트래픽 볼륨은 지속적으로 하락할 것으로 예측되며, 사용자는 지식 탐색과 문제 해결을 위해 ChatGPT, Perplexity, Gemini와 같은 대화형 AI 인터페이스에 의존하는 경향이 짙어지고 있다. 이러한 '제로 클릭(Zero-click)' 검색 환경에서는 사용자가 웹사이트를 직접 방문하지 않고도 AI가 요약한 답변 내에서 의사 결정을 내리기 때문에, AI의 답변 생성 과정에 자사의 데이터와 브랜드가 핵심 출처(Source of Truth)로 인용되도록 만드는 것이 비즈니스 성장의 핵심 동력으로 작용한다.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본 연구는 이러한 거시적 변화를 바탕으로, Google Search Central의 공식 가이드라인과 OpenAI의 크롤러 및 검색 작동 원리를 교차 검증하여 패스트캠퍼스의 현행 사이트 구조를 진단하고, 이를 타개할 구체적인 콘텐츠 시스템 설계 및 기술적 마크업 전략을 도출하는 5단계 리서치 절차(공식 원칙 요약, 실사 및 표본 수집, 인용 친화성 평가, 경쟁사 벤치마킹, 최종 전략 수립)를 거쳐 완성되었다.</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Executive Summary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본 전략 보고서의 핵심 목표는 b2b.fastcampus.co.kr가 AI 답변 엔진의 정보 합성 알고리즘 내에서 가장 신뢰할 수 있는 1차 출처로 인식되게 하는 것이다. 이를 위해 첫째, ChatGPT 및 Gemini의 검색 결과 내 인용 링크(Citation Links) 노출 빈도를 극대화하고, 둘째, 단일 키워드를 넘어 기업교육과 관련된 수백 개의 롱테일 하위 질의(Query Fan-out)를 포괄하는 검색 커버리지를 확보하며, 셋째, '맞춤형 AI 기업교육 = 패스트캠퍼스'라는 명확한 지식 그래프 엔티티 매칭을 달성해야 한다.</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전통적인 SEO가 키워드 밀도와 백링크 수량에 의존했다면, 성공적인 GEO 전략은 LLM이 텍스트의 맥락을 얼마나 쉽게 이해하고 분해(Chunking)할 수 있는지, 그리고 해당 정보가 얼마나 강력한 신뢰 지표(E-E-A-T)에 의해 뒷받침되는지에 달려 있다.</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이에 따라 본 보고서는 패스트캠퍼스가 즉각적으로 실행해야 할 30일, 60일, 90일 단위의 우선순위 로드맵과 5대 핵심 레버를 다음과 같이 제안한다.</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단기 로드맵인 30일(Day 1~30) 구간에서는 기반 구축 및 기술 부채 해결에 집중한다. 생성형 AI 크롤러인 OAI-SearchBot의 접근을 명시적으로 허용하는 robots.txt 최적화를 수행하고, JavaScript 렌더링 의존도로 인해 발생할 수 있는 크롤링 누락을 방지하기 위해 핵심 페이지의 서버 사이드 렌더링(SSR) 상태를 점검한다.</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또한, 전환 기여도가 가장 높은 상위 10개 핵심 랜딩 페이지(온라인 LMS, 맞춤형 교육, 산업별 레퍼런스 등)의 최상단에 LLM이 즉시 파싱할 수 있는 'Answer-first' 컴포넌트를 강제 적용하여 인용 친화성을 개선한다.</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중기 로드맵인 60일(Day 31~60) 구간에서는 콘텐츠 시스템의 대대적인 개편이 이루어진다. Google AI Mode의 핵심 작동 방식인 'Query Fan-out(질문 분해 및 동시 검색)'에 대응하기 위해, 거대한 주제를 허브(Hub)로 삼고 이를 뒷받침하는 세부 질문들을 스포크(Spoke)로 연결하는 토픽 클러스터를 구축한다.</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"B2B AI 교육 도입"이라는 허브 아래, "비전공자 커리큘럼 설계", "LMS 도입 ROI 산출법", "사내 보안망 AI 교육 환경 구축" 등 50개 이상의 스포크 문서를 발행하여 롱테일 질의망을 장악한다. 기술적으로는 Course 및 Organization 구조화 데이터(Schema.org)를 완비하여 검색 엔진의 엔티티 인식을 돕는다.</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장기 로드맵인 90일(Day 61~90) 구간에서는 신뢰도 확장 및 실험/측정의 자동화 궤도에 진입한다. AI 답변 엔진은 자체 도메인의 주장보다 외부의 권위 있는 제3자 출처를 선호하는 경향이 있으므로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정부 기관, HRD 협회, 주요 고객사와의 공동 리포트 발간 및 케이스 스터디 퍼블리싱을 통해 Earned Media(획득 매체) 백링크를 적극적으로 구축한다. 동시에 GA4 UTM 파라미터(utm_source=chatgpt.com)와 Google Search Console(GSC) 데이터를 활용한 4주 단위의 인용 실험 백로그를 가동하여 전략의 실효성을 지속적으로 검증한다.</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이러한 로드맵을 관통하는 가장 임팩트가 큰 5개 레버(Top 5 Levers)는 다음과 같다. 첫째, </w:t>
      </w:r>
      <w:r w:rsidDel="00000000" w:rsidR="00000000" w:rsidRPr="00000000">
        <w:rPr>
          <w:rFonts w:ascii="Google Sans" w:cs="Google Sans" w:eastAsia="Google Sans" w:hAnsi="Google Sans"/>
          <w:b w:val="1"/>
          <w:bCs w:val="1"/>
          <w:color w:val="1f1f1f"/>
          <w:rtl w:val="0"/>
        </w:rPr>
        <w:t xml:space="preserve">Answer-first 블록 도입</w:t>
      </w:r>
      <w:r w:rsidDel="00000000" w:rsidR="00000000" w:rsidRPr="00000000">
        <w:rPr>
          <w:rFonts w:ascii="Google Sans" w:cs="Google Sans" w:eastAsia="Google Sans" w:hAnsi="Google Sans"/>
          <w:color w:val="1f1f1f"/>
          <w:rtl w:val="0"/>
        </w:rPr>
        <w:t xml:space="preserve">이다. OpenAI의 텍스트 처리 시스템이 문서를 대략 800토큰 단위로 청킹(Chunking)하여 문맥을 파악한다는 점을 고려할 때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페이지 진입 즉시 2~6문장 이내로 핵심 정의와 스펙을 전달하는 정답 블록의 배치는 필수적이다. 둘째, </w:t>
      </w:r>
      <w:r w:rsidDel="00000000" w:rsidR="00000000" w:rsidRPr="00000000">
        <w:rPr>
          <w:rFonts w:ascii="Google Sans" w:cs="Google Sans" w:eastAsia="Google Sans" w:hAnsi="Google Sans"/>
          <w:b w:val="1"/>
          <w:bCs w:val="1"/>
          <w:color w:val="1f1f1f"/>
          <w:rtl w:val="0"/>
        </w:rPr>
        <w:t xml:space="preserve">Proof-first 블록 설계</w:t>
      </w:r>
      <w:r w:rsidDel="00000000" w:rsidR="00000000" w:rsidRPr="00000000">
        <w:rPr>
          <w:rFonts w:ascii="Google Sans" w:cs="Google Sans" w:eastAsia="Google Sans" w:hAnsi="Google Sans"/>
          <w:color w:val="1f1f1f"/>
          <w:rtl w:val="0"/>
        </w:rPr>
        <w:t xml:space="preserve">이다. AI의 고질적인 문제인 환각(Hallucination) 현상을 방지하기 위해 LLM은 객관적인 수치와 인용문을 선호한다. 통계적 성과와 고객사의 1차 발언을 구조화된 블록으로 묶어 패스트캠퍼스가 가장 안전하고 검증된 출처임을 입증해야 한다.</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셋째, </w:t>
      </w:r>
      <w:r w:rsidDel="00000000" w:rsidR="00000000" w:rsidRPr="00000000">
        <w:rPr>
          <w:rFonts w:ascii="Google Sans" w:cs="Google Sans" w:eastAsia="Google Sans" w:hAnsi="Google Sans"/>
          <w:b w:val="1"/>
          <w:bCs w:val="1"/>
          <w:color w:val="1f1f1f"/>
          <w:rtl w:val="0"/>
        </w:rPr>
        <w:t xml:space="preserve">Fan-out 토픽 클러스터 구축</w:t>
      </w:r>
      <w:r w:rsidDel="00000000" w:rsidR="00000000" w:rsidRPr="00000000">
        <w:rPr>
          <w:rFonts w:ascii="Google Sans" w:cs="Google Sans" w:eastAsia="Google Sans" w:hAnsi="Google Sans"/>
          <w:color w:val="1f1f1f"/>
          <w:rtl w:val="0"/>
        </w:rPr>
        <w:t xml:space="preserve">이다. 하나의 프롬프트가 이면에서 수십 개의 연관 검색으로 분해되는 현상에 대응하여, 단편적인 정보 제공을 넘어 주제의 전후 맥락(예: 도입 전 체크리스트부터 도입 후 성과 측정까지)을 모두 커버하는 정보망을 직조해야 한다.</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넷째, **LLM 친화적 기술 구조(Technical &amp; Structured Data)**의 확립이다. 화려한 UI/UX 이면에 숨겨진 원시 HTML 텍스트의 가독성을 높이고, 구글 가이드라인에 부합하는 리치 리절트(Rich Results) 스키마를 삽입하여 정보의 기계 판독성(Machine Readability)을 극대화한다.</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다섯째, </w:t>
      </w:r>
      <w:r w:rsidDel="00000000" w:rsidR="00000000" w:rsidRPr="00000000">
        <w:rPr>
          <w:rFonts w:ascii="Google Sans" w:cs="Google Sans" w:eastAsia="Google Sans" w:hAnsi="Google Sans"/>
          <w:b w:val="1"/>
          <w:bCs w:val="1"/>
          <w:color w:val="1f1f1f"/>
          <w:rtl w:val="0"/>
        </w:rPr>
        <w:t xml:space="preserve">권위 기반 인용(Authority) 네트워크 확충</w:t>
      </w:r>
      <w:r w:rsidDel="00000000" w:rsidR="00000000" w:rsidRPr="00000000">
        <w:rPr>
          <w:rFonts w:ascii="Google Sans" w:cs="Google Sans" w:eastAsia="Google Sans" w:hAnsi="Google Sans"/>
          <w:color w:val="1f1f1f"/>
          <w:rtl w:val="0"/>
        </w:rPr>
        <w:t xml:space="preserve">이다. 양질의 콘텐츠가 단순히 사이트 내에 머물지 않고, 언론 보도 및 고객사 기술 블로그 등 다양한 외부 채널을 통해 재생산되고 패스트캠퍼스로 링크되게 함으로써 AI가 부여하는 신뢰 가중치를 획득하는 것이다.</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Channel Mechanics: GPT vs Gemini 차이</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생성형 AI 생태계에서 가시성을 확보하기 위해서는 양대 산맥인 Google의 Gemini 기반 검색(AI Overviews 및 AI Mode)과 OpenAI의 ChatGPT 검색(GPT Search) 간의 작동 매커니즘 차이를 기술적 수준에서 명확히 이해해야 한다. 이들은 정보를 수집하는 크롤러의 특성, 노출의 전제 조건, 트래픽을 추적하는 방식에서 뚜렷한 차이를 보인다. 아래의 비교 표는 공식 문서와 리서치 결과를 종합하여 두 채널의 역학을 분석한 것이다.</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구분</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Google / Gemini (AI Mode &amp; AI Overviews)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OpenAI / ChatGPT (GPT Search)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데이터 소스 및 크롤링</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기존 Google Search 인덱스를 기반으로 구동되며, 전통적인 Googlebot을 통해 크롤링한다. JavaScript를 대기열에 넣어 성공적으로 렌더링하는 능력이 뛰어나다.</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OAI-SearchBot(검색 결과 노출용)과 GPTBot(파운데이션 모델 학습용)을 분리하여 운영한다.</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shd w:fill="auto" w:val="clear"/>
                <w:rtl w:val="0"/>
              </w:rPr>
              <w:t xml:space="preserve"> JS 렌더링 능력이 현저히 떨어지며 원시 HTML에 크게 의존한다.</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노출 조건 및 랭킹 원칙</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AI 노출을 위한 추가적인 기술 요건은 없다. 기존의 핵심 SEO 원칙(E-E-A-T, 유용한 콘텐츠)을 충족하여 검색 스니펫에 포함될 자격을 얻는 것이 유일한 조건이다.</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랭킹의 최상단 노출을 인위적으로 보장할 수 없으며, OAI-SearchBot의 접근이 robots.txt를 통해 명시적으로 허용되어 있어야만 답변의 출처 링크로 인용될 수 있다.</w:t>
            </w:r>
            <w:r w:rsidDel="00000000" w:rsidR="00000000" w:rsidRPr="00000000">
              <w:rPr>
                <w:rFonts w:ascii="Google Sans" w:cs="Google Sans" w:eastAsia="Google Sans" w:hAnsi="Google Sans"/>
                <w:color w:val="444746"/>
                <w:sz w:val="24"/>
                <w:szCs w:val="24"/>
                <w:vertAlign w:val="superscript"/>
                <w:rtl w:val="0"/>
              </w:rPr>
              <w:t xml:space="preserve">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작동 및 합성 방식</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'Query Fan-out(질문 분해)' 기술을 사용하여 사용자의 단일 질문을 여러 하위 토픽으로 분해한 뒤, 방대한 웹 문서를 동시 다발적으로 검색하여 종합적인 답변을 생성한다.</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Microsoft Bing의 검색 인덱스와 자체 크롤링 데이터를 결합한 RAG(Retrieval-Augmented Generation) 방식을 사용하며, 800토큰 내외의 청크 단위로 문서 유사도를 계산하여 답변을 구성한다.</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제어 포인트 (robots/meta)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robots.txt에서 Googlebot을 제어하거나, HTML 헤드의 &lt;meta name="robots" content="noindex"&gt;를 통해 특정 페이지의 인덱싱 및 AI 기능 노출을 차단할 수 있다.</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robots.txt에서 OAI-SearchBot과 GPTBot을 독립적으로 제어(Allow/Disallow)할 수 있다. 특정 콘텐츠를 검색에서 뺄 경우 noindex 메타 태그를 읽을 수 있도록 크롤링 자체는 허용해야 한다.</w:t>
            </w: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출처 노출 및 클릭 표현</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생성된 텍스트 내부에 인용 칩(Citation Chips) 형태로 링크가 삽입되거나, 답변 하단 및 측면에 관련 링크 카드로 크게 노출된다. 유입된 트래픽의 체류 시간이 전통 검색보다 길다.</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텍스트 끝에 숫자 주석(예: , )이 달리며, 이를 클릭 시 사이드바에 원문 링크가 나열되는 형태가 주를 이룬다. 네비게이션 중심의 UI를 채택하고 있다.</w:t>
            </w:r>
            <w:r w:rsidDel="00000000" w:rsidR="00000000" w:rsidRPr="00000000">
              <w:rPr>
                <w:rFonts w:ascii="Google Sans" w:cs="Google Sans" w:eastAsia="Google Sans" w:hAnsi="Google Sans"/>
                <w:color w:val="444746"/>
                <w:sz w:val="24"/>
                <w:szCs w:val="24"/>
                <w:vertAlign w:val="superscript"/>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측정 지표 및 추적 방법</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현재 GSC(Google Search Console)에서 AI Overviews 트래픽을 분리하는 전용 필터는 없으며, 전체 'Web' 실적 보고서에 합산되어 표시된다.</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shd w:fill="auto" w:val="clear"/>
                <w:rtl w:val="0"/>
              </w:rPr>
              <w:t xml:space="preserve"> 향후 AI 기반 자연어 구성(AI-powered configuration) 기능이 이를 보조할 수 있다.</w:t>
            </w:r>
            <w:r w:rsidDel="00000000" w:rsidR="00000000" w:rsidRPr="00000000">
              <w:rPr>
                <w:rFonts w:ascii="Google Sans" w:cs="Google Sans" w:eastAsia="Google Sans" w:hAnsi="Google Sans"/>
                <w:color w:val="444746"/>
                <w:sz w:val="24"/>
                <w:szCs w:val="24"/>
                <w:vertAlign w:val="superscript"/>
                <w:rtl w:val="0"/>
              </w:rPr>
              <w:t xml:space="preserve">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ChatGPT로부터 발생하는 추천 트래픽은 URL에 자동으로 utm_source=chatgpt.com 파라미터가 부여되므로, Google Analytics(GA4) 등 외부 툴에서 매우 명확하게 트래픽을 분리하고 성과를 분석할 수 있다.</w:t>
            </w: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리스크 및 한계점</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쿼리 분해(Fan-out)로 인해 전통적인 단일 키워드 랭킹이 무의미해지며, 최적화 기준이 '알려지지 않은 다양한 연관 질문(The unknown)'으로 분산되는 불확실성이 존재한다.</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GPTBot을 차단할 경우 장기적인 모델 지식 베이스(Knowledge Base)에서 브랜드가 누락될 리스크가 있으며, robots.txt 변경 사항이 실시간으로 반영되지 않고 최대 24시간이 소요된다.</w:t>
            </w:r>
            <w:r w:rsidDel="00000000" w:rsidR="00000000" w:rsidRPr="00000000">
              <w:rPr>
                <w:rFonts w:ascii="Google Sans" w:cs="Google Sans" w:eastAsia="Google Sans" w:hAnsi="Google Sans"/>
                <w:color w:val="444746"/>
                <w:sz w:val="24"/>
                <w:szCs w:val="24"/>
                <w:vertAlign w:val="superscript"/>
                <w:rtl w:val="0"/>
              </w:rPr>
              <w:t xml:space="preserve">17</w:t>
            </w:r>
          </w:p>
        </w:tc>
      </w:tr>
    </w:tbl>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이러한 매커니즘의 차이는 패스트캠퍼스의 기술적 접근 방식에 중요한 시사점을 제공한다. 구글의 Gemini 환경에서는 콘텐츠의 포괄성과 E-E-A-T 신호가 무엇보다 중요하므로 한 페이지 내에서 주제를 깊이 있게 다루는 것이 유리하다. 반면, 순수 HTML에 의존하고 엄격한 청킹(Chunking)을 수행하는 OpenAI 환경에서는 서버 사이드 렌더링(SSR)의 완벽한 구현과 페이지 상단의 직관적인 요약(Answer-first) 배치가 가시성을 좌우하는 결정적 요인으로 작용한다.</w:t>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Site Baseline Audit (b2b.fastcampus.co.kr 실사 기반)</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패스트캠퍼스 B2B 사이트의 현행 구조와 콘텐츠 친화성을 진단하기 위해, 공개된 URL 표본을 수집하여 가상의 실사(Baseline Audit)를 진행하였다. 이 분석은 생성형 AI가 해당 페이지를 얼마나 잘 크롤링하고 이해하며 신뢰할 수 있는지를 평가하는 5점 척도 루브릭(Answerability, Proof, Fan-out Coverage, Crawlability, Trust)을 기준으로 수행되었다.</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현재 b2b.fastcampus.co.kr의 사이트 구조 맵은 크게 메인 홈(직무 역량 강화 메시지)을 중심으로, 서비스 소개(온라인 LMS, 맞춤형 기업교육), 레퍼런스(산업별 고객사 사례), 리소스(인사이트 블로그, 트렌드 리포트), 그리고 문의하기 페이지로 계층화되어 있다.</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이러한 구조 자체는 전형적인 B2B 퍼널을 따르고 있으나, AI 봇 관점에서는 치명적인 몇 가지 구조적, 콘텐츠적 결함을 내포하고 있다.</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기술적 크롤링 및 인덱싱 점검 관점에서 가장 우려되는 부분은 JavaScript 렌더링 이슈이다. 현대적인 B2B 플랫폼들이 종종 React나 Next.js와 같은 클라이언트 사이드 프레임워크를 과도하게 사용하여 동적 애니메이션과 슬라이더 중심의 UI를 구축하는데, 이는 OAI-SearchBot과 같은 LLM 크롤러가 초기 원시 HTML만을 수집할 때 "내용이 비어 있는(Empty)" 것으로 인식하게 만드는 주된 원인이다.</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또한, 각 교육 과정이나 산업별 사례 페이지 간의 유기적인 연결(Pagination 및 Canonical 태그 최적화)이 부족할 경우, 봇은 패스트캠퍼스가 보유한 방대한 커리큘럼의 깊이를 온전히 색인하지 못할 가설적 리스크가 존재한다.</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SERP 및 AI 노출 관점에서 발견된 가장 큰 문제점은 "인용 가능한 텍스트의 부족"과 "정의/스펙의 상단 부재"이다. 실제 수집된 표본 페이지들을 살펴보면, 랜딩 페이지의 최상단(Above the fold) 영역이 구체적인 정보 제공보다는 "두 마리 토끼를 한 번에!", "상상했던 모든 것을 모래밭에 펼쳐낼 수..."와 같은 감성적이고 추상적인 마케팅 카피로 채워져 있는 경우가 빈번하다.</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LLM은 문서를 위에서부터 아래로 읽어 내려가며 초반부의 토큰에서 문서의 정체성을 규정하므로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이러한 마케팅 중심의 도입부는 정보 추출 알고리즘에 심각한 방해 요소가 된다. 또한, "국내 50대 기업의 70%가 이용"과 같은 매우 훌륭한 정량적 근거(Proof)가 존재함에도 불구하고 </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이를 뒷받침하는 구체적인 출처 링크나 구조화된 통계 테이블이 부재하여 AI가 환각(Hallucination) 검증 과정을 통과시킬 만한 신뢰(Trust) 신호가 부족하다.</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이러한 분석을 바탕으로 추정된 상위 핵심 랜딩 페이지들의 문제점과 개선 포인트를 요약하면 다음과 같다.</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URL (페이지 타입)</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예상 핵심 질의 (User Intent)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현행 분석 (GEO Rubric 점수 추정)</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최우선 개선 포인트 (Action Item)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/service_online (온라인 LMS)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기업교육 LMS 추천, 패스트캠퍼스 LMS 비용</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Answerability(1), Proof(2)</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비용 및 기능 스펙이 추상적으로 나열됨.</w:t>
            </w:r>
            <w:r w:rsidDel="00000000" w:rsidR="00000000" w:rsidRPr="00000000">
              <w:rPr>
                <w:rFonts w:ascii="Google Sans" w:cs="Google Sans" w:eastAsia="Google Sans" w:hAnsi="Google Sans"/>
                <w:color w:val="444746"/>
                <w:sz w:val="24"/>
                <w:szCs w:val="24"/>
                <w:vertAlign w:val="superscript"/>
                <w:rtl w:val="0"/>
              </w:rPr>
              <w:t xml:space="preserve">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페이지 최상단 H1 직하단에 "초기 비용이 없는 B2B 맞춤형 구독 플랫폼" 정의 및 지원 스펙(정원/핵심기능 3가지) 요약 블록 고정.</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/service_custom (맞춤교육)</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기업 맞춤형 교육 프로세스, 사내 교육 설계</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Fan-out(2), Crawlability(2)</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프로세스 맵이 텍스트가 아닌 시각 요소로 묻혀 있을 확률 높음.</w:t>
            </w:r>
            <w:r w:rsidDel="00000000" w:rsidR="00000000" w:rsidRPr="00000000">
              <w:rPr>
                <w:rFonts w:ascii="Google Sans" w:cs="Google Sans" w:eastAsia="Google Sans" w:hAnsi="Google Sans"/>
                <w:color w:val="444746"/>
                <w:sz w:val="24"/>
                <w:szCs w:val="24"/>
                <w:vertAlign w:val="superscript"/>
                <w:rtl w:val="0"/>
              </w:rPr>
              <w:t xml:space="preserve">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맞춤형 컨설팅 4단계(사전진단-설계-운영-사후평가)를 명확한 HTML 리스트(&lt;ol&gt;) 형식의 텍스트로 치환하여 작성.</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/refer_customer (레퍼런스-제조)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제조업 폐쇄망 AI 교육 성공 사례</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Answerability(2), Proof(4)</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'폐쇄망 적용'이라는 훌륭한 키워드가 숨겨져 있음.</w:t>
            </w:r>
            <w:r w:rsidDel="00000000" w:rsidR="00000000" w:rsidRPr="00000000">
              <w:rPr>
                <w:rFonts w:ascii="Google Sans" w:cs="Google Sans" w:eastAsia="Google Sans" w:hAnsi="Google Sans"/>
                <w:color w:val="444746"/>
                <w:sz w:val="24"/>
                <w:szCs w:val="24"/>
                <w:vertAlign w:val="superscript"/>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H2 태그를 사용하여 "제조업 폐쇄망 환경에서의 AI 도입 성과"를 명시하고, ROI 및 참여율을 상단 테이블 데이터로 구조화.</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/refer_customer (레퍼런스-금융)</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금융권 AI 비전공자 교육, 엑셀 자동화 교육</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Fan-out(3), Trust(3)</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결과가 추상적 서술에 그치고 있음.</w:t>
            </w:r>
            <w:r w:rsidDel="00000000" w:rsidR="00000000" w:rsidRPr="00000000">
              <w:rPr>
                <w:rFonts w:ascii="Google Sans" w:cs="Google Sans" w:eastAsia="Google Sans" w:hAnsi="Google Sans"/>
                <w:color w:val="444746"/>
                <w:sz w:val="24"/>
                <w:szCs w:val="24"/>
                <w:vertAlign w:val="superscript"/>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"2일 만에 실무 적용 가능한 자동화 산출물 도출"이라는 수치를 명확한 Proof 블록으로 분리하고 고객사 실무자의 1차 인용문 추가.</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/refer_customer (레퍼런스-IT)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IT 기업 생성형 AI 실무 교육, 미드저니 기업교육</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Fan-out(2), Crawlability(3)</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ChatGPT, 미드저니 등 개별 툴 이름만 산발적으로 나열됨.</w:t>
            </w:r>
            <w:r w:rsidDel="00000000" w:rsidR="00000000" w:rsidRPr="00000000">
              <w:rPr>
                <w:rFonts w:ascii="Google Sans" w:cs="Google Sans" w:eastAsia="Google Sans" w:hAnsi="Google Sans"/>
                <w:color w:val="444746"/>
                <w:sz w:val="24"/>
                <w:szCs w:val="24"/>
                <w:vertAlign w:val="superscript"/>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개별 툴 교육을 넘어서는 "Generative AI 실무 도입 프레임워크"라는 상위 개념적 단위(Hub)로 콘텐츠 구조 재편.</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/resource_bizletter58 (트렌드 리포트)</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2025 HRD 트렌드, 스킬 기반 기업교육</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Trust(4), Answerability(2)</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가트너/포브스 트렌드 인용은 우수하나 자사 연결이 약함.</w:t>
            </w:r>
            <w:r w:rsidDel="00000000" w:rsidR="00000000" w:rsidRPr="00000000">
              <w:rPr>
                <w:rFonts w:ascii="Google Sans" w:cs="Google Sans" w:eastAsia="Google Sans" w:hAnsi="Google Sans"/>
                <w:color w:val="444746"/>
                <w:sz w:val="24"/>
                <w:szCs w:val="24"/>
                <w:vertAlign w:val="superscript"/>
                <w:rtl w:val="0"/>
              </w:rPr>
              <w:t xml:space="preserve">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트렌드 진단 체크리스트 하단에, 진단 결과에 따라 자사의 특정 커리큘럼(Spoke)으로 즉시 이동시키는 내부 앵커 링크 마크업 추가.</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/resource_insight_lee (전문가 인터뷰)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구독형 기업교육 장단점, 패스트캠퍼스 후기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Answerability(1), Crawlability(4)</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구독형 교육의 장점이 구어체로 너무 길게 풀어져 있음.</w:t>
            </w:r>
            <w:r w:rsidDel="00000000" w:rsidR="00000000" w:rsidRPr="00000000">
              <w:rPr>
                <w:rFonts w:ascii="Google Sans" w:cs="Google Sans" w:eastAsia="Google Sans" w:hAnsi="Google Sans"/>
                <w:color w:val="444746"/>
                <w:sz w:val="24"/>
                <w:szCs w:val="24"/>
                <w:vertAlign w:val="superscript"/>
                <w:rtl w:val="0"/>
              </w:rPr>
              <w:t xml:space="preserve">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LLM의 구문 요약을 돕기 위해 인터뷰 본문 시작 전, 핵심 메시지 3줄 요약 블록(TL;DR) 삽입 ("직무스킬 백과사전 형태의 B2BC 모델 제공").</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/resource_casebook_genai2025 (사례집)</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2025 AI 교육 성공 사례 다운로드</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Crawlability(1), Fan-out(1)</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PDF 다운로드 유도 위주로 구성되어 HTML 본문 텍스트가 빈약함.</w:t>
            </w:r>
            <w:r w:rsidDel="00000000" w:rsidR="00000000" w:rsidRPr="00000000">
              <w:rPr>
                <w:rFonts w:ascii="Google Sans" w:cs="Google Sans" w:eastAsia="Google Sans" w:hAnsi="Google Sans"/>
                <w:color w:val="444746"/>
                <w:sz w:val="24"/>
                <w:szCs w:val="24"/>
                <w:vertAlign w:val="superscript"/>
                <w:rtl w:val="0"/>
              </w:rPr>
              <w:t xml:space="preserve">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사례집에 포함된 핵심 목차와 주요 인사이트 3가지를 페이지 내 HTML 텍스트로 길게 풀어내어 검색 봇에 크롤링 가중치 부여.</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(메인 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패스트캠퍼스 기업교육, 임직원 역량강화</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Trust(2), Crawlability(2)</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슬라이더/캐러셀 중심의 네비게이션으로 텍스트 밀도가 현저히 낮음.</w:t>
            </w:r>
            <w:r w:rsidDel="00000000" w:rsidR="00000000" w:rsidRPr="00000000">
              <w:rPr>
                <w:rFonts w:ascii="Google Sans" w:cs="Google Sans" w:eastAsia="Google Sans" w:hAnsi="Google Sans"/>
                <w:color w:val="444746"/>
                <w:sz w:val="24"/>
                <w:szCs w:val="24"/>
                <w:vertAlign w:val="superscript"/>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Organization 스키마 마크업 삽입, '직무 역량 강화', 'AI 강사 양성' 등 브랜드 엔티티 키워드가 포함된 정적 텍스트 문단을 푸터 상단에 추가.</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/contact (문의하기)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패스트캠퍼스 B2B 상담, 기업교육 단가 문의</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Fan-out(1), Answerability(1)</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단순 폼(Form) 형태로, 문의 전 고객이 궁금해할 FAQ가 부재함.</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AI가 "패스트캠퍼스 교육 문의 절차" 질의 시 즉답할 수 있도록, 평균 상담 소요 시간, 진행 절차, 표준 FAQ를 FAQPage 스키마와 함께 텍스트로 추가 배치.</w:t>
            </w:r>
            <w:r w:rsidDel="00000000" w:rsidR="00000000" w:rsidRPr="00000000">
              <w:rPr>
                <w:rFonts w:ascii="Google Sans" w:cs="Google Sans" w:eastAsia="Google Sans" w:hAnsi="Google Sans"/>
                <w:color w:val="444746"/>
                <w:sz w:val="24"/>
                <w:szCs w:val="24"/>
                <w:vertAlign w:val="superscript"/>
                <w:rtl w:val="0"/>
              </w:rPr>
              <w:t xml:space="preserve">26</w:t>
            </w:r>
          </w:p>
        </w:tc>
      </w:tr>
    </w:tbl>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경쟁사인 팀스파르타(스파르타코딩클럽 B2B)의 사례를 벤치마킹해보면 이러한 개선의 필요성은 더욱 명확해진다. 스파르타의 B2B 랜딩 페이지는 "일반적인 이론 위주의 교육은 한계가 있다"는 문제 제기(Problem)와 "품질, 강사, 성과를 극대화하는 3포인트 관리 시스템"이라는 해결책(Answer)을 H2/H3 태그로 명확히 구조화하여 제시하고 있다.</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이는 LLM이 "스파르타코딩클럽 기업교육의 장점"을 요약할 때 그대로 발췌할 수 있는 완벽한 Answer-first 구조다. 반면, 멀티캠퍼스는 "직군 불문 AI 활용력, 직위 불문 AI 문해력"과 같은 키워드를 명시적으로 노출하며 광범위한 트래픽을 노리고 있으나 상세 텍스트 구조는 다소 고전적인 방식을 따르고 있다.</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패스트캠퍼스는 이러한 경쟁사들의 구조적 장점을 흡수하여, 추상적 카피를 걷어내고 기계 판독성이 극대화된 실용적 텍스트로 지식 베이스를 전면 재구축해야 한다.</w:t>
      </w:r>
    </w:p>
    <w:p w:rsidR="00000000" w:rsidDel="00000000" w:rsidP="00000000" w:rsidRDefault="00000000" w:rsidRPr="00000000" w14:paraId="0000007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GEO Content System 설계</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 모델은 인간처럼 시각적인 웹 디자인의 아름다움이나 여백의 미를 감상하지 않는다. 모델은 오직 토큰(Token)과 청크(Chunk) 단위로 텍스트의 계층과 수리적 의미를 파싱할 뿐이다. OpenAI의 검색 및 임베딩 시스템이 문서를 처리할 때 기본적으로 800토큰 단위의 청크 크기와 400토큰의 중첩(Overlap)을 설정하고 있다는 공식 문서는 시사하는 바가 크다.</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즉, 콘텐츠의 핵심 의미가 페이지 전반에 흩어져 있다면 AI는 이를 하나의 논리적 답변으로 재조합하는 데 실패할 확률이 높다. 따라서 모든 랜딩 페이지는 LLM이 정보를 빠르고 정확하게 추출하여 인용할 수 있도록 규격화된 컴포넌트 시스템으로 재설계되어야 한다.</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Answer-first 컴포넌트 (페이지 상단 고정)</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사용자의 프롬프트에 대해 AI가 첫 번째로 제시하는 '정의(Definition)'와 '스펙(Specification)'을 패스트캠퍼스에 유리한 언어로 통제하기 위한 핵심 장치다. 이 컴포넌트는 페이지 최상단(H1 태그 바로 아래 영역)에 고정되어야 하며, 시각적으로는 눈에 띄지 않더라도 마크업 상으로는 &lt;div class="geo-summary"&gt; 또는 유사한 시맨틱 구획을 갖춰야 한다.</w:t>
      </w:r>
    </w:p>
    <w:p w:rsidR="00000000" w:rsidDel="00000000" w:rsidP="00000000" w:rsidRDefault="00000000" w:rsidRPr="00000000" w14:paraId="00000074">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설계 규칙</w:t>
      </w:r>
      <w:r w:rsidDel="00000000" w:rsidR="00000000" w:rsidRPr="00000000">
        <w:rPr>
          <w:rFonts w:ascii="Google Sans" w:cs="Google Sans" w:eastAsia="Google Sans" w:hAnsi="Google Sans"/>
          <w:color w:val="1f1f1f"/>
          <w:rtl w:val="0"/>
        </w:rPr>
        <w:t xml:space="preserve">: 철저하게 감성적 수식어를 배제하고, [정의] - [대상] - [제공 형태] - [산출물] - [도입 조건]의 육하원칙에 입각한 2~6문장의 구조화된 단락을 형성한다.</w:t>
      </w:r>
    </w:p>
    <w:p w:rsidR="00000000" w:rsidDel="00000000" w:rsidP="00000000" w:rsidRDefault="00000000" w:rsidRPr="00000000" w14:paraId="0000007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페이지 타입별 문장 규칙</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6">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서비스 페이지</w:t>
      </w:r>
      <w:r w:rsidDel="00000000" w:rsidR="00000000" w:rsidRPr="00000000">
        <w:rPr>
          <w:rFonts w:ascii="Google Sans" w:cs="Google Sans" w:eastAsia="Google Sans" w:hAnsi="Google Sans"/>
          <w:color w:val="1f1f1f"/>
          <w:rtl w:val="0"/>
        </w:rPr>
        <w:t xml:space="preserve">: 해당 서비스가 해결하는 비즈니스 문제와 솔루션의 구체적 형태(구독형, 온프레미스형, 출강형 등)를 명시한다.</w:t>
      </w:r>
    </w:p>
    <w:p w:rsidR="00000000" w:rsidDel="00000000" w:rsidP="00000000" w:rsidRDefault="00000000" w:rsidRPr="00000000" w14:paraId="00000077">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레퍼런스 페이지</w:t>
      </w:r>
      <w:r w:rsidDel="00000000" w:rsidR="00000000" w:rsidRPr="00000000">
        <w:rPr>
          <w:rFonts w:ascii="Google Sans" w:cs="Google Sans" w:eastAsia="Google Sans" w:hAnsi="Google Sans"/>
          <w:color w:val="1f1f1f"/>
          <w:rtl w:val="0"/>
        </w:rPr>
        <w:t xml:space="preserve">: 고객사의 산업군, 이전의 문제점, 도입한 커리큘럼, 그리고 그로 인해 창출된 구체적인 변화를 요약한다.</w:t>
      </w:r>
    </w:p>
    <w:p w:rsidR="00000000" w:rsidDel="00000000" w:rsidP="00000000" w:rsidRDefault="00000000" w:rsidRPr="00000000" w14:paraId="00000078">
      <w:pPr>
        <w:numPr>
          <w:ilvl w:val="1"/>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리소스 페이지</w:t>
      </w:r>
      <w:r w:rsidDel="00000000" w:rsidR="00000000" w:rsidRPr="00000000">
        <w:rPr>
          <w:rFonts w:ascii="Google Sans" w:cs="Google Sans" w:eastAsia="Google Sans" w:hAnsi="Google Sans"/>
          <w:color w:val="1f1f1f"/>
          <w:rtl w:val="0"/>
        </w:rPr>
        <w:t xml:space="preserve">: 아티클이나 리포트가 다루는 핵심 개념을 먼저 정의하고, 이 문서가 누구에게 왜 유용한지(예: HR 담당자를 위한 5가지 체크리스트)를 밝힌다.</w:t>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Proof-first 컴포넌트 (Answer 블록 바로 아래)</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 답변 엔진은 본질적으로 통계적 확률에 기반하여 텍스트를 생성하므로 환각(Hallucination)의 위험을 내포하고 있다. 이를 최소화하기 위해 최신 LLM 아키텍처는 신뢰할 수 있는 수치, 고유명사, 그리고 제3자의 권위 있는 발언을 앵커(Anchor) 삼아 답변을 생성하도록 미세 조정된다.</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Proof-first 컴포넌트는 AI가 패스트캠퍼스를 단순한 마케팅 사이트가 아닌 '검증된 지식의 원천(Trust)'으로 간주하게 만드는 장치다.</w:t>
      </w:r>
    </w:p>
    <w:p w:rsidR="00000000" w:rsidDel="00000000" w:rsidP="00000000" w:rsidRDefault="00000000" w:rsidRPr="00000000" w14:paraId="0000007B">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표준 블록 설계</w:t>
      </w:r>
      <w:r w:rsidDel="00000000" w:rsidR="00000000" w:rsidRPr="00000000">
        <w:rPr>
          <w:rFonts w:ascii="Google Sans" w:cs="Google Sans" w:eastAsia="Google Sans" w:hAnsi="Google Sans"/>
          <w:color w:val="1f1f1f"/>
          <w:rtl w:val="0"/>
        </w:rPr>
        <w:t xml:space="preserve">: Answer-first 블록 직하단에 위치하며, 다음 3가지 요소를 반드시 포함한다.</w:t>
      </w:r>
    </w:p>
    <w:p w:rsidR="00000000" w:rsidDel="00000000" w:rsidP="00000000" w:rsidRDefault="00000000" w:rsidRPr="00000000" w14:paraId="0000007C">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정량적 통계 (1~3개)</w:t>
      </w:r>
      <w:r w:rsidDel="00000000" w:rsidR="00000000" w:rsidRPr="00000000">
        <w:rPr>
          <w:rFonts w:ascii="Google Sans" w:cs="Google Sans" w:eastAsia="Google Sans" w:hAnsi="Google Sans"/>
          <w:color w:val="1f1f1f"/>
          <w:rtl w:val="0"/>
        </w:rPr>
        <w:t xml:space="preserve">: "국내 50대 기업 중 70% 도입", "10,000+ 누적 수강생", "4.63/5.0 만족도"와 같이 부정할 수 없는 정량적 사실을 제시한다.</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7D">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1차 인용문 (1개)</w:t>
      </w:r>
      <w:r w:rsidDel="00000000" w:rsidR="00000000" w:rsidRPr="00000000">
        <w:rPr>
          <w:rFonts w:ascii="Google Sans" w:cs="Google Sans" w:eastAsia="Google Sans" w:hAnsi="Google Sans"/>
          <w:color w:val="1f1f1f"/>
          <w:rtl w:val="0"/>
        </w:rPr>
        <w:t xml:space="preserve">: 실명이나 구체적 직함이 포함된 고객의 생생한 발언을 따옴표("")와 함께 배치한다. 예컨대 "3,000명 이상의 임직원이 자발적으로 참여해 2일 만에 실무 산출물을 도출했습니다."라는 발언은 LLM이 성과를 서술할 때 그대로 복사하여 사용할 가능성이 매우 높다.</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7E">
      <w:pPr>
        <w:numPr>
          <w:ilvl w:val="1"/>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외부 권위 출처 링크 (3~7개)</w:t>
      </w:r>
      <w:r w:rsidDel="00000000" w:rsidR="00000000" w:rsidRPr="00000000">
        <w:rPr>
          <w:rFonts w:ascii="Google Sans" w:cs="Google Sans" w:eastAsia="Google Sans" w:hAnsi="Google Sans"/>
          <w:color w:val="1f1f1f"/>
          <w:rtl w:val="0"/>
        </w:rPr>
        <w:t xml:space="preserve">: 내용의 객관성을 담보하기 위해 자사 외부의 학회, 정부 기관(노동부 환급 과정 승인 등), 글로벌 리서치(예: 가트너 2025 HRD 트렌드 </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등 권위 있는 외부 소스로 향하는 아웃바운드 링크(Outbound Link)를 의도적으로 배치하여 신뢰도를 차용한다.</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Fan-out 대응 토픽 클러스터 (허브 및 스포크 모델)</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Google AI Mode의 핵심 패러다임 변화는 'Query Fan-out(다중 동시 검색)'이다.</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사용자가 "기업 AI 교육"이라는 단일 프롬프트를 입력하면, Gemini는 백그라운드에서 "AI 교육 도입 비용", "비전공자 커리큘럼", "교육 실패 사례", "LMS 연동 시스템", "학습자 평가 방법" 등 수십 개의 하위 질문을 스스로 생성하여 동시에 검색하고 이를 종합한 거대한 답변을 내놓는다.</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과거처럼 '기업 AI 교육'이라는 단일 메가 키워드가 포함된 랜딩 페이지 하나만으로는 이 복잡한 다중 검색망에 포착될 수 없다. 이를 장악하기 위해서는 1개의 거대한 대주제(Hub)와 50~150개의 세부 주제(Spoke)로 촘촘하게 엮인 토픽 클러스터(Topic Cluster) 거미줄 구조가 필수적이다.</w:t>
      </w:r>
    </w:p>
    <w:p w:rsidR="00000000" w:rsidDel="00000000" w:rsidP="00000000" w:rsidRDefault="00000000" w:rsidRPr="00000000" w14:paraId="00000081">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허브(Hub) 설계 (5~8개 구축)</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2">
      <w:pPr>
        <w:numPr>
          <w:ilvl w:val="1"/>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"2025 AI 조직 전환(AX) 가이드", "스킬 기반(Skill-based) HR 기업교육 총람", "직무별 생성형 AI 실무 도입 전략", "기업교육 LMS 구축 및 평가 모델" 등 산업을 포괄하는 마스터 가이드 페이지를 제작한다.</w:t>
      </w:r>
    </w:p>
    <w:p w:rsidR="00000000" w:rsidDel="00000000" w:rsidP="00000000" w:rsidRDefault="00000000" w:rsidRPr="00000000" w14:paraId="00000083">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스포크(Spoke) 설계 (50~150개 이상 발행)</w:t>
      </w:r>
      <w:r w:rsidDel="00000000" w:rsidR="00000000" w:rsidRPr="00000000">
        <w:rPr>
          <w:rFonts w:ascii="Google Sans" w:cs="Google Sans" w:eastAsia="Google Sans" w:hAnsi="Google Sans"/>
          <w:color w:val="1f1f1f"/>
          <w:rtl w:val="0"/>
        </w:rPr>
        <w:t xml:space="preserve">: 허브를 둘러싸는 롱테일 질의군으로, 구체적이고 뾰족한 문제 해결에 집중한다.</w:t>
      </w:r>
    </w:p>
    <w:p w:rsidR="00000000" w:rsidDel="00000000" w:rsidP="00000000" w:rsidRDefault="00000000" w:rsidRPr="00000000" w14:paraId="00000084">
      <w:pPr>
        <w:numPr>
          <w:ilvl w:val="1"/>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정의 및 비교 분석</w:t>
      </w:r>
      <w:r w:rsidDel="00000000" w:rsidR="00000000" w:rsidRPr="00000000">
        <w:rPr>
          <w:rFonts w:ascii="Google Sans" w:cs="Google Sans" w:eastAsia="Google Sans" w:hAnsi="Google Sans"/>
          <w:color w:val="1f1f1f"/>
          <w:rtl w:val="0"/>
        </w:rPr>
        <w:t xml:space="preserve">: "일반 직무 교육과 스킬 기반(Skill-based) AI 교육의 차이점" </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"ChatGPT vs Gemini 사내망 도입 장단점 비교"</w:t>
      </w:r>
    </w:p>
    <w:p w:rsidR="00000000" w:rsidDel="00000000" w:rsidP="00000000" w:rsidRDefault="00000000" w:rsidRPr="00000000" w14:paraId="00000085">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도입 가이드 및 체크리스트</w:t>
      </w:r>
      <w:r w:rsidDel="00000000" w:rsidR="00000000" w:rsidRPr="00000000">
        <w:rPr>
          <w:rFonts w:ascii="Google Sans" w:cs="Google Sans" w:eastAsia="Google Sans" w:hAnsi="Google Sans"/>
          <w:color w:val="1f1f1f"/>
          <w:rtl w:val="0"/>
        </w:rPr>
        <w:t xml:space="preserve">: "비전공자 및 시니어 대상 AI 교육 도입 전 필수 체크리스트 5가지"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"제조업 폐쇄망 환경의 AI 교육 보안 요건 점검표"</w:t>
      </w:r>
    </w:p>
    <w:p w:rsidR="00000000" w:rsidDel="00000000" w:rsidP="00000000" w:rsidRDefault="00000000" w:rsidRPr="00000000" w14:paraId="00000086">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직무별 업무자동화 시나리오</w:t>
      </w:r>
      <w:r w:rsidDel="00000000" w:rsidR="00000000" w:rsidRPr="00000000">
        <w:rPr>
          <w:rFonts w:ascii="Google Sans" w:cs="Google Sans" w:eastAsia="Google Sans" w:hAnsi="Google Sans"/>
          <w:color w:val="1f1f1f"/>
          <w:rtl w:val="0"/>
        </w:rPr>
        <w:t xml:space="preserve">: "금융업 직군의 엑셀 및 데이터 분석 100% 자동화 커리큘럼 기획안"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"인사(HR) 부서 채용 이메일 발송 자동화 사례 (소요시간 1시간 → 10분 단축)" </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87">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성과 측정(ROI) 및 평가</w:t>
      </w:r>
      <w:r w:rsidDel="00000000" w:rsidR="00000000" w:rsidRPr="00000000">
        <w:rPr>
          <w:rFonts w:ascii="Google Sans" w:cs="Google Sans" w:eastAsia="Google Sans" w:hAnsi="Google Sans"/>
          <w:color w:val="1f1f1f"/>
          <w:rtl w:val="0"/>
        </w:rPr>
        <w:t xml:space="preserve">: "기업교육 LMS 도입 후 교육 성과(ROI) 정량적 산출 및 보고서 작성법" </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88">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역량 진단 및 개인화</w:t>
      </w:r>
      <w:r w:rsidDel="00000000" w:rsidR="00000000" w:rsidRPr="00000000">
        <w:rPr>
          <w:rFonts w:ascii="Google Sans" w:cs="Google Sans" w:eastAsia="Google Sans" w:hAnsi="Google Sans"/>
          <w:color w:val="1f1f1f"/>
          <w:rtl w:val="0"/>
        </w:rPr>
        <w:t xml:space="preserve">: "임직원 AI 역량 사전 진단 시스템과 개별 직무 개발 계획(IDP) 수립 방안"</w:t>
      </w:r>
    </w:p>
    <w:p w:rsidR="00000000" w:rsidDel="00000000" w:rsidP="00000000" w:rsidRDefault="00000000" w:rsidRPr="00000000" w14:paraId="00000089">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스포크 페이지 작성 규칙</w:t>
      </w:r>
      <w:r w:rsidDel="00000000" w:rsidR="00000000" w:rsidRPr="00000000">
        <w:rPr>
          <w:rFonts w:ascii="Google Sans" w:cs="Google Sans" w:eastAsia="Google Sans" w:hAnsi="Google Sans"/>
          <w:color w:val="1f1f1f"/>
          <w:rtl w:val="0"/>
        </w:rPr>
        <w:t xml:space="preserve">: 각 Spoke는 600자에서 1,200자 내외의 "인용 친화형" 길이로 콤팩트하게 설계된다. 본문 구조는 예외 없이 `` 순서로 엄격하게 구성하여 LLM의 구문 분석 정확도를 극대화해야 한다.</w:t>
      </w:r>
    </w:p>
    <w:p w:rsidR="00000000" w:rsidDel="00000000" w:rsidP="00000000" w:rsidRDefault="00000000" w:rsidRPr="00000000" w14:paraId="0000008A">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Technical &amp; Structured Data Plan</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아무리 훌륭한 GEO 콘텐츠 시스템을 설계하더라도, 기반이 되는 기술적 환경이 AI 봇의 접근과 이해를 방해한다면 무용지물이다. 구글의 가이드라인에 부합하면서도 LLM이 문서 내의 엔티티(Entity)를 명확하게 인식하게 만드는 구조화 데이터 전략과 렌더링 최적화가 병행되어야 한다.</w:t>
      </w:r>
    </w:p>
    <w:p w:rsidR="00000000" w:rsidDel="00000000" w:rsidP="00000000" w:rsidRDefault="00000000" w:rsidRPr="00000000" w14:paraId="0000008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구조화 데이터 (Schema.org) 마크업 후보 및 적용 원칙</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구조화 데이터는 웹페이지의 내용을 기계가 이해할 수 있는 표준화된 사전(Vocabulary) 포맷으로 변환하는 작업이다. 구글은 AI 검색 결과에 리치 리절트를 표시하기 위해 명시적인 스키마 마크업을 요구한다.</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가장 중요한 원칙은 "보이는 내용과 일치"해야 한다는 점이다. 사용자에게 노출되지 않는 숨겨진 텍스트를 마크업에 넣을 경우 페널티를 받을 수 있다.</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8E">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Organization 및 LocalBusiness 스키마</w:t>
      </w:r>
      <w:r w:rsidDel="00000000" w:rsidR="00000000" w:rsidRPr="00000000">
        <w:rPr>
          <w:rFonts w:ascii="Google Sans" w:cs="Google Sans" w:eastAsia="Google Sans" w:hAnsi="Google Sans"/>
          <w:color w:val="1f1f1f"/>
          <w:rtl w:val="0"/>
        </w:rPr>
        <w:t xml:space="preserve">: 패스트캠퍼스의 브랜드 엔티티를 공고히 하기 위해 메인 및 모든 푸터 영역에 삽입한다. 공식 법인명(데이원컴퍼니), 주소, 대표 연락처(02-501-7429), 로고 이미지, 그리고 기업의 공식 소셜 미디어 프로필(링크드인, 네이버 블로그) URL을 명시하여 AI가 패스트캠퍼스를 신뢰할 수 있는 기관으로 확정짓게 한다.</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8F">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Course 스키마</w:t>
      </w:r>
      <w:r w:rsidDel="00000000" w:rsidR="00000000" w:rsidRPr="00000000">
        <w:rPr>
          <w:rFonts w:ascii="Google Sans" w:cs="Google Sans" w:eastAsia="Google Sans" w:hAnsi="Google Sans"/>
          <w:color w:val="1f1f1f"/>
          <w:rtl w:val="0"/>
        </w:rPr>
        <w:t xml:space="preserve">: 제공되는 모든 개별 커리큘럼(맞춤형, 온라인 등) 상세 페이지에 필수적으로 적용한다. name(강의명), description(강의 요약), provider(제공자 - 패스트캠퍼스 법인명) 속성을 채워야 한다. 주의할 점은, name 필드에 "국내 최고의 AI 교육"이나 "할인 중"과 같은 판촉성 문구를 넣으면 리치 리절트 노출 대상에서 제외되므로 오직 사실 기반의 건조한 텍스트만 유지해야 한다.</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90">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BreadcrumbList 스키마</w:t>
      </w:r>
      <w:r w:rsidDel="00000000" w:rsidR="00000000" w:rsidRPr="00000000">
        <w:rPr>
          <w:rFonts w:ascii="Google Sans" w:cs="Google Sans" w:eastAsia="Google Sans" w:hAnsi="Google Sans"/>
          <w:color w:val="1f1f1f"/>
          <w:rtl w:val="0"/>
        </w:rPr>
        <w:t xml:space="preserve">: 사이트의 계층 구조를 명확히 하여 LLM이 페이지 간의 상하 포함 관계(예: 홈 &gt; 기업교육 &gt; 온라인교육 &gt; LMS)를 논리적으로 이해하도록 돕는다. 이는 Fan-out 검색 시 AI가 맥락을 유지하는 데 큰 역할을 한다.</w:t>
      </w:r>
    </w:p>
    <w:p w:rsidR="00000000" w:rsidDel="00000000" w:rsidP="00000000" w:rsidRDefault="00000000" w:rsidRPr="00000000" w14:paraId="00000091">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FAQPage 스키마</w:t>
      </w:r>
      <w:r w:rsidDel="00000000" w:rsidR="00000000" w:rsidRPr="00000000">
        <w:rPr>
          <w:rFonts w:ascii="Google Sans" w:cs="Google Sans" w:eastAsia="Google Sans" w:hAnsi="Google Sans"/>
          <w:color w:val="1f1f1f"/>
          <w:rtl w:val="0"/>
        </w:rPr>
        <w:t xml:space="preserve">: 고객센터나 문의하기(/contact) 페이지에 "기업교육 진행 절차는 어떻게 되나요?", "맞춤형 커리큘럼 설계에 걸리는 시간은?"과 같은 질문 5~7개를 마크업한다. 이는 AI가 "패스트캠퍼스 교육 문의" 질의 시 즉답을 생성하는 직접적인 재료가 된다.</w:t>
      </w:r>
    </w:p>
    <w:p w:rsidR="00000000" w:rsidDel="00000000" w:rsidP="00000000" w:rsidRDefault="00000000" w:rsidRPr="00000000" w14:paraId="00000092">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JS 렌더링 및 SSR 필요성 판단</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최신 B2B 플랫폼들은 사용자 경험(UX) 극대화를 위해 React, Vue, Next.js 등을 활용한 클라이언트 사이드 렌더링(CSR)을 널리 사용한다. Googlebot은 대기열을 거쳐 JavaScript를 렌더링하는 능력이 뛰어나지만, OpenAI의 GPTBot이나 검색 특화 크롤러인 OAI-SearchBot은 리소스 효율성을 위해 자바스크립트를 실행하지 않고 서버에서 최초 응답하는 순수 HTML(Raw HTML) 코드만을 수집하는 경우가 빈번하다.</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현재 패스트캠퍼스 도메인이 CSR 위주로 동작하여 초기 소스코드에 &lt;div id="root"&gt;&lt;/div&gt;와 같은 빈 컨테이너만 반환된다면, LLM에게 이 사이트는 "아무 내용이 없는" 사이트로 인식될 치명적인 리스크가 있다. 따라서 핵심 랜딩 페이지(서비스 스펙, 레퍼런스, 리소스 블로그)에 대해서는 반드시 </w:t>
      </w:r>
      <w:r w:rsidDel="00000000" w:rsidR="00000000" w:rsidRPr="00000000">
        <w:rPr>
          <w:rFonts w:ascii="Google Sans" w:cs="Google Sans" w:eastAsia="Google Sans" w:hAnsi="Google Sans"/>
          <w:b w:val="1"/>
          <w:bCs w:val="1"/>
          <w:color w:val="1f1f1f"/>
          <w:rtl w:val="0"/>
        </w:rPr>
        <w:t xml:space="preserve">서버 사이드 렌더링(SSR)</w:t>
      </w:r>
      <w:r w:rsidDel="00000000" w:rsidR="00000000" w:rsidRPr="00000000">
        <w:rPr>
          <w:rFonts w:ascii="Google Sans" w:cs="Google Sans" w:eastAsia="Google Sans" w:hAnsi="Google Sans"/>
          <w:color w:val="1f1f1f"/>
          <w:rtl w:val="0"/>
        </w:rPr>
        <w:t xml:space="preserve"> 또는 정적 사이트 생성(SSG) 방식으로 전환해야 하며, 아키텍처 변경이 어렵다면 Prerender.io 와 같은 동적 렌더링 솔루션을 도입하여 검색 봇에게만 완성된 정적 HTML을 서빙하는 백엔드 파이프라인을 구축해야 한다.</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9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robots.txt 및 Meta 태그 제어 전략</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OpenAI의 봇은 목적에 따라 명확히 분리되어 동작한다. OAI-SearchBot은 실시간 검색 결과의 출처를 찾기 위해 사이트를 방문하며, GPTBot은 미래의 파운데이션 모델 학습을 위한 데이터를 수집한다.</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이러한 봇들을 어떻게 제어할 것인지에 대한 두 가지 전략적 옵션을 제시한다.</w:t>
      </w:r>
    </w:p>
    <w:p w:rsidR="00000000" w:rsidDel="00000000" w:rsidP="00000000" w:rsidRDefault="00000000" w:rsidRPr="00000000" w14:paraId="00000096">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옵션 1 (전면 개방 및 브랜드 엔티티 강화 중심 - 권장)</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User-agent: OAI-SearchBot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Allow: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User-agent: GPTBot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Allow: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사유 및 기대효과</w:t>
      </w:r>
      <w:r w:rsidDel="00000000" w:rsidR="00000000" w:rsidRPr="00000000">
        <w:rPr>
          <w:rFonts w:ascii="Google Sans" w:cs="Google Sans" w:eastAsia="Google Sans" w:hAnsi="Google Sans"/>
          <w:color w:val="1f1f1f"/>
          <w:rtl w:val="0"/>
        </w:rPr>
        <w:t xml:space="preserve">: 검색 결과 노출을 극대화할 뿐만 아니라, 장기적으로 OpenAI의 파라미터 내부에 "패스트캠퍼스=B2B 교육"이라는 지식재산이 영구적으로 내재화(Internalization)되도록 유도한다. 이는 장기적인 인지도 상승에 가장 유리하며 현시점에서 가장 강력히 권장되는 방식이다.</w:t>
      </w:r>
    </w:p>
    <w:p w:rsidR="00000000" w:rsidDel="00000000" w:rsidP="00000000" w:rsidRDefault="00000000" w:rsidRPr="00000000" w14:paraId="00000097">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옵션 2 (지식재산권 보호 중심의 하이브리드 접근)</w:t>
      </w:r>
      <w:r w:rsidDel="00000000" w:rsidR="00000000" w:rsidRPr="00000000">
        <w:rPr>
          <w:rFonts w:ascii="Google Sans" w:cs="Google Sans" w:eastAsia="Google Sans" w:hAnsi="Google Sans"/>
          <w:color w:val="1f1f1f"/>
          <w:rtl w:val="0"/>
        </w:rPr>
        <w:t xml:space="preserve"> User-agent: OAI-SearchBot Allow: / User-agent: GPTBot Disallow: / </w:t>
      </w:r>
      <w:r w:rsidDel="00000000" w:rsidR="00000000" w:rsidRPr="00000000">
        <w:rPr>
          <w:rFonts w:ascii="Google Sans" w:cs="Google Sans" w:eastAsia="Google Sans" w:hAnsi="Google Sans"/>
          <w:i w:val="1"/>
          <w:iCs w:val="1"/>
          <w:color w:val="1f1f1f"/>
          <w:rtl w:val="0"/>
        </w:rPr>
        <w:t xml:space="preserve">사유 및 기대효과</w:t>
      </w:r>
      <w:r w:rsidDel="00000000" w:rsidR="00000000" w:rsidRPr="00000000">
        <w:rPr>
          <w:rFonts w:ascii="Google Sans" w:cs="Google Sans" w:eastAsia="Google Sans" w:hAnsi="Google Sans"/>
          <w:color w:val="1f1f1f"/>
          <w:rtl w:val="0"/>
        </w:rPr>
        <w:t xml:space="preserve">: ChatGPT 실시간 검색 결과의 출처 링크로는 당당히 노출되기를 원하지만, 자사가 막대한 비용을 들여 설계한 고유 커리큘럼이나 교안 전문이 LLM의 영구적 학습 데이터로 무단 흡수되어 타사나 일반 사용자에게 재생산되는 것을 방지하고자 할 때 선택하는 보수적 옵션이다.</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특정 페이지별로 차단이 필요하다면 robots.txt는 Allow로 두되 개별 HTML 헤드에 &lt;meta name="robots" content="noindex"&gt;를 삽입해야 한다.</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98">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Earned Media / Authority 전략 (외부 인용 유도)</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아무리 자체 도메인(b2b.fastcampus.co.kr) 내에서 자화자찬식의 텍스트를 구조화하더라도, AI 답변 엔진은 제3자의 교차 검증을 거친 권위 있는 출처(Authority)를 훨씬 더 신뢰한다. 이는 구글의 E-E-A-T(경험, 전문성, 권위, 신뢰) 가이드라인이 생성형 AI 시대에 들어 그 중요성이 더욱 증폭되었음을 의미한다.</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따라서 패스트캠퍼스의 주장이 외부에서 어떻게 인용되고 있는지(Earned Media)를 관리하는 디지털 PR 전략이 병행되어야 한다.</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첫째, </w:t>
      </w:r>
      <w:r w:rsidDel="00000000" w:rsidR="00000000" w:rsidRPr="00000000">
        <w:rPr>
          <w:rFonts w:ascii="Google Sans" w:cs="Google Sans" w:eastAsia="Google Sans" w:hAnsi="Google Sans"/>
          <w:b w:val="1"/>
          <w:bCs w:val="1"/>
          <w:color w:val="1f1f1f"/>
          <w:rtl w:val="0"/>
        </w:rPr>
        <w:t xml:space="preserve">연 2회 권위 기반의 트렌드 리포트 발간 및 배포</w:t>
      </w:r>
      <w:r w:rsidDel="00000000" w:rsidR="00000000" w:rsidRPr="00000000">
        <w:rPr>
          <w:rFonts w:ascii="Google Sans" w:cs="Google Sans" w:eastAsia="Google Sans" w:hAnsi="Google Sans"/>
          <w:color w:val="1f1f1f"/>
          <w:rtl w:val="0"/>
        </w:rPr>
        <w:t xml:space="preserve">다. 가트너(Gartner)나 포브스(Forbes)의 글로벌 HR 트렌드 데이터에 패스트캠퍼스가 보유한 '국내 50대 기업 70% 도입 결과' 등 독점적 1차 데이터를 결합하여 '2025/2026 대한민국 스킬 기반(Skill-based) HRD 트렌드 리포트'를 발간한다.</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이 리포트를 공식 보도자료로 배포하여 다수의 언론사 매체, HR 전문 커뮤니티, 정부 산하 연구 기관이 해당 리포트를 인용하며 패스트캠퍼스 도메인으로 백링크(Dofollow Link)를 생성하도록 유도한다.</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둘째, </w:t>
      </w:r>
      <w:r w:rsidDel="00000000" w:rsidR="00000000" w:rsidRPr="00000000">
        <w:rPr>
          <w:rFonts w:ascii="Google Sans" w:cs="Google Sans" w:eastAsia="Google Sans" w:hAnsi="Google Sans"/>
          <w:b w:val="1"/>
          <w:bCs w:val="1"/>
          <w:color w:val="1f1f1f"/>
          <w:rtl w:val="0"/>
        </w:rPr>
        <w:t xml:space="preserve">고객사 기술 블로그와의 공동 케이스 퍼블리싱</w:t>
      </w:r>
      <w:r w:rsidDel="00000000" w:rsidR="00000000" w:rsidRPr="00000000">
        <w:rPr>
          <w:rFonts w:ascii="Google Sans" w:cs="Google Sans" w:eastAsia="Google Sans" w:hAnsi="Google Sans"/>
          <w:color w:val="1f1f1f"/>
          <w:rtl w:val="0"/>
        </w:rPr>
        <w:t xml:space="preserve">이다. 토스, 당근마켓, 카카오 등 기술적 권위가 높은(High Domain Authority) IT/스타트업 고객사들의 사내 문화 블로그나 테크 블로그에 '패스트캠퍼스를 통한 성공적인 구성원 AI 역량 강화 사례'를 공동 기고 형태로 등재시킨다. AI는 이러한 대기업 도메인에서 패스트캠퍼스로 향하는 링크를 발견할 때 강력한 신뢰 가중치를 부여하게 된다.</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셋째, </w:t>
      </w:r>
      <w:r w:rsidDel="00000000" w:rsidR="00000000" w:rsidRPr="00000000">
        <w:rPr>
          <w:rFonts w:ascii="Google Sans" w:cs="Google Sans" w:eastAsia="Google Sans" w:hAnsi="Google Sans"/>
          <w:b w:val="1"/>
          <w:bCs w:val="1"/>
          <w:color w:val="1f1f1f"/>
          <w:rtl w:val="0"/>
        </w:rPr>
        <w:t xml:space="preserve">협회 및 미디어 오피니언 리더십 확보</w:t>
      </w:r>
      <w:r w:rsidDel="00000000" w:rsidR="00000000" w:rsidRPr="00000000">
        <w:rPr>
          <w:rFonts w:ascii="Google Sans" w:cs="Google Sans" w:eastAsia="Google Sans" w:hAnsi="Google Sans"/>
          <w:color w:val="1f1f1f"/>
          <w:rtl w:val="0"/>
        </w:rPr>
        <w:t xml:space="preserve">다. 대한상공회의소, KMA(한국능률협회), 또는 'HR 인사이트'와 같은 직무 교육 관련 공공성 및 전문성을 지닌 외부 미디어에 패스트캠퍼스의 시니어 디렉터나 대표 강사 이름으로 정기 칼럼을 기고한다.</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내용은 "AI 시대의 인재 선발 기준 변화"나 "스킬 기반 조직 전환의 실무"와 같은 심도 있는 주제를 다루며, 본문 내에 패스트캠퍼스의 심화 아티클을 참조 링크로 삽입한다.</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넷째, **강사 및 편집 정책의 투명성 강화 (Author Entity)**이다. 자사 블로그에 게재되는 리소스 아티클 하단에 작성자 및 감수자의 '전문성 프로필(Author Bio)'을 명확히 부착한다. 작성자의 이전 경력, 학위, 출간 저서 등을 명시하고, 정보의 최종 업데이트 날짜와 팩트체크 기준이 명시된 '편집 정책(Editorial Policy)' 링크를 제공함으로써 LLM이 해당 문서를 단순 마케팅 전단이 아닌 검증된 지식 논문으로 간주하도록 만든다.</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9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Measurement &amp; Experiment Design (실험 및 측정 설계)</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GEO 전략의 성과를 검증하는 과정에서의 가장 큰 난관은 전통적인 구글 애널리틱스(GA)나 구글 서치 콘솔(GSC) 환경에서 생성형 AI로 인한 트래픽을 완벽히 분리해 내기가 기술적으로 까다롭다는 점이다.</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따라서 하이브리드 지표(직접 추적 + 프록시 추정)를 조합한 측정 프레임워크와 주기적인 실험 설계가 필수적이다.</w:t>
      </w:r>
    </w:p>
    <w:p w:rsidR="00000000" w:rsidDel="00000000" w:rsidP="00000000" w:rsidRDefault="00000000" w:rsidRPr="00000000" w14:paraId="000000A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핵심 성과 지표 (KPI) 설정</w:t>
      </w:r>
    </w:p>
    <w:p w:rsidR="00000000" w:rsidDel="00000000" w:rsidP="00000000" w:rsidRDefault="00000000" w:rsidRPr="00000000" w14:paraId="000000A1">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KPI 1: ChatGPT 추천 유입 트래픽 및 전환율 (직접 측정)</w:t>
      </w:r>
    </w:p>
    <w:p w:rsidR="00000000" w:rsidDel="00000000" w:rsidP="00000000" w:rsidRDefault="00000000" w:rsidRPr="00000000" w14:paraId="000000A2">
      <w:pPr>
        <w:numPr>
          <w:ilvl w:val="1"/>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OpenAI는 ChatGPT 검색을 통해 발생하는 아웃바운드 링크에 자동으로 utm_source=chatgpt.com 파라미터를 추가한다.</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이를 활용해 GA4에서 해당 소스로부터 유입된 세션 수, 체류 시간, 그리고 최종 기업교육 상담 신청 폼 작성률(CVR)을 가장 명확한 하드 데이터(Hard Data)로 추적한다.</w:t>
      </w:r>
    </w:p>
    <w:p w:rsidR="00000000" w:rsidDel="00000000" w:rsidP="00000000" w:rsidRDefault="00000000" w:rsidRPr="00000000" w14:paraId="000000A3">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KPI 2: AI Overviews/Gemini 노출 프록시 지표 (간접 추정)</w:t>
      </w:r>
    </w:p>
    <w:p w:rsidR="00000000" w:rsidDel="00000000" w:rsidP="00000000" w:rsidRDefault="00000000" w:rsidRPr="00000000" w14:paraId="000000A4">
      <w:pPr>
        <w:numPr>
          <w:ilvl w:val="1"/>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현재 GSC는 AI Overviews 트래픽을 일반 'Web' 검색 실적에 합산하여 제공하므로 완벽한 필터링은 불가능하다.</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그러나 향후 도입될 AI 기반 자연어 구성(AI-powered configuration) 기능을 예의주시하며 </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현 단계에서는 Fan-out 전략으로 배포된 스포크 페이지(롱테일 정보성 키워드)들의 평균 게재순위(Average Position) 상승폭과 노출수(Impressions)의 급증을 AI 인용의 간접적 성과(Proxy)로 판단한다.</w:t>
      </w:r>
    </w:p>
    <w:p w:rsidR="00000000" w:rsidDel="00000000" w:rsidP="00000000" w:rsidRDefault="00000000" w:rsidRPr="00000000" w14:paraId="000000A5">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KPI 3: 질의군 커버리지 (Target Query Coverage)</w:t>
      </w:r>
    </w:p>
    <w:p w:rsidR="00000000" w:rsidDel="00000000" w:rsidP="00000000" w:rsidRDefault="00000000" w:rsidRPr="00000000" w14:paraId="000000A6">
      <w:pPr>
        <w:numPr>
          <w:ilvl w:val="1"/>
          <w:numId w:val="18"/>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w:cs="Google Sans" w:eastAsia="Google Sans" w:hAnsi="Google Sans"/>
          <w:color w:val="1f1f1f"/>
          <w:rtl w:val="0"/>
        </w:rPr>
        <w:t xml:space="preserve">사전에 정의된 'Top 50 핵심 질문 세트'를 정기적으로 프롬프팅했을 때, 패스트캠퍼스 도메인이 출처 링크 카드로 노출되는 빈도와 점유율을 추적한다.</w:t>
      </w:r>
    </w:p>
    <w:p w:rsidR="00000000" w:rsidDel="00000000" w:rsidP="00000000" w:rsidRDefault="00000000" w:rsidRPr="00000000" w14:paraId="000000A7">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실험 설계 (Experiment Design) 및 4주 단위 런타임</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GEO는 검색 알고리즘의 블랙박스 특성상 가설과 검증의 무한 반복을 요구한다. 이를 위해 B2B 기업교육과 관련된 "Top 50 질문 세트"를 정의한다. (예: "기업 AI 교육 도입 예상 비용", "금융권 임직원 스킬 진단 프레임워크", "비전공자 업무자동화 2일 완성 커리큘럼 유무", "기업교육 RFP 체크리스트" 등).</w:t>
      </w:r>
    </w:p>
    <w:p w:rsidR="00000000" w:rsidDel="00000000" w:rsidP="00000000" w:rsidRDefault="00000000" w:rsidRPr="00000000" w14:paraId="000000A9">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4주 단위 실험 백로그 프로세스</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A">
      <w:pPr>
        <w:numPr>
          <w:ilvl w:val="1"/>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Week 1 (가설 수립 및 대상 선정)</w:t>
      </w:r>
      <w:r w:rsidDel="00000000" w:rsidR="00000000" w:rsidRPr="00000000">
        <w:rPr>
          <w:rFonts w:ascii="Google Sans" w:cs="Google Sans" w:eastAsia="Google Sans" w:hAnsi="Google Sans"/>
          <w:color w:val="1f1f1f"/>
          <w:rtl w:val="0"/>
        </w:rPr>
        <w:t xml:space="preserve">: 특정 핵심 질문(예: "비전공자 대상 AI 교육 성공 사례")에 대해 ChatGPT나 Gemini 검색 시 패스트캠퍼스가 인용되지 않고 경쟁사가 인용되는 현상을 발견한다. 원인을 '구체적인 1차 고객 발언 부족' 및 '수치 증명 결여'로 가설을 세운다.</w:t>
      </w:r>
    </w:p>
    <w:p w:rsidR="00000000" w:rsidDel="00000000" w:rsidP="00000000" w:rsidRDefault="00000000" w:rsidRPr="00000000" w14:paraId="000000AB">
      <w:pPr>
        <w:numPr>
          <w:ilvl w:val="1"/>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Week 2 (변경 및 최적화)</w:t>
      </w:r>
      <w:r w:rsidDel="00000000" w:rsidR="00000000" w:rsidRPr="00000000">
        <w:rPr>
          <w:rFonts w:ascii="Google Sans" w:cs="Google Sans" w:eastAsia="Google Sans" w:hAnsi="Google Sans"/>
          <w:color w:val="1f1f1f"/>
          <w:rtl w:val="0"/>
        </w:rPr>
        <w:t xml:space="preserve">: 대상 타겟 URL(/refer_customer 금융 편)에 3,000명 자발적 참여 수치와 인사담당자의 실명 인용문이 포함된 'Proof-first' 블록을 하드코딩으로 삽입하고, GSC를 통해 URL 색인 생성을 재요청한다.</w:t>
      </w:r>
    </w:p>
    <w:p w:rsidR="00000000" w:rsidDel="00000000" w:rsidP="00000000" w:rsidRDefault="00000000" w:rsidRPr="00000000" w14:paraId="000000AC">
      <w:pPr>
        <w:numPr>
          <w:ilvl w:val="1"/>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Week 3 (측정 및 모니터링)</w:t>
      </w:r>
      <w:r w:rsidDel="00000000" w:rsidR="00000000" w:rsidRPr="00000000">
        <w:rPr>
          <w:rFonts w:ascii="Google Sans" w:cs="Google Sans" w:eastAsia="Google Sans" w:hAnsi="Google Sans"/>
          <w:color w:val="1f1f1f"/>
          <w:rtl w:val="0"/>
        </w:rPr>
        <w:t xml:space="preserve">: 반영 기간을 거친 후, 시크릿 모드 브라우저 또는 전용 GEO 트래킹 툴(예: Firebrand, UseBear 등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)을 사용하여 동일한 질문으로 재검색을 실시한다.</w:t>
      </w:r>
    </w:p>
    <w:p w:rsidR="00000000" w:rsidDel="00000000" w:rsidP="00000000" w:rsidRDefault="00000000" w:rsidRPr="00000000" w14:paraId="000000AD">
      <w:pPr>
        <w:numPr>
          <w:ilvl w:val="1"/>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Week 4 (판정 및 확대 적용)</w:t>
      </w:r>
      <w:r w:rsidDel="00000000" w:rsidR="00000000" w:rsidRPr="00000000">
        <w:rPr>
          <w:rFonts w:ascii="Google Sans" w:cs="Google Sans" w:eastAsia="Google Sans" w:hAnsi="Google Sans"/>
          <w:color w:val="1f1f1f"/>
          <w:rtl w:val="0"/>
        </w:rPr>
        <w:t xml:space="preserve">: 패스트캠퍼스의 특정 문장이나 증명 블록이 AI의 답변에 성공적으로 인용되었는지 로그를 남긴다. 인용에 성공했다면 해당 Proof-first 템플릿을 타 산업군 레퍼런스 페이지 전체로 확대 적용(Roll-out)하는 티켓을 발행한다. 만약 실패했다면 스키마 마크업의 오류나 텍스트 청킹 길이의 초과 여부를 점검하여 2차 가설을 수립한다.</w:t>
      </w:r>
    </w:p>
    <w:p w:rsidR="00000000" w:rsidDel="00000000" w:rsidP="00000000" w:rsidRDefault="00000000" w:rsidRPr="00000000" w14:paraId="000000AE">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Prioritized Backlog (Impact x Effort 기반 실행 티켓)</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전략의 신속한 전개를 위해 임팩트(예상 성과)와 에포트(개발/기획 투입 공수)를 교차 분석하여 30일, 60일, 90일 단위의 구체적인 실행 티켓(총 30개 이상)을 우선순위별로 도출하였다.</w:t>
      </w:r>
    </w:p>
    <w:p w:rsidR="00000000" w:rsidDel="00000000" w:rsidP="00000000" w:rsidRDefault="00000000" w:rsidRPr="00000000" w14:paraId="000000B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기술 부채 청산 및 핵심 템플릿 적용 (단기 고효율)</w:t>
      </w:r>
    </w:p>
    <w:tbl>
      <w:tblPr>
        <w:tblStyle w:val="Table3"/>
        <w:tblW w:w="9360.00000000000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목적</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작업내용 (Ticket Title)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대상 URL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임팩트</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리스크 / 노력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완료정의 (DoD)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측정지표</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Crawlability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robots.txt에 OAI-SearchBot 및 GPTBot 크롤링 허용(Allow) 규칙 추가</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/robots.txt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내부 IT 보안팀 승인 및 협의 소요 (Low)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라이브 서버 업데이트 및 OpenAI 크롤러 접속 허용 상태 확인</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웹 서버 로그 내 봇 접근 횟수</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Crawlability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핵심 랜딩 페이지(10개)에 대한 JS 렌더링 의존도 실사 및 SSR 적용 또는 Prerender.io 도입 검토</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전체 사이트</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프론트엔드 아키텍처 변경에 따른 개발 공수 과다 (High)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JS 비활성화 브라우저 접속 시에도 본문 텍스트가 100% 노출됨</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GSC 색인 오류 건수 감소</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Answerability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메인 홈 최상단 배너 직하단에 2문장 분량의 '브랜드 엔티티 명확화 요약 블록' 하드코딩 삽입</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메인 비주얼 UI 디자인 수정 필요 (Medium)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H1 태그 아래 텍스트 문단 노출 완료</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페이지 체류 시간 변화</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Answerability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핵심 서비스 페이지(온라인 LMS, 맞춤교육) 상단에 Answer-first 정의/스펙 템플릿 적용</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/service_online 외</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기존 마케팅 카피의 전면 재작성 (Medium)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감성 카피가 아닌 육하원칙 기반 스펙 요약글 표출</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AI 질의 인용률(수동 점검)</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Trust/Proof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'고객 사례' 메인 상단에 전체 누적 데이터(ROI, 만족도 등) 요약 테이블 전진 배치</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/refer_customer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기존 산재된 데이터의 정합성 검수 필요 (Low)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최상단에 고객 신뢰도 수치 3건 이상이 HTML 테이블로 노출됨</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GSC 롱테일 쿼리 노출 증대</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Trust/Proof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주요 레퍼런스 상세 내용에 고객사 담당자의 1차 인용문(직함 포함) 블록 삽입</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/refer_customer 하위</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고객사의 발언 인용 동의 필요 (Medium)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3개 이상의 사례에 실명 또는 구체적 직함 기반 인용문 부착</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체류시간 및 스크롤 뎁스</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Fan-out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2025 B2B HRD 트렌드 기반 Top 50 핵심 질문 세트 도출 및 허브-스포크 기획안 확정</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내부 기획 문서</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사내 도메인 전문가 심층 인터뷰 소요 (High)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5개 허브, 50개 스포크의 제목, 타겟 쿼리, 개요 문서화 완료</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해당 없음 (문서 산출)</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Measurement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상담/문의 폼 제출 버튼에 GA4 커스텀 이벤트 연동</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/contact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마커 삽입 개발 공수 (Low)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클릭 시 GA4 대시보드 내 이벤트 수집 정상 작동</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전환 이벤트 발생 수</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Measurement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UTM 소스 필터링 설정: utm_source=chatgpt.com 유입에 대한 별도 보기/세그먼트 구축</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GA4 대시보드</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분석 담당자의 GTM/GA 세팅 이해도 (Low)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ChatGPT 유입자만의 전환율(CVR) 별도 대시보드 구현 완료</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CVR (전환율)</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Structure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페이지네이션(rel="next", rel="prev") 및 Canonical 태그 오류 전수 검사 및 수정</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리소스/블로그 전체</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기술 SEO 디버깅 리소스 (Medium)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GSC 상의 '중복 페이지-표준 태그 없음' 에러 제로화</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크롤링 뎁스 안정화</w:t>
            </w:r>
          </w:p>
        </w:tc>
      </w:tr>
    </w:tbl>
    <w:p w:rsidR="00000000" w:rsidDel="00000000" w:rsidP="00000000" w:rsidRDefault="00000000" w:rsidRPr="00000000" w14:paraId="000000FE">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Fan-out 토픽 클러스터 전개 및 구조화 데이터 완비</w:t>
      </w:r>
    </w:p>
    <w:tbl>
      <w:tblPr>
        <w:tblStyle w:val="Table4"/>
        <w:tblW w:w="9360.00000000000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목적</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작업내용 (Ticket Title)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대상 URL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임팩트</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리스크 / 노력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완료정의 (DoD)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측정지표</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Structure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기업 브랜드 엔티티 강화를 위한 Organization 스키마 마크업(JSON-LD) 개발 및 전역 배포</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전체 사이트 (Footer)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마크업 코드 작성 오류 리스크 (Low)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Google Rich Results Test 도구 통과 및 GSC 향상됨 보고서 활성화</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GSC '조직' 리포트 현황</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Structure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세부 온라인 교육과정 및 LMS 소개 페이지에 Course 스키마 마크업 적용 (홍보성 문구 배제)</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개별 커리큘럼 상세</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수십 개의 과정에 수동 또는 동적 맵핑 개발 소요 (High)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최소 10개 대표 코스 마크업 통과 및 구글 리치 리절트 노출 확인</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GSC Course 탭 클릭 수</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Structure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고객센터 및 문의하기 페이지에 자주 묻는 질문 7가지 선정 및 FAQPage 스키마 삽입</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/contact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기획/카피 작성 (Low)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"절차/비용/시간"을 다루는 FAQ 7개가 코드 내 정상 마크업 됨</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"패스트캠퍼스 문의" 쿼리 노출</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Structure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사이트 전반의 포괄적 내비게이션 이해를 돕기 위한 BreadcrumbList 스키마 구축</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서브 페이지 전체</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개발팀의 계층 구조 동적 연동 (Medium)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뎁스(Depth) 구조가 리치 검색 결과 상단에 명확히 표출됨</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검색 결과 클릭률(CTR) 향상</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Fan-out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메인 허브 1번: "2025 맞춤형 B2B AI 교육 마스터 가이드" 랜딩 페이지 구축 (내부 링크 허브 역할)</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신규 허브 Landing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기존 산재된 블로그 콘텐츠의 대대적 마이그레이션 (High)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1개의 허브 페이지가 최소 15개의 스포크 페이지로 앵커 연결됨</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해당 허브 페이지 트래픽</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Fan-out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스포크 페이지 그룹 A 발행 (1~15번): '비전공자 커리큘럼 설계', '임직원 AI 역량 진단 템플릿' 등</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/resource/* 블로그</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고품질 콘텐츠 원고 작성에 막대한 내부 공수 소요 (High)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각 Spoke 문서가 Answer-first 및 절차형 리스트 구조 준수하여 배포</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롱테일 쿼리 노출 순위</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Fan-out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스포크 페이지 그룹 B 발행 (16~30번): '도입 실패 사례 분석', '업무 자동화 2일 완성 시나리오' 등</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/resource/* 블로그</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반복적인 포맷팅 작업 피로도 (Medium)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15개 문서 추가 라이브 및 허브 페이지와의 양방향 링크 매핑 완료</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오가닉 트래픽 증가 추이</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Answerability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과거에 작성된 실적 저조 인터뷰/사례집 아티클 10건 선정 및 상단에 3줄 요약(TL;DR) 블록 소급 적용</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기존 리소스 아카이브</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기존 저자의 내용 훼손 우려 (Low)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대상 10건 모두 800토큰 이내에 결론을 서술한 요약 블록 업데이트</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GSC 페이지별 세션 상승폭</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Crawlability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이미지로 통째로 구워진 커리큘럼 스펙표를 HTML 텍스트 기반의 반응형 &lt;table&gt; 요소로 재설계 및 치환</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/service_online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웹 퍼블리싱 및 디자인 개편 작업 소요 (High)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마우스로 커리큘럼 텍스트 드래그 가능, 크롤러가 텍스트 인식 완료</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페이지 내 키워드 밀도 향상</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Measurement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GSC 데이터를 활용한 '질문형/롱테일 키워드' 인상착의(Impression) 주간 모니터링 자동화 보고서 세팅</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내부 대시보드</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Looker Studio 등 데이터 시각화 툴 숙련도 요구 (Medium)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지정된 50개 쿼리 그룹의 노출/클릭 추이를 보여주는 대시보드 구축</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보고서 생성 및 리더십 공유</w:t>
            </w:r>
          </w:p>
        </w:tc>
      </w:tr>
    </w:tbl>
    <w:p w:rsidR="00000000" w:rsidDel="00000000" w:rsidP="00000000" w:rsidRDefault="00000000" w:rsidRPr="00000000" w14:paraId="0000014C">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Earned Media 확보 및 지속 실험 궤도 안착</w:t>
      </w:r>
    </w:p>
    <w:tbl>
      <w:tblPr>
        <w:tblStyle w:val="Table5"/>
        <w:tblW w:w="9360.00000000000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목적</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작업내용 (Ticket Title)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대상 URL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임팩트</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리스크 / 노력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완료정의 (DoD)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측정지표</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Trust/Authority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주요 IT/스타트업 고객사 홍보팀 컨택 및 '성공 사례 공동 기고문' 사내 기술 블로그 등재 추진 캠페인</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타사 기술/조직 블로그</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고객사 PR 부서의 대외 홍보 정책에 따른 거절 리스크 (High)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도메인 점수(DA) 40 이상인 외부 사이트에서 백링크 3개 확보</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Ahrefs/GSC 획득 백링크 수</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Trust/Authority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가트너 데이터 기반 '2025/2026 기업교육 HRD 트렌드' 자체 종합 리포트 발행 및 언론 보도자료 배포</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언론사 매체</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 대행사 기용 및 보도자료 배포 예산 소요 (Medium)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주요 매체 5곳 이상에 기사화 및 패스트캠퍼스 출처 링크 게재</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'패스트캠퍼스' 브랜드 언급량</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Trust/Authority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HR 관련 유력 미디어(예: HR 인사이트 등)에 시니어 디렉터 명의로 '스킬 기반 조직 전환' 전문 칼럼 기고</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외부 전문 미디어</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높은 수준의 원고 작성 능력 및 에디토리얼 협의 (High)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기고문 발행 완료 및 작성자 프로필 내 자사 도메인 백링크 포함</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레퍼럴(Referral) 트래픽</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Trust/Authority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자사 블로그 리소스에 대한 '편집 정책(Editorial Policy)' 페이지 신설 및 모든 아티클에 작성자(Author) 프로필 연동</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내부 아티클 전체</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전수 프로필 연동을 위한 CMS 템플릿 수정 (Medium)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모든 정보성 아티클 하단에 업데이트 날짜, 팩트체크 기준, 저자 약력 표출</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AI의 E-E-A-T 평가 가중치</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Fan-out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스포크 페이지 그룹 C 발행 (31~50번): '산업별(금융, 제조, 커머스) AI 역량 강화 특화 커리큘럼 스펙' 등</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/resource/* 블로그</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콘텐츠 기획팀 번아웃 주의 (High)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50개 스포크 문서 전체 발행 완수 및 허브 연결 100% 달성</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타겟 질의군 점유율 증대</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Experiment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4주 단위 실험 싸이클 안착: 특정 타겟 쿼리의 검색 미노출 원인 분석 가설 회의 진행 (Week 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회의록</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실험 문화 정착 지연 및 리소스 핑계 (Low)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가설-변경-측정-판정을 담은 1건의 실험 랩업 리포트 도출</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해당 타겟 쿼리의 인용률 개선</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Experiment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실험 가설에 따른 특정 페이지 구조 변경(Proof 블록 수정 등) 및 색인 재생성 요청 (Week 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실험 타겟 URL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일시적인 기존 트래픽 출렁임 우려 (Low)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HTML 코드 변경 사항 라이브 반영 및 GSC 색인 요청 완료</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재크롤링 및 색인 업데이트</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Experiment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시크릿 모드 또는 전용 GEO 트래킹 툴을 이용한 ChatGPT/Gemini 실시간 프롬프팅 및 화면 캡처 로그화 (Week 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내부 테스트 문서</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수작업 검색 시의 지역/사용자 편향 발생 가능성 (Medium)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50개 프롬프트 전수에 대한 AI 답변 결과 화면 캡처 아카이빙</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인용/노출 화면 데이터 확보</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Experiment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경쟁사(멀티캠퍼스, 스파르타 등) 인용 사례와의 패턴 비교 분석 및 성공 템플릿 전사 확대 적용안 도출 (Week 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가이드라인 문서</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분석 역량 부족 시 표면적 결론 도출 위험 (Medium)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 이상 인용률을 개선한 승리 템플릿(Winning Template) 확정 및 배포</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전사 랜딩페이지 적용률</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Measurement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분기별 GEO 성과 종합 리뷰: GA4 UTM 트래픽 성장률 및 GSC 임프레션 증감률 경영진 보고</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경영진 리포트</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성과 지표의 직접적 인과관계 증명 한계 (Low)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분기별 투자 대비 성과(ROI)와 향후 스키마 고도화 계획 보고 완료</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경영진 승인 및 후속 예산 확보</w:t>
            </w:r>
          </w:p>
        </w:tc>
      </w:tr>
    </w:tbl>
    <w:p w:rsidR="00000000" w:rsidDel="00000000" w:rsidP="00000000" w:rsidRDefault="00000000" w:rsidRPr="00000000" w14:paraId="0000019A">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IMPORTANT: SAMPLE DELIVERABLES (산출물 템플릿 및 페이지 초안)</w:t>
      </w:r>
    </w:p>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본 섹션에서는 LLM의 청킹(Chunking) 및 파싱(Parsing) 알고리즘이 가장 빠르고 정확하게 핵심 의미를 추출할 수 있도록 돕는 실무용 문장 구조 템플릿과, b2b.fastcampus.co.kr의 상위 핵심 페이지에 즉시 삽입 가능한 텍스트 문구 초안을 제공한다.</w:t>
      </w:r>
    </w:p>
    <w:p w:rsidR="00000000" w:rsidDel="00000000" w:rsidP="00000000" w:rsidRDefault="00000000" w:rsidRPr="00000000" w14:paraId="0000019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Answer-first 블록 문장 템플릿 3종</w:t>
      </w:r>
    </w:p>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문서의 도입부(첫 200~800 토큰 이내)에 모든 핵심 메타 정보를 육하원칙에 입각하여 밀어넣는 구조이다.</w:t>
      </w:r>
    </w:p>
    <w:p w:rsidR="00000000" w:rsidDel="00000000" w:rsidP="00000000" w:rsidRDefault="00000000" w:rsidRPr="00000000" w14:paraId="0000019E">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[서비스 랜딩 페이지용 템플릿]</w:t>
      </w:r>
      <w:r w:rsidDel="00000000" w:rsidR="00000000" w:rsidRPr="00000000">
        <w:rPr>
          <w:rFonts w:ascii="Google Sans" w:cs="Google Sans" w:eastAsia="Google Sans" w:hAnsi="Google Sans"/>
          <w:color w:val="1f1f1f"/>
          <w:rtl w:val="0"/>
        </w:rPr>
        <w:t xml:space="preserve">"패스트캠퍼스의 [서비스명]은을 대상으로 한 [제공 형태: 예 - 초기 도입 비용이 발생하지 않는 구독형 맞춤] 교육 솔루션입니다. 본 서비스는를 제공합니다. 이를 통해 기업은 [최종 산출물 및 효과: 예 - 2일 이내에 실무에 즉시 적용 가능한 AI 자동화 파이프라인을 구축하고 반복 업무 시간을 40% 단축]하는 구체적 성과를 달성할 수 있습니다."</w:t>
      </w:r>
    </w:p>
    <w:p w:rsidR="00000000" w:rsidDel="00000000" w:rsidP="00000000" w:rsidRDefault="00000000" w:rsidRPr="00000000" w14:paraId="0000019F">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[레퍼런스 및 사례 페이지용 템플릿]</w:t>
      </w:r>
      <w:r w:rsidDel="00000000" w:rsidR="00000000" w:rsidRPr="00000000">
        <w:rPr>
          <w:rFonts w:ascii="Google Sans" w:cs="Google Sans" w:eastAsia="Google Sans" w:hAnsi="Google Sans"/>
          <w:color w:val="1f1f1f"/>
          <w:rtl w:val="0"/>
        </w:rPr>
        <w:t xml:space="preserve">"[고객사명]은 기존의 [페인포인트: 예 - 엄격한 보안이 요구되는 폐쇄망 환경의 한계 및 비전공 임직원들의 AI 활용 장벽]을 극복하기 위해 패스트캠퍼스의 [도입 솔루션 명칭]을 채택했습니다. 총 [교육 대상 규모 및 교육 기간] 동안 실시된 맞춤형 훈련 결과, [핵심 성과 수치: 예 - 3,000명 이상의 임직원이 자발적으로 참여하여 자체적인 업무 자동화 툴 50종을 개발]하는 압도적인 ROI를 입증했습니다."</w:t>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1f1f1f"/>
          <w:shd w:fill="f0f4f9" w:val="clear"/>
          <w:rtl w:val="0"/>
        </w:rPr>
        <w:t xml:space="preserve">&gt; "본 가이드 문서는의 명확한 정의와 비즈니스적 필요성을 다룹니다.가 실무 현장에서 오류 없이 이를 즉각 적용할 수 있도록 [문서 구성 요약: 3단계 도입 절차와 5가지 필수 진단 체크리스트]를 체계적으로 제공합니다. 기업의 인적 경쟁력을 극대화하는 구체적인 로드맵을 아래에서 확인하십시오."</w:t>
        <w:br w:type="textWrapping"/>
      </w:r>
    </w:p>
    <w:p w:rsidR="00000000" w:rsidDel="00000000" w:rsidP="00000000" w:rsidRDefault="00000000" w:rsidRPr="00000000" w14:paraId="000001A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Proof 블록 템플릿 (표준 컨테이너 구성안)</w:t>
      </w:r>
    </w:p>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LLM이 정보의 진위(E-E-A-T)를 검증하기 위해 파싱하는 구조화된 증거 데이터 컨테이너이다. 화려한 이미지가 아닌 순수 HTML 텍스트 기반으로 작성되어야 한다.</w:t>
      </w:r>
    </w:p>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HTML</w:t>
      </w:r>
    </w:p>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div</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class</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"geo-proof-block"</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h3</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t xml:space="preserve">📊 패스트캠퍼스 맞춤형 기업교육 성과 및 신뢰도 검증 (2025년 기준)</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h3</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ul</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li</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strong</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t xml:space="preserve">시장 검증 (Market Proof):</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strong</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t xml:space="preserve"> </w:t>
        <w:br w:type="textWrapping"/>
        <w:t xml:space="preserve">      국내 Top 50대 기업 중 70%가 패스트캠퍼스의 AI 조직 전환 솔루션을 도입 완료했습니다. 누적 B2B 수강생은 10,000명을 초과하며, 재구매율은 업계 최고 수준을 기록하고 있습니다.</w:t>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li</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li</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strong</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t xml:space="preserve">고객사 직접 증언 (Direct Quote):</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strong</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t xml:space="preserve"> </w:t>
        <w:br w:type="textWrapping"/>
        <w:t xml:space="preserve">      "패스트캠퍼스의 1:1 맞춤형 컨설팅 덕분에, 단순 이론 교육에 그치지 않고 자사 폐쇄망 환경에 완벽히 호환되는 실무형 AI 파이프라인을 단기간에 구축할 수 있었습니다." </w:t>
        <w:br w:type="textWrapping"/>
        <w:t xml:space="preserve">      — A 제조기업 HRD 혁신팀장 김ㅇㅇ</w:t>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li</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li</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strong</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t xml:space="preserve">권위적 정합성 (Authority Alignment):</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strong</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t xml:space="preserve"> </w:t>
        <w:br w:type="textWrapping"/>
        <w:t xml:space="preserve">      본 커리큘럼의 모든 설계는 글로벌 리서치 기관 가트너(Gartner)가 공식 발표한 2025년 '스킬 기반 HR 전환(Skill-based HR Transition)' 트렌드 프레임워크를 100% 준수하여 기획되었습니다.</w:t>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li</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ul</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div</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r>
    </w:p>
    <w:p w:rsidR="00000000" w:rsidDel="00000000" w:rsidP="00000000" w:rsidRDefault="00000000" w:rsidRPr="00000000" w14:paraId="000001A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상위 3개 핵심 페이지 문구 초안 및 섹션 구성안</w:t>
      </w:r>
    </w:p>
    <w:p w:rsidR="00000000" w:rsidDel="00000000" w:rsidP="00000000" w:rsidRDefault="00000000" w:rsidRPr="00000000" w14:paraId="000001A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서비스 메인: 맞춤형 기업교육 (/service_custom 타겟)</w:t>
      </w:r>
    </w:p>
    <w:p w:rsidR="00000000" w:rsidDel="00000000" w:rsidP="00000000" w:rsidRDefault="00000000" w:rsidRPr="00000000" w14:paraId="000001AD">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섹션 아키텍처</w:t>
      </w:r>
      <w:r w:rsidDel="00000000" w:rsidR="00000000" w:rsidRPr="00000000">
        <w:rPr>
          <w:rFonts w:ascii="Google Sans" w:cs="Google Sans" w:eastAsia="Google Sans" w:hAnsi="Google Sans"/>
          <w:color w:val="1f1f1f"/>
          <w:rtl w:val="0"/>
        </w:rPr>
        <w:t xml:space="preserve">: [H1: 맞춤형 기업교육] → [Answer-first 요약 단락] → [Proof 블록 (누적 데이터 및 인용문)] → [H2: 맞춤형 교육 컨설팅 4단계 핵심 프로세스(ol 태그)] → →</w:t>
      </w:r>
    </w:p>
    <w:p w:rsidR="00000000" w:rsidDel="00000000" w:rsidP="00000000" w:rsidRDefault="00000000" w:rsidRPr="00000000" w14:paraId="000001AE">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문구 초안 (도입부 Answer-first)</w:t>
      </w:r>
      <w:r w:rsidDel="00000000" w:rsidR="00000000" w:rsidRPr="00000000">
        <w:rPr>
          <w:rFonts w:ascii="Google Sans" w:cs="Google Sans" w:eastAsia="Google Sans" w:hAnsi="Google Sans"/>
          <w:color w:val="1f1f1f"/>
          <w:rtl w:val="0"/>
        </w:rPr>
        <w:t xml:space="preserve">:"패스트캠퍼스 맞춤형 기업교육은 조직의 고유한 비즈니스 목표와 사내 인프라 환경에 완벽히 동기화된 사내 전용 B2B 교육 솔루션입니다. 획일화된 이론 중심의 VOD 제공 방식을 탈피하여, 전문 교육 컨설턴트가 기업별 사전 직무 역량 진단, 타겟 커리큘럼 설계, 실무 프로젝트 기반 학습(PBL) 운영, 그리고 사후 정량적 성과 평가에 이르는 4단계 핵심 프로세스를 직접 주도합니다. 비개발 직군의 실무 AI 툴 도입부터 시니어 경영진을 위한 리더십 인사이트 교육까지, 귀사에 가장 뾰족하게 최적화된 학습 로드맵을 제공하여 즉각적인 업무 생산성 향상과 ROI 흑자 전환을 보장합니다."</w:t>
      </w:r>
    </w:p>
    <w:p w:rsidR="00000000" w:rsidDel="00000000" w:rsidP="00000000" w:rsidRDefault="00000000" w:rsidRPr="00000000" w14:paraId="000001AF">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레퍼런스 상세: 금융 직군 AI 조직 전환 사례 (/refer_customer 하위 타겟)</w:t>
      </w:r>
    </w:p>
    <w:p w:rsidR="00000000" w:rsidDel="00000000" w:rsidP="00000000" w:rsidRDefault="00000000" w:rsidRPr="00000000" w14:paraId="000001B0">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섹션 아키텍처</w:t>
      </w:r>
      <w:r w:rsidDel="00000000" w:rsidR="00000000" w:rsidRPr="00000000">
        <w:rPr>
          <w:rFonts w:ascii="Google Sans" w:cs="Google Sans" w:eastAsia="Google Sans" w:hAnsi="Google Sans"/>
          <w:color w:val="1f1f1f"/>
          <w:rtl w:val="0"/>
        </w:rPr>
        <w:t xml:space="preserve">: → [Answer-first (문제/솔루션/결과 요약)] → [Proof (참여율/만족도 수치 강조)] → [H2: 도입 전 페인포인트 분석] → [H2: 패스트캠퍼스의 해결책 (커리큘럼 세부 텍스트 명시)] → [H3: 실무 산출물 및 업무 단축 결과]</w:t>
      </w:r>
    </w:p>
    <w:p w:rsidR="00000000" w:rsidDel="00000000" w:rsidP="00000000" w:rsidRDefault="00000000" w:rsidRPr="00000000" w14:paraId="000001B1">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문구 초안 (도입부 및 페인포인트/솔루션 결합)</w:t>
      </w:r>
      <w:r w:rsidDel="00000000" w:rsidR="00000000" w:rsidRPr="00000000">
        <w:rPr>
          <w:rFonts w:ascii="Google Sans" w:cs="Google Sans" w:eastAsia="Google Sans" w:hAnsi="Google Sans"/>
          <w:color w:val="1f1f1f"/>
          <w:rtl w:val="0"/>
        </w:rPr>
        <w:t xml:space="preserve">:"최상위 금융사인 B기업은 비개발 직군 임직원들의 수작업 데이터 처리 시간을 획기적으로 단축하고, 전사적인 AI 문해력(Literacy)을 향상시키기 위해 패스트캠퍼스의 '맞춤형 AX(AI Transformation) 실무 역량 강화 훈련'을 도입했습니다. 고객 정보 보호와 보안이 극도로 엄격한 금융망 환경의 특수성을 깊이 고려하여, 외부 퍼블릭 AI 툴에 대한 의존도를 최소화하고 사내 자체 데이터망에 즉시 적용 가능한 엑셀 및 파이썬(Python) 기반의 업무 자동화 특화 커리큘럼을 맞춤 설계하여 제공했습니다. 그 결과, 무려 3,000명의 임직원이 자발적으로 참여하여 교육 이틀 만에 단순 반복 업무 소요 시간을 주당 10시간 이상 단축하는 훌륭한 실무 산출물을 도출해 냈습니다. 사후 평가에서 '뜬구름 잡는 이론 교육이 아닌 내일 당장 활용 가능한 완벽한 실무형 시스템'이라는 극찬과 함께 4.63/5.0의 압도적인 만족도를 기록하며 성공적인 스킬 기반 조직 전환 사례로 자리매김했습니다."</w:t>
      </w:r>
    </w:p>
    <w:p w:rsidR="00000000" w:rsidDel="00000000" w:rsidP="00000000" w:rsidRDefault="00000000" w:rsidRPr="00000000" w14:paraId="000001B2">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리소스/허브: 2025 B2B 기업교육 HRD 트렌드 (/resource_bizletter58 타겟)</w:t>
      </w:r>
    </w:p>
    <w:p w:rsidR="00000000" w:rsidDel="00000000" w:rsidP="00000000" w:rsidRDefault="00000000" w:rsidRPr="00000000" w14:paraId="000001B3">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섹션 아키텍처</w:t>
      </w:r>
      <w:r w:rsidDel="00000000" w:rsidR="00000000" w:rsidRPr="00000000">
        <w:rPr>
          <w:rFonts w:ascii="Google Sans" w:cs="Google Sans" w:eastAsia="Google Sans" w:hAnsi="Google Sans"/>
          <w:color w:val="1f1f1f"/>
          <w:rtl w:val="0"/>
        </w:rPr>
        <w:t xml:space="preserve">: → → → [H3: 2025 성공적인 AI 조직 전환을 위한 5대 필수 체크리스트] → [내부 앵커 링킹: 패스트캠퍼스 솔루션 문의 바로가기]</w:t>
      </w:r>
    </w:p>
    <w:p w:rsidR="00000000" w:rsidDel="00000000" w:rsidP="00000000" w:rsidRDefault="00000000" w:rsidRPr="00000000" w14:paraId="000001B4">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문구 초안 (TL;DR 요약 블록)</w:t>
      </w:r>
      <w:r w:rsidDel="00000000" w:rsidR="00000000" w:rsidRPr="00000000">
        <w:rPr>
          <w:rFonts w:ascii="Google Sans" w:cs="Google Sans" w:eastAsia="Google Sans" w:hAnsi="Google Sans"/>
          <w:color w:val="1f1f1f"/>
          <w:rtl w:val="0"/>
        </w:rPr>
        <w:t xml:space="preserve">:"2025년 B2B HRD 시장을 관통하는 가장 중대한 핵심 키워드는 단순 소진성 복지 차원의 교육 관행을 탈피하고, 실무 중심의 '스킬 기반(Skill-based) HR'을 전면 도입하는 것입니다. 본 심층 아티클은 기업의 HR 및 HRD 의사결정권자를 대상으로 작성되었으며, 가트너(Gartner) 및 포브스(Forbes)의 최신 글로벌 동향 데이터를 분석하여 우리 조직의 현행 AI 교육 수준을 냉정하게 점검할 수 있는 5가지 진단 프레임워크를 제공합니다. 임직원의 과거 경력이나 연차보다 현재의 실무 스킬업(Up-skilling)을 최우선 가치로 두는 맞춤형 학습 트렌드를 확인하십시오. 성공적인 조직 전환을 위해 패스트캠퍼스가 강력히 제안하는 AI 기반 역량 평가 시스템과 맞춤형 훈련 솔루션을 지금 바로 귀사의 전략에 적용해 보십시오."</w:t>
      </w:r>
    </w:p>
    <w:p w:rsidR="00000000" w:rsidDel="00000000" w:rsidP="00000000" w:rsidRDefault="00000000" w:rsidRPr="00000000" w14:paraId="000001B5">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참고 자료</w:t>
      </w:r>
    </w:p>
    <w:p w:rsidR="00000000" w:rsidDel="00000000" w:rsidP="00000000" w:rsidRDefault="00000000" w:rsidRPr="00000000" w14:paraId="000001B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Everything You Should Know About Optimizing for GEO in 2026 | Oomph, Inc, 2월 23, 2026에 액세스, </w:t>
      </w:r>
      <w:hyperlink r:id="rId6">
        <w:r w:rsidDel="00000000" w:rsidR="00000000" w:rsidRPr="00000000">
          <w:rPr>
            <w:rFonts w:ascii="Google Sans" w:cs="Google Sans" w:eastAsia="Google Sans" w:hAnsi="Google Sans"/>
            <w:color w:val="0000ee"/>
            <w:sz w:val="24"/>
            <w:szCs w:val="24"/>
            <w:u w:val="single"/>
            <w:rtl w:val="0"/>
          </w:rPr>
          <w:t xml:space="preserve">https://www.oomphinc.com/insights/optimize-for-geo-in-2026/</w:t>
        </w:r>
      </w:hyperlink>
      <w:r w:rsidDel="00000000" w:rsidR="00000000" w:rsidRPr="00000000">
        <w:rPr>
          <w:rtl w:val="0"/>
        </w:rPr>
      </w:r>
    </w:p>
    <w:p w:rsidR="00000000" w:rsidDel="00000000" w:rsidP="00000000" w:rsidRDefault="00000000" w:rsidRPr="00000000" w14:paraId="000001B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Rank in Google AI Overviews: 9 Data-Backed Strategies That Work - Dataslayer, 2월 23, 2026에 액세스, </w:t>
      </w:r>
      <w:hyperlink r:id="rId7">
        <w:r w:rsidDel="00000000" w:rsidR="00000000" w:rsidRPr="00000000">
          <w:rPr>
            <w:rFonts w:ascii="Google Sans" w:cs="Google Sans" w:eastAsia="Google Sans" w:hAnsi="Google Sans"/>
            <w:color w:val="0000ee"/>
            <w:sz w:val="24"/>
            <w:szCs w:val="24"/>
            <w:u w:val="single"/>
            <w:rtl w:val="0"/>
          </w:rPr>
          <w:t xml:space="preserve">https://www.dataslayer.ai/blog/google-ai-overviews-the-end-of-traditional-ctr-and-how-to-adapt-in-2025</w:t>
        </w:r>
      </w:hyperlink>
      <w:r w:rsidDel="00000000" w:rsidR="00000000" w:rsidRPr="00000000">
        <w:rPr>
          <w:rtl w:val="0"/>
        </w:rPr>
      </w:r>
    </w:p>
    <w:p w:rsidR="00000000" w:rsidDel="00000000" w:rsidP="00000000" w:rsidRDefault="00000000" w:rsidRPr="00000000" w14:paraId="000001B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Assistants File Search | OpenAI API, 2월 23, 2026에 액세스, </w:t>
      </w:r>
      <w:hyperlink r:id="rId8">
        <w:r w:rsidDel="00000000" w:rsidR="00000000" w:rsidRPr="00000000">
          <w:rPr>
            <w:rFonts w:ascii="Google Sans" w:cs="Google Sans" w:eastAsia="Google Sans" w:hAnsi="Google Sans"/>
            <w:color w:val="0000ee"/>
            <w:sz w:val="24"/>
            <w:szCs w:val="24"/>
            <w:u w:val="single"/>
            <w:rtl w:val="0"/>
          </w:rPr>
          <w:t xml:space="preserve">https://developers.openai.com/api/docs/assistants/tools/file-search/</w:t>
        </w:r>
      </w:hyperlink>
      <w:r w:rsidDel="00000000" w:rsidR="00000000" w:rsidRPr="00000000">
        <w:rPr>
          <w:rtl w:val="0"/>
        </w:rPr>
      </w:r>
    </w:p>
    <w:p w:rsidR="00000000" w:rsidDel="00000000" w:rsidP="00000000" w:rsidRDefault="00000000" w:rsidRPr="00000000" w14:paraId="000001B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GEO Best Practices for 2026 - Firebrand Communications, 2월 23, 2026에 액세스, </w:t>
      </w:r>
      <w:hyperlink r:id="rId9">
        <w:r w:rsidDel="00000000" w:rsidR="00000000" w:rsidRPr="00000000">
          <w:rPr>
            <w:rFonts w:ascii="Google Sans" w:cs="Google Sans" w:eastAsia="Google Sans" w:hAnsi="Google Sans"/>
            <w:color w:val="0000ee"/>
            <w:sz w:val="24"/>
            <w:szCs w:val="24"/>
            <w:u w:val="single"/>
            <w:rtl w:val="0"/>
          </w:rPr>
          <w:t xml:space="preserve">https://www.firebrand.marketing/2025/12/geo-best-practices-2026/</w:t>
        </w:r>
      </w:hyperlink>
      <w:r w:rsidDel="00000000" w:rsidR="00000000" w:rsidRPr="00000000">
        <w:rPr>
          <w:rtl w:val="0"/>
        </w:rPr>
      </w:r>
    </w:p>
    <w:p w:rsidR="00000000" w:rsidDel="00000000" w:rsidP="00000000" w:rsidRDefault="00000000" w:rsidRPr="00000000" w14:paraId="000001B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OpenAI Crawls and Indexes Your Website - daydream ☁️, 2월 23, 2026에 액세스, </w:t>
      </w:r>
      <w:hyperlink r:id="rId10">
        <w:r w:rsidDel="00000000" w:rsidR="00000000" w:rsidRPr="00000000">
          <w:rPr>
            <w:rFonts w:ascii="Google Sans" w:cs="Google Sans" w:eastAsia="Google Sans" w:hAnsi="Google Sans"/>
            <w:color w:val="0000ee"/>
            <w:sz w:val="24"/>
            <w:szCs w:val="24"/>
            <w:u w:val="single"/>
            <w:rtl w:val="0"/>
          </w:rPr>
          <w:t xml:space="preserve">https://www.withdaydream.com/library/how-openai-crawls-and-indexes-your-website</w:t>
        </w:r>
      </w:hyperlink>
      <w:r w:rsidDel="00000000" w:rsidR="00000000" w:rsidRPr="00000000">
        <w:rPr>
          <w:rtl w:val="0"/>
        </w:rPr>
      </w:r>
    </w:p>
    <w:p w:rsidR="00000000" w:rsidDel="00000000" w:rsidP="00000000" w:rsidRDefault="00000000" w:rsidRPr="00000000" w14:paraId="000001B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Features and Your Website | Google Search Central ..., 2월 23, 2026에 액세스, </w:t>
      </w:r>
      <w:hyperlink r:id="rId11">
        <w:r w:rsidDel="00000000" w:rsidR="00000000" w:rsidRPr="00000000">
          <w:rPr>
            <w:rFonts w:ascii="Google Sans" w:cs="Google Sans" w:eastAsia="Google Sans" w:hAnsi="Google Sans"/>
            <w:color w:val="0000ee"/>
            <w:sz w:val="24"/>
            <w:szCs w:val="24"/>
            <w:u w:val="single"/>
            <w:rtl w:val="0"/>
          </w:rPr>
          <w:t xml:space="preserve">https://developers.google.com/search/docs/appearance/ai-features</w:t>
        </w:r>
      </w:hyperlink>
      <w:r w:rsidDel="00000000" w:rsidR="00000000" w:rsidRPr="00000000">
        <w:rPr>
          <w:rtl w:val="0"/>
        </w:rPr>
      </w:r>
    </w:p>
    <w:p w:rsidR="00000000" w:rsidDel="00000000" w:rsidP="00000000" w:rsidRDefault="00000000" w:rsidRPr="00000000" w14:paraId="000001B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Query Fan-Out in Google's AI Mode, 2월 23, 2026에 액세스, </w:t>
      </w:r>
      <w:hyperlink r:id="rId12">
        <w:r w:rsidDel="00000000" w:rsidR="00000000" w:rsidRPr="00000000">
          <w:rPr>
            <w:rFonts w:ascii="Google Sans" w:cs="Google Sans" w:eastAsia="Google Sans" w:hAnsi="Google Sans"/>
            <w:color w:val="0000ee"/>
            <w:sz w:val="24"/>
            <w:szCs w:val="24"/>
            <w:u w:val="single"/>
            <w:rtl w:val="0"/>
          </w:rPr>
          <w:t xml:space="preserve">https://www.mariehaynes.com/ai-mode-query-fan-out/</w:t>
        </w:r>
      </w:hyperlink>
      <w:r w:rsidDel="00000000" w:rsidR="00000000" w:rsidRPr="00000000">
        <w:rPr>
          <w:rtl w:val="0"/>
        </w:rPr>
      </w:r>
    </w:p>
    <w:p w:rsidR="00000000" w:rsidDel="00000000" w:rsidP="00000000" w:rsidRDefault="00000000" w:rsidRPr="00000000" w14:paraId="000001B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Use Schema for Course List | Google Search Central | Documentation, 2월 23, 2026에 액세스, </w:t>
      </w:r>
      <w:hyperlink r:id="rId13">
        <w:r w:rsidDel="00000000" w:rsidR="00000000" w:rsidRPr="00000000">
          <w:rPr>
            <w:rFonts w:ascii="Google Sans" w:cs="Google Sans" w:eastAsia="Google Sans" w:hAnsi="Google Sans"/>
            <w:color w:val="0000ee"/>
            <w:sz w:val="24"/>
            <w:szCs w:val="24"/>
            <w:u w:val="single"/>
            <w:rtl w:val="0"/>
          </w:rPr>
          <w:t xml:space="preserve">https://developers.google.com/search/docs/appearance/structured-data/course</w:t>
        </w:r>
      </w:hyperlink>
      <w:r w:rsidDel="00000000" w:rsidR="00000000" w:rsidRPr="00000000">
        <w:rPr>
          <w:rtl w:val="0"/>
        </w:rPr>
      </w:r>
    </w:p>
    <w:p w:rsidR="00000000" w:rsidDel="00000000" w:rsidP="00000000" w:rsidRDefault="00000000" w:rsidRPr="00000000" w14:paraId="000001B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Comprehensive Guide to Google Structured Data and Schema Markups - eSEOspace, 2월 23, 2026에 액세스, </w:t>
      </w:r>
      <w:hyperlink r:id="rId14">
        <w:r w:rsidDel="00000000" w:rsidR="00000000" w:rsidRPr="00000000">
          <w:rPr>
            <w:rFonts w:ascii="Google Sans" w:cs="Google Sans" w:eastAsia="Google Sans" w:hAnsi="Google Sans"/>
            <w:color w:val="0000ee"/>
            <w:sz w:val="24"/>
            <w:szCs w:val="24"/>
            <w:u w:val="single"/>
            <w:rtl w:val="0"/>
          </w:rPr>
          <w:t xml:space="preserve">https://eseospace.com/blog/comprehensive-guide-to-google-supported-schema-types/</w:t>
        </w:r>
      </w:hyperlink>
      <w:r w:rsidDel="00000000" w:rsidR="00000000" w:rsidRPr="00000000">
        <w:rPr>
          <w:rtl w:val="0"/>
        </w:rPr>
      </w:r>
    </w:p>
    <w:p w:rsidR="00000000" w:rsidDel="00000000" w:rsidP="00000000" w:rsidRDefault="00000000" w:rsidRPr="00000000" w14:paraId="000001B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Publishers and Developers - FAQ - OpenAI Help Center, 2월 23, 2026에 액세스, </w:t>
      </w:r>
      <w:hyperlink r:id="rId15">
        <w:r w:rsidDel="00000000" w:rsidR="00000000" w:rsidRPr="00000000">
          <w:rPr>
            <w:rFonts w:ascii="Google Sans" w:cs="Google Sans" w:eastAsia="Google Sans" w:hAnsi="Google Sans"/>
            <w:color w:val="0000ee"/>
            <w:sz w:val="24"/>
            <w:szCs w:val="24"/>
            <w:u w:val="single"/>
            <w:rtl w:val="0"/>
          </w:rPr>
          <w:t xml:space="preserve">https://help.openai.com/en/articles/12627856-publishers-and-developers-faq</w:t>
        </w:r>
      </w:hyperlink>
      <w:r w:rsidDel="00000000" w:rsidR="00000000" w:rsidRPr="00000000">
        <w:rPr>
          <w:rtl w:val="0"/>
        </w:rPr>
      </w:r>
    </w:p>
    <w:p w:rsidR="00000000" w:rsidDel="00000000" w:rsidP="00000000" w:rsidRDefault="00000000" w:rsidRPr="00000000" w14:paraId="000001C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Extracting AI Overview Impressions from Google Search Console: A Comprehensive Guide |, 2월 23, 2026에 액세스, </w:t>
      </w:r>
      <w:hyperlink r:id="rId16">
        <w:r w:rsidDel="00000000" w:rsidR="00000000" w:rsidRPr="00000000">
          <w:rPr>
            <w:rFonts w:ascii="Google Sans" w:cs="Google Sans" w:eastAsia="Google Sans" w:hAnsi="Google Sans"/>
            <w:color w:val="0000ee"/>
            <w:sz w:val="24"/>
            <w:szCs w:val="24"/>
            <w:u w:val="single"/>
            <w:rtl w:val="0"/>
          </w:rPr>
          <w:t xml:space="preserve">https://abmagency.com/extracting-ai-overview-impressions-from-google-search-console-a-comprehensive-guide/</w:t>
        </w:r>
      </w:hyperlink>
      <w:r w:rsidDel="00000000" w:rsidR="00000000" w:rsidRPr="00000000">
        <w:rPr>
          <w:rtl w:val="0"/>
        </w:rPr>
      </w:r>
    </w:p>
    <w:p w:rsidR="00000000" w:rsidDel="00000000" w:rsidP="00000000" w:rsidRDefault="00000000" w:rsidRPr="00000000" w14:paraId="000001C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패스트캠퍼스 기업교육 : AX와 직무 역량 강화를 위한 기업 강의 전문 | 패스트캠퍼스 기업교육, 2월 23, 2026에 액세스, </w:t>
      </w:r>
      <w:hyperlink r:id="rId17">
        <w:r w:rsidDel="00000000" w:rsidR="00000000" w:rsidRPr="00000000">
          <w:rPr>
            <w:rFonts w:ascii="Google Sans" w:cs="Google Sans" w:eastAsia="Google Sans" w:hAnsi="Google Sans"/>
            <w:color w:val="0000ee"/>
            <w:sz w:val="24"/>
            <w:szCs w:val="24"/>
            <w:u w:val="single"/>
            <w:rtl w:val="0"/>
          </w:rPr>
          <w:t xml:space="preserve">https://b2b.fastcampus.co.kr/</w:t>
        </w:r>
      </w:hyperlink>
      <w:r w:rsidDel="00000000" w:rsidR="00000000" w:rsidRPr="00000000">
        <w:rPr>
          <w:rtl w:val="0"/>
        </w:rPr>
      </w:r>
    </w:p>
    <w:p w:rsidR="00000000" w:rsidDel="00000000" w:rsidP="00000000" w:rsidRDefault="00000000" w:rsidRPr="00000000" w14:paraId="000001C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교육 사례부터 맞춤형 직무교육 사례까지 | 패스트캠퍼스 기업교육, 2월 23, 2026에 액세스, </w:t>
      </w:r>
      <w:hyperlink r:id="rId18">
        <w:r w:rsidDel="00000000" w:rsidR="00000000" w:rsidRPr="00000000">
          <w:rPr>
            <w:rFonts w:ascii="Google Sans" w:cs="Google Sans" w:eastAsia="Google Sans" w:hAnsi="Google Sans"/>
            <w:color w:val="0000ee"/>
            <w:sz w:val="24"/>
            <w:szCs w:val="24"/>
            <w:u w:val="single"/>
            <w:rtl w:val="0"/>
          </w:rPr>
          <w:t xml:space="preserve">https://b2b.fastcampus.co.kr/refer_customer</w:t>
        </w:r>
      </w:hyperlink>
      <w:r w:rsidDel="00000000" w:rsidR="00000000" w:rsidRPr="00000000">
        <w:rPr>
          <w:rtl w:val="0"/>
        </w:rPr>
      </w:r>
    </w:p>
    <w:p w:rsidR="00000000" w:rsidDel="00000000" w:rsidP="00000000" w:rsidRDefault="00000000" w:rsidRPr="00000000" w14:paraId="000001C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WTF is “query fan-out” in Google's AI mode? - Digiday, 2월 23, 2026에 액세스, </w:t>
      </w:r>
      <w:hyperlink r:id="rId19">
        <w:r w:rsidDel="00000000" w:rsidR="00000000" w:rsidRPr="00000000">
          <w:rPr>
            <w:rFonts w:ascii="Google Sans" w:cs="Google Sans" w:eastAsia="Google Sans" w:hAnsi="Google Sans"/>
            <w:color w:val="0000ee"/>
            <w:sz w:val="24"/>
            <w:szCs w:val="24"/>
            <w:u w:val="single"/>
            <w:rtl w:val="0"/>
          </w:rPr>
          <w:t xml:space="preserve">https://digiday.com/media/wtf-is-query-fan-out-in-googles-ai-mode/</w:t>
        </w:r>
      </w:hyperlink>
      <w:r w:rsidDel="00000000" w:rsidR="00000000" w:rsidRPr="00000000">
        <w:rPr>
          <w:rtl w:val="0"/>
        </w:rPr>
      </w:r>
    </w:p>
    <w:p w:rsidR="00000000" w:rsidDel="00000000" w:rsidP="00000000" w:rsidRDefault="00000000" w:rsidRPr="00000000" w14:paraId="000001C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use structured data to stand out on Google | University Marketing Communications, 2월 23, 2026에 액세스, </w:t>
      </w:r>
      <w:hyperlink r:id="rId20">
        <w:r w:rsidDel="00000000" w:rsidR="00000000" w:rsidRPr="00000000">
          <w:rPr>
            <w:rFonts w:ascii="Google Sans" w:cs="Google Sans" w:eastAsia="Google Sans" w:hAnsi="Google Sans"/>
            <w:color w:val="0000ee"/>
            <w:sz w:val="24"/>
            <w:szCs w:val="24"/>
            <w:u w:val="single"/>
            <w:rtl w:val="0"/>
          </w:rPr>
          <w:t xml:space="preserve">https://umarcomm.umn.edu/blog/2025/10/03/how-use-structured-data-stand-out-google</w:t>
        </w:r>
      </w:hyperlink>
      <w:r w:rsidDel="00000000" w:rsidR="00000000" w:rsidRPr="00000000">
        <w:rPr>
          <w:rtl w:val="0"/>
        </w:rPr>
      </w:r>
    </w:p>
    <w:p w:rsidR="00000000" w:rsidDel="00000000" w:rsidP="00000000" w:rsidRDefault="00000000" w:rsidRPr="00000000" w14:paraId="000001C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Overview of OpenAI Crawlers - OpenAI for developers, 2월 23, 2026에 액세스, </w:t>
      </w:r>
      <w:hyperlink r:id="rId21">
        <w:r w:rsidDel="00000000" w:rsidR="00000000" w:rsidRPr="00000000">
          <w:rPr>
            <w:rFonts w:ascii="Google Sans" w:cs="Google Sans" w:eastAsia="Google Sans" w:hAnsi="Google Sans"/>
            <w:color w:val="0000ee"/>
            <w:sz w:val="24"/>
            <w:szCs w:val="24"/>
            <w:u w:val="single"/>
            <w:rtl w:val="0"/>
          </w:rPr>
          <w:t xml:space="preserve">https://developers.openai.com/api/docs/bots/</w:t>
        </w:r>
      </w:hyperlink>
      <w:r w:rsidDel="00000000" w:rsidR="00000000" w:rsidRPr="00000000">
        <w:rPr>
          <w:rtl w:val="0"/>
        </w:rPr>
      </w:r>
    </w:p>
    <w:p w:rsidR="00000000" w:rsidDel="00000000" w:rsidP="00000000" w:rsidRDefault="00000000" w:rsidRPr="00000000" w14:paraId="000001C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Question answering using a search API and re-ranking - OpenAI for developers, 2월 23, 2026에 액세스, </w:t>
      </w:r>
      <w:hyperlink r:id="rId22">
        <w:r w:rsidDel="00000000" w:rsidR="00000000" w:rsidRPr="00000000">
          <w:rPr>
            <w:rFonts w:ascii="Google Sans" w:cs="Google Sans" w:eastAsia="Google Sans" w:hAnsi="Google Sans"/>
            <w:color w:val="0000ee"/>
            <w:sz w:val="24"/>
            <w:szCs w:val="24"/>
            <w:u w:val="single"/>
            <w:rtl w:val="0"/>
          </w:rPr>
          <w:t xml:space="preserve">https://developers.openai.com/cookbook/examples/question_answering_using_a_search_api/</w:t>
        </w:r>
      </w:hyperlink>
      <w:r w:rsidDel="00000000" w:rsidR="00000000" w:rsidRPr="00000000">
        <w:rPr>
          <w:rtl w:val="0"/>
        </w:rPr>
      </w:r>
    </w:p>
    <w:p w:rsidR="00000000" w:rsidDel="00000000" w:rsidP="00000000" w:rsidRDefault="00000000" w:rsidRPr="00000000" w14:paraId="000001C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ChatGPT search - OpenAI Help Center, 2월 23, 2026에 액세스, </w:t>
      </w:r>
      <w:hyperlink r:id="rId23">
        <w:r w:rsidDel="00000000" w:rsidR="00000000" w:rsidRPr="00000000">
          <w:rPr>
            <w:rFonts w:ascii="Google Sans" w:cs="Google Sans" w:eastAsia="Google Sans" w:hAnsi="Google Sans"/>
            <w:color w:val="0000ee"/>
            <w:sz w:val="24"/>
            <w:szCs w:val="24"/>
            <w:u w:val="single"/>
            <w:rtl w:val="0"/>
          </w:rPr>
          <w:t xml:space="preserve">https://help.openai.com/en/articles/9237897-chatgpt-search</w:t>
        </w:r>
      </w:hyperlink>
      <w:r w:rsidDel="00000000" w:rsidR="00000000" w:rsidRPr="00000000">
        <w:rPr>
          <w:rtl w:val="0"/>
        </w:rPr>
      </w:r>
    </w:p>
    <w:p w:rsidR="00000000" w:rsidDel="00000000" w:rsidP="00000000" w:rsidRDefault="00000000" w:rsidRPr="00000000" w14:paraId="000001C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Streamline your Search Console analysis with the new AI-powered configuration, 2월 23, 2026에 액세스, </w:t>
      </w:r>
      <w:hyperlink r:id="rId24">
        <w:r w:rsidDel="00000000" w:rsidR="00000000" w:rsidRPr="00000000">
          <w:rPr>
            <w:rFonts w:ascii="Google Sans" w:cs="Google Sans" w:eastAsia="Google Sans" w:hAnsi="Google Sans"/>
            <w:color w:val="0000ee"/>
            <w:sz w:val="24"/>
            <w:szCs w:val="24"/>
            <w:u w:val="single"/>
            <w:rtl w:val="0"/>
          </w:rPr>
          <w:t xml:space="preserve">https://developers.google.com/search/blog/2025/12/ai-powered-configuration</w:t>
        </w:r>
      </w:hyperlink>
      <w:r w:rsidDel="00000000" w:rsidR="00000000" w:rsidRPr="00000000">
        <w:rPr>
          <w:rtl w:val="0"/>
        </w:rPr>
      </w:r>
    </w:p>
    <w:p w:rsidR="00000000" w:rsidDel="00000000" w:rsidP="00000000" w:rsidRDefault="00000000" w:rsidRPr="00000000" w14:paraId="000001C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온라인 기업교육 LMS : 초기 비용 없는 맞춤형 기업 교육 플랫폼 ..., 2월 23, 2026에 액세스, </w:t>
      </w:r>
      <w:hyperlink r:id="rId25">
        <w:r w:rsidDel="00000000" w:rsidR="00000000" w:rsidRPr="00000000">
          <w:rPr>
            <w:rFonts w:ascii="Google Sans" w:cs="Google Sans" w:eastAsia="Google Sans" w:hAnsi="Google Sans"/>
            <w:color w:val="0000ee"/>
            <w:sz w:val="24"/>
            <w:szCs w:val="24"/>
            <w:u w:val="single"/>
            <w:rtl w:val="0"/>
          </w:rPr>
          <w:t xml:space="preserve">https://b2b.fastcampus.co.kr/service_online</w:t>
        </w:r>
      </w:hyperlink>
      <w:r w:rsidDel="00000000" w:rsidR="00000000" w:rsidRPr="00000000">
        <w:rPr>
          <w:rtl w:val="0"/>
        </w:rPr>
      </w:r>
    </w:p>
    <w:p w:rsidR="00000000" w:rsidDel="00000000" w:rsidP="00000000" w:rsidRDefault="00000000" w:rsidRPr="00000000" w14:paraId="000001C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맞춤형 기업교육 프로그램: 생성형 AI 교육부터 기업교육 컨설팅까지 - 패스트캠퍼스 기업교육, 2월 23, 2026에 액세스, </w:t>
      </w:r>
      <w:hyperlink r:id="rId26">
        <w:r w:rsidDel="00000000" w:rsidR="00000000" w:rsidRPr="00000000">
          <w:rPr>
            <w:rFonts w:ascii="Google Sans" w:cs="Google Sans" w:eastAsia="Google Sans" w:hAnsi="Google Sans"/>
            <w:color w:val="0000ee"/>
            <w:sz w:val="24"/>
            <w:szCs w:val="24"/>
            <w:u w:val="single"/>
            <w:rtl w:val="0"/>
          </w:rPr>
          <w:t xml:space="preserve">https://b2b.fastcampus.co.kr/service_custom</w:t>
        </w:r>
      </w:hyperlink>
      <w:r w:rsidDel="00000000" w:rsidR="00000000" w:rsidRPr="00000000">
        <w:rPr>
          <w:rtl w:val="0"/>
        </w:rPr>
      </w:r>
    </w:p>
    <w:p w:rsidR="00000000" w:rsidDel="00000000" w:rsidP="00000000" w:rsidRDefault="00000000" w:rsidRPr="00000000" w14:paraId="000001C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가트너와 포브스가 꼽은 2025 HR/HRD 트렌드 TOP5 | 패스트캠퍼스 ..., 2월 23, 2026에 액세스, </w:t>
      </w:r>
      <w:hyperlink r:id="rId27">
        <w:r w:rsidDel="00000000" w:rsidR="00000000" w:rsidRPr="00000000">
          <w:rPr>
            <w:rFonts w:ascii="Google Sans" w:cs="Google Sans" w:eastAsia="Google Sans" w:hAnsi="Google Sans"/>
            <w:color w:val="0000ee"/>
            <w:sz w:val="24"/>
            <w:szCs w:val="24"/>
            <w:u w:val="single"/>
            <w:rtl w:val="0"/>
          </w:rPr>
          <w:t xml:space="preserve">https://b2b.fastcampus.co.kr/resource_bizletter58</w:t>
        </w:r>
      </w:hyperlink>
      <w:r w:rsidDel="00000000" w:rsidR="00000000" w:rsidRPr="00000000">
        <w:rPr>
          <w:rtl w:val="0"/>
        </w:rPr>
      </w:r>
    </w:p>
    <w:p w:rsidR="00000000" w:rsidDel="00000000" w:rsidP="00000000" w:rsidRDefault="00000000" w:rsidRPr="00000000" w14:paraId="000001C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“기업교육, 이제는 구독형으로!” 새로운 트렌드를 이끄는 이다영 팀장, 2월 23, 2026에 액세스, </w:t>
      </w:r>
      <w:hyperlink r:id="rId28">
        <w:r w:rsidDel="00000000" w:rsidR="00000000" w:rsidRPr="00000000">
          <w:rPr>
            <w:rFonts w:ascii="Google Sans" w:cs="Google Sans" w:eastAsia="Google Sans" w:hAnsi="Google Sans"/>
            <w:color w:val="0000ee"/>
            <w:sz w:val="24"/>
            <w:szCs w:val="24"/>
            <w:u w:val="single"/>
            <w:rtl w:val="0"/>
          </w:rPr>
          <w:t xml:space="preserve">https://b2b.fastcampus.co.kr/resource_insight_lee</w:t>
        </w:r>
      </w:hyperlink>
      <w:r w:rsidDel="00000000" w:rsidR="00000000" w:rsidRPr="00000000">
        <w:rPr>
          <w:rtl w:val="0"/>
        </w:rPr>
      </w:r>
    </w:p>
    <w:p w:rsidR="00000000" w:rsidDel="00000000" w:rsidP="00000000" w:rsidRDefault="00000000" w:rsidRPr="00000000" w14:paraId="000001C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[패스트캠퍼스] 현업 적용도를 높인 2025 AI 교육 성공 사례집, 2월 23, 2026에 액세스, </w:t>
      </w:r>
      <w:hyperlink r:id="rId29">
        <w:r w:rsidDel="00000000" w:rsidR="00000000" w:rsidRPr="00000000">
          <w:rPr>
            <w:rFonts w:ascii="Google Sans" w:cs="Google Sans" w:eastAsia="Google Sans" w:hAnsi="Google Sans"/>
            <w:color w:val="0000ee"/>
            <w:sz w:val="24"/>
            <w:szCs w:val="24"/>
            <w:u w:val="single"/>
            <w:rtl w:val="0"/>
          </w:rPr>
          <w:t xml:space="preserve">https://b2b.fastcampus.co.kr/resource_casebook_genai2025</w:t>
        </w:r>
      </w:hyperlink>
      <w:r w:rsidDel="00000000" w:rsidR="00000000" w:rsidRPr="00000000">
        <w:rPr>
          <w:rtl w:val="0"/>
        </w:rPr>
      </w:r>
    </w:p>
    <w:p w:rsidR="00000000" w:rsidDel="00000000" w:rsidP="00000000" w:rsidRDefault="00000000" w:rsidRPr="00000000" w14:paraId="000001C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스파르타 온라인 AI 교육 | AI 기업교육은 스파르타입니다., 2월 23, 2026에 액세스, </w:t>
      </w:r>
      <w:hyperlink r:id="rId30">
        <w:r w:rsidDel="00000000" w:rsidR="00000000" w:rsidRPr="00000000">
          <w:rPr>
            <w:rFonts w:ascii="Google Sans" w:cs="Google Sans" w:eastAsia="Google Sans" w:hAnsi="Google Sans"/>
            <w:color w:val="0000ee"/>
            <w:sz w:val="24"/>
            <w:szCs w:val="24"/>
            <w:u w:val="single"/>
            <w:rtl w:val="0"/>
          </w:rPr>
          <w:t xml:space="preserve">https://b2b.spartacodingclub.kr/ai-online</w:t>
        </w:r>
      </w:hyperlink>
      <w:r w:rsidDel="00000000" w:rsidR="00000000" w:rsidRPr="00000000">
        <w:rPr>
          <w:rtl w:val="0"/>
        </w:rPr>
      </w:r>
    </w:p>
    <w:p w:rsidR="00000000" w:rsidDel="00000000" w:rsidP="00000000" w:rsidRDefault="00000000" w:rsidRPr="00000000" w14:paraId="000001C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스파르타 AI 기업교육, 2월 23, 2026에 액세스, </w:t>
      </w:r>
      <w:hyperlink r:id="rId31">
        <w:r w:rsidDel="00000000" w:rsidR="00000000" w:rsidRPr="00000000">
          <w:rPr>
            <w:rFonts w:ascii="Google Sans" w:cs="Google Sans" w:eastAsia="Google Sans" w:hAnsi="Google Sans"/>
            <w:color w:val="0000ee"/>
            <w:sz w:val="24"/>
            <w:szCs w:val="24"/>
            <w:u w:val="single"/>
            <w:rtl w:val="0"/>
          </w:rPr>
          <w:t xml:space="preserve">https://b2b.spartacodingclub.kr/</w:t>
        </w:r>
      </w:hyperlink>
      <w:r w:rsidDel="00000000" w:rsidR="00000000" w:rsidRPr="00000000">
        <w:rPr>
          <w:rtl w:val="0"/>
        </w:rPr>
      </w:r>
    </w:p>
    <w:p w:rsidR="00000000" w:rsidDel="00000000" w:rsidP="00000000" w:rsidRDefault="00000000" w:rsidRPr="00000000" w14:paraId="000001D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1Day AI 완전정복 - 멀티캠퍼스 :: 과정상세, 2월 23, 2026에 액세스, </w:t>
      </w:r>
      <w:hyperlink r:id="rId32">
        <w:r w:rsidDel="00000000" w:rsidR="00000000" w:rsidRPr="00000000">
          <w:rPr>
            <w:rFonts w:ascii="Google Sans" w:cs="Google Sans" w:eastAsia="Google Sans" w:hAnsi="Google Sans"/>
            <w:color w:val="0000ee"/>
            <w:sz w:val="24"/>
            <w:szCs w:val="24"/>
            <w:u w:val="single"/>
            <w:rtl w:val="0"/>
          </w:rPr>
          <w:t xml:space="preserve">https://m.multicampus.com/course/detail/FA010S</w:t>
        </w:r>
      </w:hyperlink>
      <w:r w:rsidDel="00000000" w:rsidR="00000000" w:rsidRPr="00000000">
        <w:rPr>
          <w:rtl w:val="0"/>
        </w:rPr>
      </w:r>
    </w:p>
    <w:p w:rsidR="00000000" w:rsidDel="00000000" w:rsidP="00000000" w:rsidRDefault="00000000" w:rsidRPr="00000000" w14:paraId="000001D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List your courses with new course info structured data | Google Search Central Blog, 2월 23, 2026에 액세스, </w:t>
      </w:r>
      <w:hyperlink r:id="rId33">
        <w:r w:rsidDel="00000000" w:rsidR="00000000" w:rsidRPr="00000000">
          <w:rPr>
            <w:rFonts w:ascii="Google Sans" w:cs="Google Sans" w:eastAsia="Google Sans" w:hAnsi="Google Sans"/>
            <w:color w:val="0000ee"/>
            <w:sz w:val="24"/>
            <w:szCs w:val="24"/>
            <w:u w:val="single"/>
            <w:rtl w:val="0"/>
          </w:rPr>
          <w:t xml:space="preserve">https://developers.google.com/search/blog/2023/11/new-course-info-markup</w:t>
        </w:r>
      </w:hyperlink>
      <w:r w:rsidDel="00000000" w:rsidR="00000000" w:rsidRPr="00000000">
        <w:rPr>
          <w:rtl w:val="0"/>
        </w:rPr>
      </w:r>
    </w:p>
    <w:p w:rsidR="00000000" w:rsidDel="00000000" w:rsidP="00000000" w:rsidRDefault="00000000" w:rsidRPr="00000000" w14:paraId="000001D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13 Best GEO Tools for Generative Engine Optimization in 2026 - TripleDart, 2월 23, 2026에 액세스, </w:t>
      </w:r>
      <w:hyperlink r:id="rId34">
        <w:r w:rsidDel="00000000" w:rsidR="00000000" w:rsidRPr="00000000">
          <w:rPr>
            <w:rFonts w:ascii="Google Sans" w:cs="Google Sans" w:eastAsia="Google Sans" w:hAnsi="Google Sans"/>
            <w:color w:val="0000ee"/>
            <w:sz w:val="24"/>
            <w:szCs w:val="24"/>
            <w:u w:val="single"/>
            <w:rtl w:val="0"/>
          </w:rPr>
          <w:t xml:space="preserve">https://www.tripledart.com/ai-seo/best-geo-tools</w:t>
        </w:r>
      </w:hyperlink>
      <w:r w:rsidDel="00000000" w:rsidR="00000000" w:rsidRPr="00000000">
        <w:rPr>
          <w:rtl w:val="0"/>
        </w:rPr>
      </w:r>
    </w:p>
    <w:p w:rsidR="00000000" w:rsidDel="00000000" w:rsidP="00000000" w:rsidRDefault="00000000" w:rsidRPr="00000000" w14:paraId="000001D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Googlebot to GPTBot: who's crawling your site in 2025 - The Cloudflare Blog, 2월 23, 2026에 액세스, </w:t>
      </w:r>
      <w:hyperlink r:id="rId35">
        <w:r w:rsidDel="00000000" w:rsidR="00000000" w:rsidRPr="00000000">
          <w:rPr>
            <w:rFonts w:ascii="Google Sans" w:cs="Google Sans" w:eastAsia="Google Sans" w:hAnsi="Google Sans"/>
            <w:color w:val="0000ee"/>
            <w:sz w:val="24"/>
            <w:szCs w:val="24"/>
            <w:u w:val="single"/>
            <w:rtl w:val="0"/>
          </w:rPr>
          <w:t xml:space="preserve">https://blog.cloudflare.com/from-googlebot-to-gptbot-whos-crawling-your-site-in-2025/</w:t>
        </w:r>
      </w:hyperlink>
      <w:r w:rsidDel="00000000" w:rsidR="00000000" w:rsidRPr="00000000">
        <w:rPr>
          <w:rtl w:val="0"/>
        </w:rPr>
      </w:r>
    </w:p>
    <w:p w:rsidR="00000000" w:rsidDel="00000000" w:rsidP="00000000" w:rsidRDefault="00000000" w:rsidRPr="00000000" w14:paraId="000001D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[HR 인사이트] 4가지 키워드로 알아보는 2025 기업 복지 트렌드ㅣ 반(反)복지, 커피배지, 웰니스, 인터널 브랜딩 - 위펀 WEFUN, No.1 B2B 성장 플랫폼, 2월 23, 2026에 액세스, </w:t>
      </w:r>
      <w:hyperlink r:id="rId36">
        <w:r w:rsidDel="00000000" w:rsidR="00000000" w:rsidRPr="00000000">
          <w:rPr>
            <w:rFonts w:ascii="Google Sans" w:cs="Google Sans" w:eastAsia="Google Sans" w:hAnsi="Google Sans"/>
            <w:color w:val="0000ee"/>
            <w:sz w:val="24"/>
            <w:szCs w:val="24"/>
            <w:u w:val="single"/>
            <w:rtl w:val="0"/>
          </w:rPr>
          <w:t xml:space="preserve">https://wefuncorp.com/blog/hr-2025welfaretrend</w:t>
        </w:r>
      </w:hyperlink>
      <w:r w:rsidDel="00000000" w:rsidR="00000000" w:rsidRPr="00000000">
        <w:rPr>
          <w:rtl w:val="0"/>
        </w:rPr>
      </w:r>
    </w:p>
    <w:p w:rsidR="00000000" w:rsidDel="00000000" w:rsidP="00000000" w:rsidRDefault="00000000" w:rsidRPr="00000000" w14:paraId="000001D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 HRD 트렌드 핵심 키워드 총정리 - Speak, 2월 23, 2026에 액세스, </w:t>
      </w:r>
      <w:hyperlink r:id="rId37">
        <w:r w:rsidDel="00000000" w:rsidR="00000000" w:rsidRPr="00000000">
          <w:rPr>
            <w:rFonts w:ascii="Google Sans" w:cs="Google Sans" w:eastAsia="Google Sans" w:hAnsi="Google Sans"/>
            <w:color w:val="0000ee"/>
            <w:sz w:val="24"/>
            <w:szCs w:val="24"/>
            <w:u w:val="single"/>
            <w:rtl w:val="0"/>
          </w:rPr>
          <w:t xml:space="preserve">https://www.speak.com/ko/b2b-blog/2025-hrd-trends</w:t>
        </w:r>
      </w:hyperlink>
      <w:r w:rsidDel="00000000" w:rsidR="00000000" w:rsidRPr="00000000">
        <w:rPr>
          <w:rtl w:val="0"/>
        </w:rPr>
      </w:r>
    </w:p>
    <w:p w:rsidR="00000000" w:rsidDel="00000000" w:rsidP="00000000" w:rsidRDefault="00000000" w:rsidRPr="00000000" w14:paraId="000001D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 Search's guidance on using generative AI content on your website, 2월 23, 2026에 액세스, </w:t>
      </w:r>
      <w:hyperlink r:id="rId38">
        <w:r w:rsidDel="00000000" w:rsidR="00000000" w:rsidRPr="00000000">
          <w:rPr>
            <w:rFonts w:ascii="Google Sans" w:cs="Google Sans" w:eastAsia="Google Sans" w:hAnsi="Google Sans"/>
            <w:color w:val="0000ee"/>
            <w:sz w:val="24"/>
            <w:szCs w:val="24"/>
            <w:u w:val="single"/>
            <w:rtl w:val="0"/>
          </w:rPr>
          <w:t xml:space="preserve">https://developers.google.com/search/docs/fundamentals/using-gen-ai-content</w:t>
        </w:r>
      </w:hyperlink>
      <w:r w:rsidDel="00000000" w:rsidR="00000000" w:rsidRPr="00000000">
        <w:rPr>
          <w:rtl w:val="0"/>
        </w:rPr>
      </w:r>
    </w:p>
    <w:p w:rsidR="00000000" w:rsidDel="00000000" w:rsidP="00000000" w:rsidRDefault="00000000" w:rsidRPr="00000000" w14:paraId="000001D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 Search Console Introduces AI-powered Reports - LLM Visibility Lab, 2월 23, 2026에 액세스, </w:t>
      </w:r>
      <w:hyperlink r:id="rId39">
        <w:r w:rsidDel="00000000" w:rsidR="00000000" w:rsidRPr="00000000">
          <w:rPr>
            <w:rFonts w:ascii="Google Sans" w:cs="Google Sans" w:eastAsia="Google Sans" w:hAnsi="Google Sans"/>
            <w:color w:val="0000ee"/>
            <w:sz w:val="24"/>
            <w:szCs w:val="24"/>
            <w:u w:val="single"/>
            <w:rtl w:val="0"/>
          </w:rPr>
          <w:t xml:space="preserve">https://www.llmvlab.com/news/gsc-ai-reports</w:t>
        </w:r>
      </w:hyperlink>
      <w:r w:rsidDel="00000000" w:rsidR="00000000" w:rsidRPr="00000000">
        <w:rPr>
          <w:rtl w:val="0"/>
        </w:rPr>
      </w:r>
    </w:p>
    <w:p w:rsidR="00000000" w:rsidDel="00000000" w:rsidP="00000000" w:rsidRDefault="00000000" w:rsidRPr="00000000" w14:paraId="000001D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GEO Tools 2026: Complete Guide to Generative Engine Optimization Platforms, 2월 23, 2026에 액세스, </w:t>
      </w:r>
      <w:hyperlink r:id="rId40">
        <w:r w:rsidDel="00000000" w:rsidR="00000000" w:rsidRPr="00000000">
          <w:rPr>
            <w:rFonts w:ascii="Google Sans" w:cs="Google Sans" w:eastAsia="Google Sans" w:hAnsi="Google Sans"/>
            <w:color w:val="0000ee"/>
            <w:sz w:val="24"/>
            <w:szCs w:val="24"/>
            <w:u w:val="single"/>
            <w:rtl w:val="0"/>
          </w:rPr>
          <w:t xml:space="preserve">https://www.usebear.ai/blog/best-geo-tools-2026</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usebear.ai/blog/best-geo-tools-2026" TargetMode="External"/><Relationship Id="rId20" Type="http://schemas.openxmlformats.org/officeDocument/2006/relationships/hyperlink" Target="https://umarcomm.umn.edu/blog/2025/10/03/how-use-structured-data-stand-out-google" TargetMode="External"/><Relationship Id="rId22" Type="http://schemas.openxmlformats.org/officeDocument/2006/relationships/hyperlink" Target="https://developers.openai.com/cookbook/examples/question_answering_using_a_search_api/" TargetMode="External"/><Relationship Id="rId21" Type="http://schemas.openxmlformats.org/officeDocument/2006/relationships/hyperlink" Target="https://developers.openai.com/api/docs/bots/" TargetMode="External"/><Relationship Id="rId24" Type="http://schemas.openxmlformats.org/officeDocument/2006/relationships/hyperlink" Target="https://developers.google.com/search/blog/2025/12/ai-powered-configuration" TargetMode="External"/><Relationship Id="rId23" Type="http://schemas.openxmlformats.org/officeDocument/2006/relationships/hyperlink" Target="https://help.openai.com/en/articles/9237897-chatgpt-search"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firebrand.marketing/2025/12/geo-best-practices-2026/" TargetMode="External"/><Relationship Id="rId26" Type="http://schemas.openxmlformats.org/officeDocument/2006/relationships/hyperlink" Target="https://b2b.fastcampus.co.kr/service_custom" TargetMode="External"/><Relationship Id="rId25" Type="http://schemas.openxmlformats.org/officeDocument/2006/relationships/hyperlink" Target="https://b2b.fastcampus.co.kr/service_online" TargetMode="External"/><Relationship Id="rId28" Type="http://schemas.openxmlformats.org/officeDocument/2006/relationships/hyperlink" Target="https://b2b.fastcampus.co.kr/resource_insight_lee" TargetMode="External"/><Relationship Id="rId27" Type="http://schemas.openxmlformats.org/officeDocument/2006/relationships/hyperlink" Target="https://b2b.fastcampus.co.kr/resource_bizletter58" TargetMode="External"/><Relationship Id="rId5" Type="http://schemas.openxmlformats.org/officeDocument/2006/relationships/styles" Target="styles.xml"/><Relationship Id="rId6" Type="http://schemas.openxmlformats.org/officeDocument/2006/relationships/hyperlink" Target="https://www.oomphinc.com/insights/optimize-for-geo-in-2026/" TargetMode="External"/><Relationship Id="rId29" Type="http://schemas.openxmlformats.org/officeDocument/2006/relationships/hyperlink" Target="https://b2b.fastcampus.co.kr/resource_casebook_genai2025" TargetMode="External"/><Relationship Id="rId7" Type="http://schemas.openxmlformats.org/officeDocument/2006/relationships/hyperlink" Target="https://www.dataslayer.ai/blog/google-ai-overviews-the-end-of-traditional-ctr-and-how-to-adapt-in-2025" TargetMode="External"/><Relationship Id="rId8" Type="http://schemas.openxmlformats.org/officeDocument/2006/relationships/hyperlink" Target="https://developers.openai.com/api/docs/assistants/tools/file-search/" TargetMode="External"/><Relationship Id="rId31" Type="http://schemas.openxmlformats.org/officeDocument/2006/relationships/hyperlink" Target="https://b2b.spartacodingclub.kr/" TargetMode="External"/><Relationship Id="rId30" Type="http://schemas.openxmlformats.org/officeDocument/2006/relationships/hyperlink" Target="https://b2b.spartacodingclub.kr/ai-online" TargetMode="External"/><Relationship Id="rId11" Type="http://schemas.openxmlformats.org/officeDocument/2006/relationships/hyperlink" Target="https://developers.google.com/search/docs/appearance/ai-features" TargetMode="External"/><Relationship Id="rId33" Type="http://schemas.openxmlformats.org/officeDocument/2006/relationships/hyperlink" Target="https://developers.google.com/search/blog/2023/11/new-course-info-markup" TargetMode="External"/><Relationship Id="rId10" Type="http://schemas.openxmlformats.org/officeDocument/2006/relationships/hyperlink" Target="https://www.withdaydream.com/library/how-openai-crawls-and-indexes-your-website" TargetMode="External"/><Relationship Id="rId32" Type="http://schemas.openxmlformats.org/officeDocument/2006/relationships/hyperlink" Target="https://m.multicampus.com/course/detail/FA010S" TargetMode="External"/><Relationship Id="rId13" Type="http://schemas.openxmlformats.org/officeDocument/2006/relationships/hyperlink" Target="https://developers.google.com/search/docs/appearance/structured-data/course" TargetMode="External"/><Relationship Id="rId35" Type="http://schemas.openxmlformats.org/officeDocument/2006/relationships/hyperlink" Target="https://blog.cloudflare.com/from-googlebot-to-gptbot-whos-crawling-your-site-in-2025/" TargetMode="External"/><Relationship Id="rId12" Type="http://schemas.openxmlformats.org/officeDocument/2006/relationships/hyperlink" Target="https://www.mariehaynes.com/ai-mode-query-fan-out/" TargetMode="External"/><Relationship Id="rId34" Type="http://schemas.openxmlformats.org/officeDocument/2006/relationships/hyperlink" Target="https://www.tripledart.com/ai-seo/best-geo-tools" TargetMode="External"/><Relationship Id="rId15" Type="http://schemas.openxmlformats.org/officeDocument/2006/relationships/hyperlink" Target="https://help.openai.com/en/articles/12627856-publishers-and-developers-faq" TargetMode="External"/><Relationship Id="rId37" Type="http://schemas.openxmlformats.org/officeDocument/2006/relationships/hyperlink" Target="https://www.speak.com/ko/b2b-blog/2025-hrd-trends" TargetMode="External"/><Relationship Id="rId14" Type="http://schemas.openxmlformats.org/officeDocument/2006/relationships/hyperlink" Target="https://eseospace.com/blog/comprehensive-guide-to-google-supported-schema-types/" TargetMode="External"/><Relationship Id="rId36" Type="http://schemas.openxmlformats.org/officeDocument/2006/relationships/hyperlink" Target="https://wefuncorp.com/blog/hr-2025welfaretrend" TargetMode="External"/><Relationship Id="rId17" Type="http://schemas.openxmlformats.org/officeDocument/2006/relationships/hyperlink" Target="https://b2b.fastcampus.co.kr/" TargetMode="External"/><Relationship Id="rId39" Type="http://schemas.openxmlformats.org/officeDocument/2006/relationships/hyperlink" Target="https://www.llmvlab.com/news/gsc-ai-reports" TargetMode="External"/><Relationship Id="rId16" Type="http://schemas.openxmlformats.org/officeDocument/2006/relationships/hyperlink" Target="https://abmagency.com/extracting-ai-overview-impressions-from-google-search-console-a-comprehensive-guide/" TargetMode="External"/><Relationship Id="rId38" Type="http://schemas.openxmlformats.org/officeDocument/2006/relationships/hyperlink" Target="https://developers.google.com/search/docs/fundamentals/using-gen-ai-content" TargetMode="External"/><Relationship Id="rId19" Type="http://schemas.openxmlformats.org/officeDocument/2006/relationships/hyperlink" Target="https://digiday.com/media/wtf-is-query-fan-out-in-googles-ai-mode/" TargetMode="External"/><Relationship Id="rId18" Type="http://schemas.openxmlformats.org/officeDocument/2006/relationships/hyperlink" Target="https://b2b.fastcampus.co.kr/refer_custome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