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AB304" w14:textId="3A7E610C" w:rsidR="00E64BC1" w:rsidRPr="00E64BC1" w:rsidRDefault="00E64BC1" w:rsidP="00E64BC1">
      <w:pPr>
        <w:jc w:val="center"/>
        <w:rPr>
          <w:rFonts w:ascii="Times New Roman" w:hAnsi="Times New Roman" w:cs="Times New Roman"/>
          <w:b/>
          <w:bCs/>
          <w:sz w:val="40"/>
          <w:szCs w:val="40"/>
        </w:rPr>
      </w:pPr>
      <w:r w:rsidRPr="00E64BC1">
        <w:rPr>
          <w:rFonts w:ascii="Times New Roman" w:hAnsi="Times New Roman" w:cs="Times New Roman"/>
          <w:b/>
          <w:bCs/>
          <w:sz w:val="40"/>
          <w:szCs w:val="40"/>
        </w:rPr>
        <w:t>Final Insights</w:t>
      </w:r>
    </w:p>
    <w:p w14:paraId="37ADD882" w14:textId="77777777" w:rsidR="00E64BC1" w:rsidRPr="00E64BC1" w:rsidRDefault="00E64BC1" w:rsidP="00E64BC1">
      <w:pPr>
        <w:jc w:val="center"/>
        <w:rPr>
          <w:rFonts w:ascii="Times New Roman" w:hAnsi="Times New Roman" w:cs="Times New Roman"/>
          <w:b/>
          <w:bCs/>
        </w:rPr>
      </w:pPr>
    </w:p>
    <w:p w14:paraId="7E6261B6" w14:textId="77777777" w:rsidR="00E64BC1" w:rsidRPr="00E64BC1" w:rsidRDefault="00E64BC1" w:rsidP="00E64BC1">
      <w:pPr>
        <w:numPr>
          <w:ilvl w:val="0"/>
          <w:numId w:val="1"/>
        </w:numPr>
        <w:rPr>
          <w:rFonts w:ascii="Times New Roman" w:hAnsi="Times New Roman" w:cs="Times New Roman"/>
        </w:rPr>
      </w:pPr>
      <w:r w:rsidRPr="00E64BC1">
        <w:rPr>
          <w:rFonts w:ascii="Times New Roman" w:hAnsi="Times New Roman" w:cs="Times New Roman"/>
          <w:b/>
          <w:bCs/>
        </w:rPr>
        <w:t>Clusters Based on Total Items</w:t>
      </w:r>
      <w:r w:rsidRPr="00E64BC1">
        <w:rPr>
          <w:rFonts w:ascii="Times New Roman" w:hAnsi="Times New Roman" w:cs="Times New Roman"/>
        </w:rPr>
        <w:t>:</w:t>
      </w:r>
    </w:p>
    <w:p w14:paraId="1F4B8B57" w14:textId="7777777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The x-axis represents the total number of items purchased by customers, and the color gradient represents different clusters.</w:t>
      </w:r>
    </w:p>
    <w:p w14:paraId="302D44A0" w14:textId="7777777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Customers who purchased fewer items (1 to 2 items) seem to belong mostly to clusters with lower labels (likely clusters 0 or 1), which might indicate they are less engaged or occasional buyers.</w:t>
      </w:r>
    </w:p>
    <w:p w14:paraId="53AE748F" w14:textId="7777777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As the number of total items increases (closer to 6-10 items), customers tend to belong to clusters with higher labels (likely clusters 2 or 3). These might represent more frequent or higher-value customers.</w:t>
      </w:r>
    </w:p>
    <w:p w14:paraId="66BA61E5" w14:textId="77777777" w:rsidR="00E64BC1" w:rsidRPr="00E64BC1" w:rsidRDefault="00E64BC1" w:rsidP="00E64BC1">
      <w:pPr>
        <w:numPr>
          <w:ilvl w:val="0"/>
          <w:numId w:val="1"/>
        </w:numPr>
        <w:rPr>
          <w:rFonts w:ascii="Times New Roman" w:hAnsi="Times New Roman" w:cs="Times New Roman"/>
        </w:rPr>
      </w:pPr>
      <w:r w:rsidRPr="00E64BC1">
        <w:rPr>
          <w:rFonts w:ascii="Times New Roman" w:hAnsi="Times New Roman" w:cs="Times New Roman"/>
          <w:b/>
          <w:bCs/>
        </w:rPr>
        <w:t>Cluster Spread Across Purchases</w:t>
      </w:r>
      <w:r w:rsidRPr="00E64BC1">
        <w:rPr>
          <w:rFonts w:ascii="Times New Roman" w:hAnsi="Times New Roman" w:cs="Times New Roman"/>
        </w:rPr>
        <w:t>:</w:t>
      </w:r>
    </w:p>
    <w:p w14:paraId="174A8721" w14:textId="7777777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Some clusters span a wide range of total items. For example, you can see colors representing different clusters across all item ranges, indicating that clusters are not solely determined by the number of items purchased.</w:t>
      </w:r>
    </w:p>
    <w:p w14:paraId="212EB6E9" w14:textId="63A04C9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 xml:space="preserve">However, the distinct concentration of certain colors (clusters) suggests that some clusters </w:t>
      </w:r>
      <w:r>
        <w:rPr>
          <w:rFonts w:ascii="Times New Roman" w:hAnsi="Times New Roman" w:cs="Times New Roman"/>
        </w:rPr>
        <w:t>tend</w:t>
      </w:r>
      <w:r w:rsidRPr="00E64BC1">
        <w:rPr>
          <w:rFonts w:ascii="Times New Roman" w:hAnsi="Times New Roman" w:cs="Times New Roman"/>
        </w:rPr>
        <w:t xml:space="preserve"> to buy more or fewer items.</w:t>
      </w:r>
    </w:p>
    <w:p w14:paraId="182BCBC8" w14:textId="77777777" w:rsidR="00E64BC1" w:rsidRPr="00E64BC1" w:rsidRDefault="00E64BC1" w:rsidP="00E64BC1">
      <w:pPr>
        <w:numPr>
          <w:ilvl w:val="0"/>
          <w:numId w:val="1"/>
        </w:numPr>
        <w:rPr>
          <w:rFonts w:ascii="Times New Roman" w:hAnsi="Times New Roman" w:cs="Times New Roman"/>
        </w:rPr>
      </w:pPr>
      <w:r w:rsidRPr="00E64BC1">
        <w:rPr>
          <w:rFonts w:ascii="Times New Roman" w:hAnsi="Times New Roman" w:cs="Times New Roman"/>
          <w:b/>
          <w:bCs/>
        </w:rPr>
        <w:t>Customer Segmentation Patterns</w:t>
      </w:r>
      <w:r w:rsidRPr="00E64BC1">
        <w:rPr>
          <w:rFonts w:ascii="Times New Roman" w:hAnsi="Times New Roman" w:cs="Times New Roman"/>
        </w:rPr>
        <w:t>:</w:t>
      </w:r>
    </w:p>
    <w:p w14:paraId="633587E7" w14:textId="7777777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Higher item purchases might correlate with higher spending or greater customer loyalty.</w:t>
      </w:r>
    </w:p>
    <w:p w14:paraId="17AB975D" w14:textId="77777777" w:rsidR="00E64BC1" w:rsidRPr="00E64BC1" w:rsidRDefault="00E64BC1" w:rsidP="00E64BC1">
      <w:pPr>
        <w:numPr>
          <w:ilvl w:val="1"/>
          <w:numId w:val="1"/>
        </w:numPr>
        <w:rPr>
          <w:rFonts w:ascii="Times New Roman" w:hAnsi="Times New Roman" w:cs="Times New Roman"/>
        </w:rPr>
      </w:pPr>
      <w:r w:rsidRPr="00E64BC1">
        <w:rPr>
          <w:rFonts w:ascii="Times New Roman" w:hAnsi="Times New Roman" w:cs="Times New Roman"/>
        </w:rPr>
        <w:t>Lower item purchases may indicate casual buyers or those who engage only with specific promotions.</w:t>
      </w:r>
    </w:p>
    <w:p w14:paraId="6FC95EE4" w14:textId="77777777" w:rsidR="00E64BC1" w:rsidRPr="00E64BC1" w:rsidRDefault="00E64BC1" w:rsidP="00E64BC1">
      <w:pPr>
        <w:rPr>
          <w:rFonts w:ascii="Times New Roman" w:hAnsi="Times New Roman" w:cs="Times New Roman"/>
          <w:b/>
          <w:bCs/>
          <w:sz w:val="32"/>
          <w:szCs w:val="32"/>
        </w:rPr>
      </w:pPr>
      <w:r w:rsidRPr="00E64BC1">
        <w:rPr>
          <w:rFonts w:ascii="Times New Roman" w:hAnsi="Times New Roman" w:cs="Times New Roman"/>
          <w:b/>
          <w:bCs/>
          <w:sz w:val="32"/>
          <w:szCs w:val="32"/>
        </w:rPr>
        <w:t>Possible Actions:</w:t>
      </w:r>
    </w:p>
    <w:p w14:paraId="1B4A366F" w14:textId="77777777" w:rsidR="00E64BC1" w:rsidRPr="00E64BC1" w:rsidRDefault="00E64BC1" w:rsidP="00E64BC1">
      <w:pPr>
        <w:numPr>
          <w:ilvl w:val="0"/>
          <w:numId w:val="2"/>
        </w:numPr>
        <w:rPr>
          <w:rFonts w:ascii="Times New Roman" w:hAnsi="Times New Roman" w:cs="Times New Roman"/>
        </w:rPr>
      </w:pPr>
      <w:r w:rsidRPr="00E64BC1">
        <w:rPr>
          <w:rFonts w:ascii="Times New Roman" w:hAnsi="Times New Roman" w:cs="Times New Roman"/>
          <w:b/>
          <w:bCs/>
        </w:rPr>
        <w:t>Targeting Frequent Shoppers</w:t>
      </w:r>
      <w:r w:rsidRPr="00E64BC1">
        <w:rPr>
          <w:rFonts w:ascii="Times New Roman" w:hAnsi="Times New Roman" w:cs="Times New Roman"/>
        </w:rPr>
        <w:t>: Customers in the clusters associated with higher total items might be valuable for loyalty programs or premium services. Promotions or rewards aimed at these clusters could enhance their engagement further.</w:t>
      </w:r>
    </w:p>
    <w:p w14:paraId="0916FF7E" w14:textId="2E0946B3" w:rsidR="00E64BC1" w:rsidRPr="00E64BC1" w:rsidRDefault="00E64BC1" w:rsidP="00E64BC1">
      <w:pPr>
        <w:numPr>
          <w:ilvl w:val="0"/>
          <w:numId w:val="2"/>
        </w:numPr>
        <w:rPr>
          <w:rFonts w:ascii="Times New Roman" w:hAnsi="Times New Roman" w:cs="Times New Roman"/>
        </w:rPr>
      </w:pPr>
      <w:r w:rsidRPr="00E64BC1">
        <w:rPr>
          <w:rFonts w:ascii="Times New Roman" w:hAnsi="Times New Roman" w:cs="Times New Roman"/>
          <w:b/>
          <w:bCs/>
        </w:rPr>
        <w:t>Engagement with Low-Purchasing Customers</w:t>
      </w:r>
      <w:r w:rsidRPr="00E64BC1">
        <w:rPr>
          <w:rFonts w:ascii="Times New Roman" w:hAnsi="Times New Roman" w:cs="Times New Roman"/>
        </w:rPr>
        <w:t xml:space="preserve">: Customers who purchase fewer items (represented in lower clusters) might benefit from more personalized marketing efforts (e.g., discounts, </w:t>
      </w:r>
      <w:r w:rsidR="0099419D">
        <w:rPr>
          <w:rFonts w:ascii="Times New Roman" w:hAnsi="Times New Roman" w:cs="Times New Roman"/>
        </w:rPr>
        <w:t xml:space="preserve">and </w:t>
      </w:r>
      <w:r w:rsidRPr="00E64BC1">
        <w:rPr>
          <w:rFonts w:ascii="Times New Roman" w:hAnsi="Times New Roman" w:cs="Times New Roman"/>
        </w:rPr>
        <w:t>promotions on frequently bought items) to encourage higher spending.</w:t>
      </w:r>
    </w:p>
    <w:p w14:paraId="1622E7C3" w14:textId="77777777" w:rsidR="00256908" w:rsidRPr="00E64BC1" w:rsidRDefault="00256908">
      <w:pPr>
        <w:rPr>
          <w:rFonts w:ascii="Times New Roman" w:hAnsi="Times New Roman" w:cs="Times New Roman"/>
        </w:rPr>
      </w:pPr>
    </w:p>
    <w:sectPr w:rsidR="00256908" w:rsidRPr="00E6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75E4"/>
    <w:multiLevelType w:val="multilevel"/>
    <w:tmpl w:val="0EB4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93504"/>
    <w:multiLevelType w:val="multilevel"/>
    <w:tmpl w:val="276A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995295">
    <w:abstractNumId w:val="1"/>
  </w:num>
  <w:num w:numId="2" w16cid:durableId="77937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08"/>
    <w:rsid w:val="00256908"/>
    <w:rsid w:val="002C4E9B"/>
    <w:rsid w:val="0099419D"/>
    <w:rsid w:val="00AC35A8"/>
    <w:rsid w:val="00E6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A309A"/>
  <w15:chartTrackingRefBased/>
  <w15:docId w15:val="{1A6A0B53-35C4-134B-A7DF-36442E32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908"/>
    <w:rPr>
      <w:rFonts w:eastAsiaTheme="majorEastAsia" w:cstheme="majorBidi"/>
      <w:color w:val="272727" w:themeColor="text1" w:themeTint="D8"/>
    </w:rPr>
  </w:style>
  <w:style w:type="paragraph" w:styleId="Title">
    <w:name w:val="Title"/>
    <w:basedOn w:val="Normal"/>
    <w:next w:val="Normal"/>
    <w:link w:val="TitleChar"/>
    <w:uiPriority w:val="10"/>
    <w:qFormat/>
    <w:rsid w:val="00256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908"/>
    <w:pPr>
      <w:spacing w:before="160"/>
      <w:jc w:val="center"/>
    </w:pPr>
    <w:rPr>
      <w:i/>
      <w:iCs/>
      <w:color w:val="404040" w:themeColor="text1" w:themeTint="BF"/>
    </w:rPr>
  </w:style>
  <w:style w:type="character" w:customStyle="1" w:styleId="QuoteChar">
    <w:name w:val="Quote Char"/>
    <w:basedOn w:val="DefaultParagraphFont"/>
    <w:link w:val="Quote"/>
    <w:uiPriority w:val="29"/>
    <w:rsid w:val="00256908"/>
    <w:rPr>
      <w:i/>
      <w:iCs/>
      <w:color w:val="404040" w:themeColor="text1" w:themeTint="BF"/>
    </w:rPr>
  </w:style>
  <w:style w:type="paragraph" w:styleId="ListParagraph">
    <w:name w:val="List Paragraph"/>
    <w:basedOn w:val="Normal"/>
    <w:uiPriority w:val="34"/>
    <w:qFormat/>
    <w:rsid w:val="00256908"/>
    <w:pPr>
      <w:ind w:left="720"/>
      <w:contextualSpacing/>
    </w:pPr>
  </w:style>
  <w:style w:type="character" w:styleId="IntenseEmphasis">
    <w:name w:val="Intense Emphasis"/>
    <w:basedOn w:val="DefaultParagraphFont"/>
    <w:uiPriority w:val="21"/>
    <w:qFormat/>
    <w:rsid w:val="00256908"/>
    <w:rPr>
      <w:i/>
      <w:iCs/>
      <w:color w:val="0F4761" w:themeColor="accent1" w:themeShade="BF"/>
    </w:rPr>
  </w:style>
  <w:style w:type="paragraph" w:styleId="IntenseQuote">
    <w:name w:val="Intense Quote"/>
    <w:basedOn w:val="Normal"/>
    <w:next w:val="Normal"/>
    <w:link w:val="IntenseQuoteChar"/>
    <w:uiPriority w:val="30"/>
    <w:qFormat/>
    <w:rsid w:val="00256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908"/>
    <w:rPr>
      <w:i/>
      <w:iCs/>
      <w:color w:val="0F4761" w:themeColor="accent1" w:themeShade="BF"/>
    </w:rPr>
  </w:style>
  <w:style w:type="character" w:styleId="IntenseReference">
    <w:name w:val="Intense Reference"/>
    <w:basedOn w:val="DefaultParagraphFont"/>
    <w:uiPriority w:val="32"/>
    <w:qFormat/>
    <w:rsid w:val="002569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34890">
      <w:bodyDiv w:val="1"/>
      <w:marLeft w:val="0"/>
      <w:marRight w:val="0"/>
      <w:marTop w:val="0"/>
      <w:marBottom w:val="0"/>
      <w:divBdr>
        <w:top w:val="none" w:sz="0" w:space="0" w:color="auto"/>
        <w:left w:val="none" w:sz="0" w:space="0" w:color="auto"/>
        <w:bottom w:val="none" w:sz="0" w:space="0" w:color="auto"/>
        <w:right w:val="none" w:sz="0" w:space="0" w:color="auto"/>
      </w:divBdr>
      <w:divsChild>
        <w:div w:id="969090358">
          <w:marLeft w:val="0"/>
          <w:marRight w:val="0"/>
          <w:marTop w:val="0"/>
          <w:marBottom w:val="0"/>
          <w:divBdr>
            <w:top w:val="none" w:sz="0" w:space="0" w:color="auto"/>
            <w:left w:val="none" w:sz="0" w:space="0" w:color="auto"/>
            <w:bottom w:val="none" w:sz="0" w:space="0" w:color="auto"/>
            <w:right w:val="none" w:sz="0" w:space="0" w:color="auto"/>
          </w:divBdr>
          <w:divsChild>
            <w:div w:id="632367015">
              <w:marLeft w:val="0"/>
              <w:marRight w:val="0"/>
              <w:marTop w:val="0"/>
              <w:marBottom w:val="0"/>
              <w:divBdr>
                <w:top w:val="none" w:sz="0" w:space="0" w:color="auto"/>
                <w:left w:val="none" w:sz="0" w:space="0" w:color="auto"/>
                <w:bottom w:val="none" w:sz="0" w:space="0" w:color="auto"/>
                <w:right w:val="none" w:sz="0" w:space="0" w:color="auto"/>
              </w:divBdr>
              <w:divsChild>
                <w:div w:id="888956279">
                  <w:marLeft w:val="0"/>
                  <w:marRight w:val="0"/>
                  <w:marTop w:val="0"/>
                  <w:marBottom w:val="0"/>
                  <w:divBdr>
                    <w:top w:val="none" w:sz="0" w:space="0" w:color="auto"/>
                    <w:left w:val="none" w:sz="0" w:space="0" w:color="auto"/>
                    <w:bottom w:val="none" w:sz="0" w:space="0" w:color="auto"/>
                    <w:right w:val="none" w:sz="0" w:space="0" w:color="auto"/>
                  </w:divBdr>
                  <w:divsChild>
                    <w:div w:id="1701315525">
                      <w:marLeft w:val="0"/>
                      <w:marRight w:val="0"/>
                      <w:marTop w:val="0"/>
                      <w:marBottom w:val="0"/>
                      <w:divBdr>
                        <w:top w:val="none" w:sz="0" w:space="0" w:color="auto"/>
                        <w:left w:val="none" w:sz="0" w:space="0" w:color="auto"/>
                        <w:bottom w:val="none" w:sz="0" w:space="0" w:color="auto"/>
                        <w:right w:val="none" w:sz="0" w:space="0" w:color="auto"/>
                      </w:divBdr>
                      <w:divsChild>
                        <w:div w:id="2091652547">
                          <w:marLeft w:val="0"/>
                          <w:marRight w:val="0"/>
                          <w:marTop w:val="0"/>
                          <w:marBottom w:val="0"/>
                          <w:divBdr>
                            <w:top w:val="none" w:sz="0" w:space="0" w:color="auto"/>
                            <w:left w:val="none" w:sz="0" w:space="0" w:color="auto"/>
                            <w:bottom w:val="none" w:sz="0" w:space="0" w:color="auto"/>
                            <w:right w:val="none" w:sz="0" w:space="0" w:color="auto"/>
                          </w:divBdr>
                          <w:divsChild>
                            <w:div w:id="5761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174845">
      <w:bodyDiv w:val="1"/>
      <w:marLeft w:val="0"/>
      <w:marRight w:val="0"/>
      <w:marTop w:val="0"/>
      <w:marBottom w:val="0"/>
      <w:divBdr>
        <w:top w:val="none" w:sz="0" w:space="0" w:color="auto"/>
        <w:left w:val="none" w:sz="0" w:space="0" w:color="auto"/>
        <w:bottom w:val="none" w:sz="0" w:space="0" w:color="auto"/>
        <w:right w:val="none" w:sz="0" w:space="0" w:color="auto"/>
      </w:divBdr>
    </w:div>
    <w:div w:id="988678418">
      <w:bodyDiv w:val="1"/>
      <w:marLeft w:val="0"/>
      <w:marRight w:val="0"/>
      <w:marTop w:val="0"/>
      <w:marBottom w:val="0"/>
      <w:divBdr>
        <w:top w:val="none" w:sz="0" w:space="0" w:color="auto"/>
        <w:left w:val="none" w:sz="0" w:space="0" w:color="auto"/>
        <w:bottom w:val="none" w:sz="0" w:space="0" w:color="auto"/>
        <w:right w:val="none" w:sz="0" w:space="0" w:color="auto"/>
      </w:divBdr>
    </w:div>
    <w:div w:id="2119444123">
      <w:bodyDiv w:val="1"/>
      <w:marLeft w:val="0"/>
      <w:marRight w:val="0"/>
      <w:marTop w:val="0"/>
      <w:marBottom w:val="0"/>
      <w:divBdr>
        <w:top w:val="none" w:sz="0" w:space="0" w:color="auto"/>
        <w:left w:val="none" w:sz="0" w:space="0" w:color="auto"/>
        <w:bottom w:val="none" w:sz="0" w:space="0" w:color="auto"/>
        <w:right w:val="none" w:sz="0" w:space="0" w:color="auto"/>
      </w:divBdr>
      <w:divsChild>
        <w:div w:id="1887328262">
          <w:marLeft w:val="0"/>
          <w:marRight w:val="0"/>
          <w:marTop w:val="0"/>
          <w:marBottom w:val="0"/>
          <w:divBdr>
            <w:top w:val="none" w:sz="0" w:space="0" w:color="auto"/>
            <w:left w:val="none" w:sz="0" w:space="0" w:color="auto"/>
            <w:bottom w:val="none" w:sz="0" w:space="0" w:color="auto"/>
            <w:right w:val="none" w:sz="0" w:space="0" w:color="auto"/>
          </w:divBdr>
          <w:divsChild>
            <w:div w:id="1194342690">
              <w:marLeft w:val="0"/>
              <w:marRight w:val="0"/>
              <w:marTop w:val="0"/>
              <w:marBottom w:val="0"/>
              <w:divBdr>
                <w:top w:val="none" w:sz="0" w:space="0" w:color="auto"/>
                <w:left w:val="none" w:sz="0" w:space="0" w:color="auto"/>
                <w:bottom w:val="none" w:sz="0" w:space="0" w:color="auto"/>
                <w:right w:val="none" w:sz="0" w:space="0" w:color="auto"/>
              </w:divBdr>
              <w:divsChild>
                <w:div w:id="1471677272">
                  <w:marLeft w:val="0"/>
                  <w:marRight w:val="0"/>
                  <w:marTop w:val="0"/>
                  <w:marBottom w:val="0"/>
                  <w:divBdr>
                    <w:top w:val="none" w:sz="0" w:space="0" w:color="auto"/>
                    <w:left w:val="none" w:sz="0" w:space="0" w:color="auto"/>
                    <w:bottom w:val="none" w:sz="0" w:space="0" w:color="auto"/>
                    <w:right w:val="none" w:sz="0" w:space="0" w:color="auto"/>
                  </w:divBdr>
                  <w:divsChild>
                    <w:div w:id="327948752">
                      <w:marLeft w:val="0"/>
                      <w:marRight w:val="0"/>
                      <w:marTop w:val="0"/>
                      <w:marBottom w:val="0"/>
                      <w:divBdr>
                        <w:top w:val="none" w:sz="0" w:space="0" w:color="auto"/>
                        <w:left w:val="none" w:sz="0" w:space="0" w:color="auto"/>
                        <w:bottom w:val="none" w:sz="0" w:space="0" w:color="auto"/>
                        <w:right w:val="none" w:sz="0" w:space="0" w:color="auto"/>
                      </w:divBdr>
                      <w:divsChild>
                        <w:div w:id="1982687079">
                          <w:marLeft w:val="0"/>
                          <w:marRight w:val="0"/>
                          <w:marTop w:val="0"/>
                          <w:marBottom w:val="0"/>
                          <w:divBdr>
                            <w:top w:val="none" w:sz="0" w:space="0" w:color="auto"/>
                            <w:left w:val="none" w:sz="0" w:space="0" w:color="auto"/>
                            <w:bottom w:val="none" w:sz="0" w:space="0" w:color="auto"/>
                            <w:right w:val="none" w:sz="0" w:space="0" w:color="auto"/>
                          </w:divBdr>
                          <w:divsChild>
                            <w:div w:id="2126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Basnet</dc:creator>
  <cp:keywords/>
  <dc:description/>
  <cp:lastModifiedBy>Sabin Basnet</cp:lastModifiedBy>
  <cp:revision>3</cp:revision>
  <dcterms:created xsi:type="dcterms:W3CDTF">2024-09-30T04:00:00Z</dcterms:created>
  <dcterms:modified xsi:type="dcterms:W3CDTF">2024-10-02T04:46:00Z</dcterms:modified>
</cp:coreProperties>
</file>