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/>
        <w:jc w:val="left"/>
      </w:pPr>
      <w:r>
        <w:rPr>
          <w:rFonts w:ascii="Calibri" w:hAnsi="Calibri"/>
          <w:b/>
          <w:color w:val="0B2545"/>
          <w:sz w:val="56"/>
        </w:rPr>
        <w:t>Biblia Editorial da Historia Viva</w:t>
      </w:r>
    </w:p>
    <w:p>
      <w:pPr>
        <w:spacing w:after="360"/>
      </w:pPr>
      <w:r>
        <w:rPr>
          <w:rFonts w:ascii="Calibri" w:hAnsi="Calibri"/>
          <w:color w:val="475569"/>
          <w:sz w:val="24"/>
        </w:rPr>
        <w:t>Regras de criacao e desenvolvimento de texto para licoes narrativas | v1.0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9360"/>
      </w:tblGrid>
      <w:tr>
        <w:tc>
          <w:tcPr>
            <w:tcW w:type="dxa" w:w="9360"/>
            <w:shd w:fill="F4F6F9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b/>
                <w:color w:val="1F4D78"/>
                <w:sz w:val="21"/>
              </w:rPr>
              <w:t>Objetivo editorial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Transformar cada licao numa experiencia de descoberta acessivel a qualquer adulto, mesmo com pouca formacao em Historia, sem sacrificar o rigor historico.</w:t>
            </w:r>
          </w:p>
        </w:tc>
      </w:tr>
    </w:tbl>
    <w:p>
      <w:pPr>
        <w:pStyle w:val="Heading1"/>
      </w:pPr>
      <w:r>
        <w:t>Principio fundamental</w:t>
      </w:r>
    </w:p>
    <w:p>
      <w:r>
        <w:rPr>
          <w:b/>
        </w:rPr>
        <w:t xml:space="preserve">A Historia Viva nao ensina datas. </w:t>
      </w:r>
      <w:r>
        <w:t>Mostra pessoas a resolver problemas, tomar decisoes, enfrentar desafios e transformar o mundo.</w:t>
      </w:r>
    </w:p>
    <w:p>
      <w:r>
        <w:rPr>
          <w:b/>
        </w:rPr>
        <w:t xml:space="preserve">O utilizador deve sentir: </w:t>
      </w:r>
      <w:r>
        <w:t xml:space="preserve">"Consigo imaginar isto a acontecer." </w:t>
      </w:r>
      <w:r>
        <w:rPr>
          <w:b/>
        </w:rPr>
        <w:t xml:space="preserve">Nao deve sentir: </w:t>
      </w:r>
      <w:r>
        <w:t>"Estou a ler um manual."</w:t>
      </w:r>
    </w:p>
    <w:p>
      <w:pPr>
        <w:pStyle w:val="Heading1"/>
      </w:pPr>
      <w:r>
        <w:t>Como deve soar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1"/>
        </w:rPr>
        <w:t>Concreto antes de abstrato: primeiro uma pedra, uma mao, uma fogueira, uma escolha.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1"/>
        </w:rPr>
        <w:t>Humano antes de enciclopedico: alguem faz, observa, aprende, constroi ou luta.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1"/>
        </w:rPr>
        <w:t>Simples sem ser infantil: palavras comuns, ideias claras e rigor historico.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1"/>
        </w:rPr>
        <w:t>Narrativo sem inventar certezas: quando houver debate, usar "sugere", "indica" ou "pode revelar".</w:t>
      </w:r>
    </w:p>
    <w:p>
      <w:pPr>
        <w:pStyle w:val="Heading1"/>
      </w:pPr>
      <w:r>
        <w:t>Modelo de story block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9360"/>
      </w:tblGrid>
      <w:tr>
        <w:tc>
          <w:tcPr>
            <w:tcW w:type="dxa" w:w="9360"/>
            <w:shd w:fill="EEF6FF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b/>
                <w:color w:val="1F4D78"/>
                <w:sz w:val="21"/>
              </w:rPr>
              <w:t>Formato obrigatorio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Cada story block deve ter 50 a 75 palavras, um unico paragrafo, 4 a 7 frases curtas e no maximo 2 conceitos novos.</w:t>
            </w:r>
          </w:p>
        </w:tc>
      </w:tr>
    </w:tbl>
    <w:p>
      <w:pPr>
        <w:pStyle w:val="ListBullet"/>
        <w:spacing w:after="60" w:line="276" w:lineRule="auto"/>
      </w:pPr>
      <w:r>
        <w:rPr>
          <w:rFonts w:ascii="Calibri" w:hAnsi="Calibri"/>
          <w:sz w:val="21"/>
        </w:rPr>
        <w:t>Bloco 1: descoberta. Abrir com uma acao, objeto, pessoa ou situacao concreta.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1"/>
        </w:rPr>
        <w:t>Bloco 2: desafio ou problema. Mostrar dificuldade, risco, erro possivel ou tensao narrativa.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1"/>
        </w:rPr>
        <w:t>Bloco 3: solucao ou consequencia. Mostrar o que mudou e porque isso importou.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1"/>
        </w:rPr>
        <w:t>Pelo menos um em cada tres blocos deve ligar a cena ao presente.</w:t>
      </w:r>
    </w:p>
    <w:p>
      <w:pPr>
        <w:pStyle w:val="Heading1"/>
      </w:pPr>
      <w:r>
        <w:t>Regras editoriais</w:t>
      </w:r>
    </w:p>
    <w:p>
      <w:pPr>
        <w:pStyle w:val="Heading2"/>
      </w:pPr>
      <w:r>
        <w:t>1. Abrir com vida concreta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3120"/>
        <w:gridCol w:w="3120"/>
        <w:gridCol w:w="3120"/>
      </w:tblGrid>
      <w:tr>
        <w:tc>
          <w:tcPr>
            <w:tcW w:type="dxa" w:w="194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20"/>
              </w:rPr>
              <w:t>Regra</w:t>
            </w:r>
          </w:p>
        </w:tc>
        <w:tc>
          <w:tcPr>
            <w:tcW w:type="dxa" w:w="446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20"/>
              </w:rPr>
              <w:t>Aplicar assim</w:t>
            </w:r>
          </w:p>
        </w:tc>
        <w:tc>
          <w:tcPr>
            <w:tcW w:type="dxa" w:w="29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20"/>
              </w:rPr>
              <w:t>Evitar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Mostrar antes de explicar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Comecar pela cena: uma pedra afiada corta pele ou carne em segundos. Depois explicar a ferramenta.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Abrir com conceitos gerais como tecnologia, sociedade ou sobrevivencia.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Comecar com algo concreto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Usar uma acao, objeto, pessoa ou situacao no primeiro periodo.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Frases abstratas como "A tecnologia foi importante".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Dar protagonismo aos objetos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Uma lanca, moeda, espada, vaso ou carta deve contar a historia.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Tratar objetos apenas como exemplos decorativos.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Criar imagens mentais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Descrever o que se ve: sepultura, ocre vermelho, fogo, barco, muralha.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Nomear praticas ou sistemas sem imagem.</w:t>
            </w:r>
          </w:p>
        </w:tc>
      </w:tr>
    </w:tbl>
    <w:p/>
    <w:p>
      <w:pPr>
        <w:pStyle w:val="Heading2"/>
      </w:pPr>
      <w:r>
        <w:t>2. Escrever para compreensao imediata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3120"/>
        <w:gridCol w:w="3120"/>
        <w:gridCol w:w="3120"/>
      </w:tblGrid>
      <w:tr>
        <w:tc>
          <w:tcPr>
            <w:tcW w:type="dxa" w:w="194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20"/>
              </w:rPr>
              <w:t>Regra</w:t>
            </w:r>
          </w:p>
        </w:tc>
        <w:tc>
          <w:tcPr>
            <w:tcW w:type="dxa" w:w="446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20"/>
              </w:rPr>
              <w:t>Aplicar assim</w:t>
            </w:r>
          </w:p>
        </w:tc>
        <w:tc>
          <w:tcPr>
            <w:tcW w:type="dxa" w:w="29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20"/>
              </w:rPr>
              <w:t>Evitar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Uma ideia por ecra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Cada ecra responde a uma unica pergunta: Como cacavam? Porque surgiu a escrita?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Misturar tecnologia, religiao, economia e sociedade no mesmo bloco.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Linguagem simples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Preferir casa, fogo, pedra, barco, rei.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Usar infraestrutura, estratificacao, complexificacao ou sistema socioeconomico.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Evitar listas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Transformar enumeracoes em acoes: cortar carne, preparar peles e fabricar instrumentos.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Acumular verbos ou dados sem ritmo.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Nao abusar de datas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Usar datas apenas para orientar o leitor.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Fazer a data dominar a experiencia.</w:t>
            </w:r>
          </w:p>
        </w:tc>
      </w:tr>
    </w:tbl>
    <w:p/>
    <w:p>
      <w:pPr>
        <w:pStyle w:val="Heading2"/>
      </w:pPr>
      <w:r>
        <w:t>3. Criar tensao e descoberta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3120"/>
        <w:gridCol w:w="3120"/>
        <w:gridCol w:w="3120"/>
      </w:tblGrid>
      <w:tr>
        <w:tc>
          <w:tcPr>
            <w:tcW w:type="dxa" w:w="194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20"/>
              </w:rPr>
              <w:t>Regra</w:t>
            </w:r>
          </w:p>
        </w:tc>
        <w:tc>
          <w:tcPr>
            <w:tcW w:type="dxa" w:w="446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20"/>
              </w:rPr>
              <w:t>Aplicar assim</w:t>
            </w:r>
          </w:p>
        </w:tc>
        <w:tc>
          <w:tcPr>
            <w:tcW w:type="dxa" w:w="29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20"/>
              </w:rPr>
              <w:t>Evitar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Introduzir curiosidade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Usar viragens como "Mas havia um problema" quando a cena pedir tensao.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Explicar tudo de forma plana.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Mostrar dificuldade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Um golpe errado podia destruir horas de trabalho.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Fazer o progresso parecer automatico.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Usar comparacoes familiares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Aprender a talhar pedra exigia pratica, como aprender uma profissao hoje.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Comparacoes longas ou artificiais.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Incluir factos memoraveis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Cada licao precisa de pelo menos um facto surpreendente.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Factos corretos mas sem poder de memoria.</w:t>
            </w:r>
          </w:p>
        </w:tc>
      </w:tr>
    </w:tbl>
    <w:p/>
    <w:p>
      <w:pPr>
        <w:pStyle w:val="Heading2"/>
      </w:pPr>
      <w:r>
        <w:t>4. Mostrar mudanca e consequencias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3120"/>
        <w:gridCol w:w="3120"/>
        <w:gridCol w:w="3120"/>
      </w:tblGrid>
      <w:tr>
        <w:tc>
          <w:tcPr>
            <w:tcW w:type="dxa" w:w="194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20"/>
              </w:rPr>
              <w:t>Regra</w:t>
            </w:r>
          </w:p>
        </w:tc>
        <w:tc>
          <w:tcPr>
            <w:tcW w:type="dxa" w:w="446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20"/>
              </w:rPr>
              <w:t>Aplicar assim</w:t>
            </w:r>
          </w:p>
        </w:tc>
        <w:tc>
          <w:tcPr>
            <w:tcW w:type="dxa" w:w="29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20"/>
              </w:rPr>
              <w:t>Evitar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Mostrar consequencias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Responder sempre: E depois? O que isto permitiu?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Apresentar inventos ou eventos sem impacto.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Ligar ao presente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Comparar ferramentas antigas com objetos atuais quando ajudar a perceber escala ou importancia.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Forcar analogias em todos os ecras.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Mostrar antes e depois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Toda a licao deve deixar claro o que mudou.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Descrever um periodo historico como fotografia parada.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Fechar o ciclo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O ultimo ecra deve dar a sensacao: agora percebo porque isto foi importante.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Terminar com uma informacao solta.</w:t>
            </w:r>
          </w:p>
        </w:tc>
      </w:tr>
    </w:tbl>
    <w:p/>
    <w:p>
      <w:pPr>
        <w:pStyle w:val="Heading2"/>
      </w:pPr>
      <w:r>
        <w:t>5. Garantir rigor sem tom academico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3120"/>
        <w:gridCol w:w="3120"/>
        <w:gridCol w:w="3120"/>
      </w:tblGrid>
      <w:tr>
        <w:tc>
          <w:tcPr>
            <w:tcW w:type="dxa" w:w="194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20"/>
              </w:rPr>
              <w:t>Regra</w:t>
            </w:r>
          </w:p>
        </w:tc>
        <w:tc>
          <w:tcPr>
            <w:tcW w:type="dxa" w:w="446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20"/>
              </w:rPr>
              <w:t>Aplicar assim</w:t>
            </w:r>
          </w:p>
        </w:tc>
        <w:tc>
          <w:tcPr>
            <w:tcW w:type="dxa" w:w="29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20"/>
              </w:rPr>
              <w:t>Evitar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Respeitar incerteza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Quando houver debate, escrever "sugere", "indica", "pode revelar" ou "alguns investigadores acreditam".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Apresentar especulacao como certeza.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Nunca parecer Wikipedia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Se parecer uma historia verdadeira, esta no caminho certo.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Tom enciclopedico, frio ou cheio de definicoes.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Validar acessibilidade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Perguntar: uma pessoa com a 4.a classe compreende isto?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Escrever para especialistas.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Validar imaginacao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Perguntar: a pessoa consegue imaginar a cena na cabeca?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Aprovar texto sem imagem mental.</w:t>
            </w:r>
          </w:p>
        </w:tc>
      </w:tr>
    </w:tbl>
    <w:p/>
    <w:p>
      <w:pPr>
        <w:pStyle w:val="Heading1"/>
      </w:pPr>
      <w:r>
        <w:t>Checklist de producao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1"/>
        </w:rPr>
        <w:t>1. Escolher a pergunta do ecra antes de escrever.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1"/>
        </w:rPr>
        <w:t>2. Abrir com acao, objeto, pessoa ou situacao concreta.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1"/>
        </w:rPr>
        <w:t>3. Escrever um paragrafo de 50 a 75 palavras.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1"/>
        </w:rPr>
        <w:t>4. Confirmar que existe uma unica ideia principal.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1"/>
        </w:rPr>
        <w:t>5. Procurar pelo menos tres elementos: acao humana, objeto fisico, consequencia, curiosidade, ligacao ao presente, emocao ou imagem mental.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1"/>
        </w:rPr>
        <w:t>6. Cortar abstracoes, listas secas e palavras academicas desnecessarias.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1"/>
        </w:rPr>
        <w:t>7. Verificar se ha rigor historico e marcadores de incerteza quando necessarios.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1"/>
        </w:rPr>
        <w:t>8. Fazer a pergunta final: compreende-se facilmente e imagina-se a cena?</w:t>
      </w:r>
    </w:p>
    <w:p>
      <w:pPr>
        <w:pStyle w:val="Heading1"/>
      </w:pPr>
      <w:r>
        <w:t>Formula rapida de escrita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4680"/>
        <w:gridCol w:w="4680"/>
      </w:tblGrid>
      <w:tr>
        <w:tc>
          <w:tcPr>
            <w:tcW w:type="dxa" w:w="208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</w:rPr>
              <w:t>Passo</w:t>
            </w:r>
          </w:p>
        </w:tc>
        <w:tc>
          <w:tcPr>
            <w:tcW w:type="dxa" w:w="727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</w:rPr>
              <w:t>Pergunta de escrita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Cena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O que esta pessoa segura, ve, faz ou tenta resolver?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Problema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O que torna isto dificil, arriscado ou novo?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Mudanca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O que passou a ser possivel depois?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Presente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Que comparacao simples ajuda o adulto de hoje a perceber a importancia?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Fecho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Porque este momento merece ficar na memoria?</w:t>
            </w:r>
          </w:p>
        </w:tc>
      </w:tr>
    </w:tbl>
    <w:p>
      <w:pPr>
        <w:pStyle w:val="Heading1"/>
      </w:pPr>
      <w:r>
        <w:t>Exemplo de transformacao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4680"/>
        <w:gridCol w:w="4680"/>
      </w:tblGrid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sz w:val="20"/>
              </w:rPr>
              <w:t>Mau</w:t>
            </w:r>
          </w:p>
        </w:tc>
        <w:tc>
          <w:tcPr>
            <w:tcW w:type="dxa" w:w="79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Os humanos utilizavam ferramentas de pedra.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sz w:val="20"/>
              </w:rPr>
              <w:t>Bom</w:t>
            </w:r>
          </w:p>
        </w:tc>
        <w:tc>
          <w:tcPr>
            <w:tcW w:type="dxa" w:w="79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Um cacador segurava uma pedra afiada nas maos. Com ela podia cortar carne, preparar uma pele e fabricar novos instrumentos. Mas aprender a talhar pedra exigia pratica. Um golpe errado podia destruir horas de trabalho. Hoje usamos smartphones; naquela altura, uma pedra bem feita tambem podia mudar a vida de uma pessoa.</w:t>
            </w:r>
          </w:p>
        </w:tc>
      </w:tr>
    </w:tbl>
    <w:p>
      <w:pPr>
        <w:pStyle w:val="Heading1"/>
      </w:pPr>
      <w:r>
        <w:t>Pergunta final de aprovacao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b/>
                <w:color w:val="1F4D78"/>
                <w:sz w:val="21"/>
              </w:rPr>
              <w:t>Antes de aprovar qualquer texto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Uma pessoa com a 4.a classe conseguiria compreender isto? Essa pessoa conseguiria imaginar a cena na cabeca? Se a resposta for nao, o texto deve ser reescrito.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4748B"/>
        <w:sz w:val="18"/>
      </w:rPr>
      <w:t xml:space="preserve">Historia Viva | Biblia Editorial v1.0 | </w:t>
    </w: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