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3923"/>
        <w:gridCol w:w="2677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7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0B96CF62" w:rsidR="00A41F7E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7628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2CBD" w14:textId="5631E060" w:rsidR="002F6AC9" w:rsidRDefault="002F6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526F005" w14:textId="3AF43158" w:rsidR="008971E9" w:rsidRDefault="002F6AC9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7064" w:history="1">
            <w:r w:rsidR="008971E9" w:rsidRPr="00C66C40">
              <w:rPr>
                <w:rStyle w:val="Lienhypertexte"/>
                <w:noProof/>
              </w:rPr>
              <w:t>I.</w:t>
            </w:r>
            <w:r w:rsidR="008971E9">
              <w:rPr>
                <w:rFonts w:eastAsiaTheme="minorEastAsia"/>
                <w:noProof/>
                <w:lang w:val="fr-MA" w:eastAsia="fr-MA"/>
              </w:rPr>
              <w:tab/>
            </w:r>
            <w:r w:rsidR="008971E9" w:rsidRPr="00C66C40">
              <w:rPr>
                <w:rStyle w:val="Lienhypertexte"/>
                <w:smallCaps/>
                <w:noProof/>
                <w:spacing w:val="5"/>
              </w:rPr>
              <w:t>Introduction</w:t>
            </w:r>
            <w:r w:rsidR="008971E9">
              <w:rPr>
                <w:noProof/>
                <w:webHidden/>
              </w:rPr>
              <w:tab/>
            </w:r>
            <w:r w:rsidR="008971E9">
              <w:rPr>
                <w:noProof/>
                <w:webHidden/>
              </w:rPr>
              <w:fldChar w:fldCharType="begin"/>
            </w:r>
            <w:r w:rsidR="008971E9">
              <w:rPr>
                <w:noProof/>
                <w:webHidden/>
              </w:rPr>
              <w:instrText xml:space="preserve"> PAGEREF _Toc95147064 \h </w:instrText>
            </w:r>
            <w:r w:rsidR="008971E9">
              <w:rPr>
                <w:noProof/>
                <w:webHidden/>
              </w:rPr>
            </w:r>
            <w:r w:rsidR="008971E9">
              <w:rPr>
                <w:noProof/>
                <w:webHidden/>
              </w:rPr>
              <w:fldChar w:fldCharType="separate"/>
            </w:r>
            <w:r w:rsidR="008971E9">
              <w:rPr>
                <w:noProof/>
                <w:webHidden/>
              </w:rPr>
              <w:t>3</w:t>
            </w:r>
            <w:r w:rsidR="008971E9">
              <w:rPr>
                <w:noProof/>
                <w:webHidden/>
              </w:rPr>
              <w:fldChar w:fldCharType="end"/>
            </w:r>
          </w:hyperlink>
        </w:p>
        <w:p w14:paraId="61D2C109" w14:textId="24AC9DB4" w:rsidR="008971E9" w:rsidRDefault="008971E9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5" w:history="1">
            <w:r w:rsidRPr="00C66C40">
              <w:rPr>
                <w:rStyle w:val="Lienhypertexte"/>
                <w:smallCaps/>
                <w:noProof/>
                <w:spacing w:val="5"/>
              </w:rPr>
              <w:t>II.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7293" w14:textId="3BE764B8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6" w:history="1">
            <w:r w:rsidRPr="00C66C40">
              <w:rPr>
                <w:rStyle w:val="Lienhypertexte"/>
                <w:smallCaps/>
                <w:noProof/>
                <w:spacing w:val="5"/>
              </w:rPr>
              <w:t>III.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Informations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585A" w14:textId="4E1C16D5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7" w:history="1">
            <w:r w:rsidRPr="00C66C40">
              <w:rPr>
                <w:rStyle w:val="Lienhypertexte"/>
                <w:smallCaps/>
                <w:noProof/>
                <w:spacing w:val="5"/>
              </w:rPr>
              <w:t>IV.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64B8" w14:textId="622843A1" w:rsidR="008971E9" w:rsidRDefault="008971E9">
          <w:pPr>
            <w:pStyle w:val="TM2"/>
            <w:tabs>
              <w:tab w:val="left" w:pos="66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8" w:history="1">
            <w:r w:rsidRPr="00C66C40">
              <w:rPr>
                <w:rStyle w:val="Lienhypertexte"/>
                <w:smallCaps/>
                <w:noProof/>
                <w:spacing w:val="5"/>
              </w:rPr>
              <w:t>V.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Connectivité et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893D" w14:textId="03AA893F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69" w:history="1">
            <w:r w:rsidRPr="00C66C40">
              <w:rPr>
                <w:rStyle w:val="Lienhypertexte"/>
                <w:smallCaps/>
                <w:noProof/>
                <w:spacing w:val="5"/>
              </w:rPr>
              <w:t>VI.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AAF2" w14:textId="5AE4AFCC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0" w:history="1">
            <w:r w:rsidRPr="00C66C40">
              <w:rPr>
                <w:rStyle w:val="Lienhypertexte"/>
                <w:smallCaps/>
                <w:noProof/>
                <w:spacing w:val="5"/>
              </w:rPr>
              <w:t>VII.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Les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F22F" w14:textId="3F087DE0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1" w:history="1">
            <w:r w:rsidRPr="00C66C40">
              <w:rPr>
                <w:rStyle w:val="Lienhypertexte"/>
                <w:smallCaps/>
                <w:noProof/>
                <w:spacing w:val="5"/>
              </w:rPr>
              <w:t>VIII.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Feuille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0FA" w14:textId="0B6BAB62" w:rsidR="008971E9" w:rsidRDefault="008971E9">
          <w:pPr>
            <w:pStyle w:val="TM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val="fr-MA" w:eastAsia="fr-MA"/>
            </w:rPr>
          </w:pPr>
          <w:hyperlink w:anchor="_Toc95147072" w:history="1">
            <w:r w:rsidRPr="00C66C40">
              <w:rPr>
                <w:rStyle w:val="Lienhypertexte"/>
                <w:smallCaps/>
                <w:noProof/>
                <w:spacing w:val="5"/>
              </w:rPr>
              <w:t>IX.</w:t>
            </w:r>
            <w:r>
              <w:rPr>
                <w:rFonts w:eastAsiaTheme="minorEastAsia"/>
                <w:noProof/>
                <w:lang w:val="fr-MA" w:eastAsia="fr-MA"/>
              </w:rPr>
              <w:tab/>
            </w:r>
            <w:r w:rsidRPr="00C66C40">
              <w:rPr>
                <w:rStyle w:val="Lienhypertexte"/>
                <w:smallCaps/>
                <w:noProof/>
                <w:spacing w:val="5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46D8" w14:textId="66DB7983" w:rsidR="002F6AC9" w:rsidRDefault="002F6AC9">
          <w:r>
            <w:rPr>
              <w:b/>
              <w:bCs/>
            </w:rPr>
            <w:fldChar w:fldCharType="end"/>
          </w:r>
        </w:p>
      </w:sdtContent>
    </w:sdt>
    <w:p w14:paraId="339E8897" w14:textId="63EAE637" w:rsidR="00A41F7E" w:rsidRDefault="00A41F7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458EB242" w14:textId="48DA2065" w:rsidR="00A41F7E" w:rsidRDefault="00A41F7E" w:rsidP="00A41F7E">
      <w:pPr>
        <w:pStyle w:val="Titre2"/>
        <w:numPr>
          <w:ilvl w:val="0"/>
          <w:numId w:val="9"/>
        </w:numPr>
      </w:pPr>
      <w:bookmarkStart w:id="0" w:name="_Toc95147064"/>
      <w:r w:rsidRPr="00BB7E31">
        <w:rPr>
          <w:rStyle w:val="Rfrenceintense"/>
          <w:b/>
          <w:bCs/>
        </w:rPr>
        <w:lastRenderedPageBreak/>
        <w:t>Introduction</w:t>
      </w:r>
      <w:bookmarkEnd w:id="0"/>
      <w:r>
        <w:t xml:space="preserve"> </w:t>
      </w:r>
    </w:p>
    <w:p w14:paraId="73199004" w14:textId="278A8812" w:rsidR="00A41F7E" w:rsidRPr="004E6A96" w:rsidRDefault="00AA32A9" w:rsidP="006149BE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4E6A96">
        <w:rPr>
          <w:rFonts w:asciiTheme="majorBidi" w:hAnsiTheme="majorBidi" w:cstheme="majorBidi"/>
          <w:sz w:val="28"/>
          <w:szCs w:val="28"/>
          <w:lang w:val="fr-MA"/>
        </w:rPr>
        <w:t>De nos jour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recherche et l’exploitation des outils d’analyse 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es base données </w:t>
      </w:r>
      <w:r w:rsidR="004E6A96">
        <w:rPr>
          <w:rFonts w:asciiTheme="majorBidi" w:hAnsiTheme="majorBidi" w:cstheme="majorBidi"/>
          <w:sz w:val="28"/>
          <w:szCs w:val="28"/>
          <w:lang w:val="fr-MA"/>
        </w:rPr>
        <w:t>N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oSQL ou Big </w:t>
      </w:r>
      <w:r w:rsidR="006149BE">
        <w:rPr>
          <w:rFonts w:asciiTheme="majorBidi" w:hAnsiTheme="majorBidi" w:cstheme="majorBidi"/>
          <w:sz w:val="28"/>
          <w:szCs w:val="28"/>
          <w:lang w:val="fr-MA"/>
        </w:rPr>
        <w:t>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ata constitue 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un point très importante pour les analystes dans le processus ETL ou ELT (Extraction, Transformation, Chargement de données), alors que dans </w:t>
      </w:r>
      <w:r w:rsidR="004E6A96" w:rsidRPr="004E6A96">
        <w:rPr>
          <w:rFonts w:asciiTheme="majorBidi" w:hAnsiTheme="majorBidi" w:cstheme="majorBidi"/>
          <w:sz w:val="28"/>
          <w:szCs w:val="28"/>
          <w:lang w:val="fr-MA"/>
        </w:rPr>
        <w:t>chaque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un de ces opération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nous somme dans l’obligation d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>’intégration des outils pour garder la fiabilité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des résultats ainsi 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rapidité de traitement de données.</w:t>
      </w:r>
      <w:r w:rsidR="00DB000D">
        <w:rPr>
          <w:rFonts w:asciiTheme="majorBidi" w:hAnsiTheme="majorBidi" w:cstheme="majorBidi"/>
          <w:sz w:val="28"/>
          <w:szCs w:val="28"/>
          <w:lang w:val="fr-MA"/>
        </w:rPr>
        <w:t xml:space="preserve"> Dans ce sujet je vais aborder l’outils BDT (Data Build Tool) outils utilisé dans l’étape de transformation des données dans les entrepôts de données.</w:t>
      </w:r>
    </w:p>
    <w:p w14:paraId="441A7170" w14:textId="380D2959" w:rsidR="00A41F7E" w:rsidRDefault="00A41F7E" w:rsidP="00A41F7E">
      <w:pPr>
        <w:pStyle w:val="Titre2"/>
        <w:numPr>
          <w:ilvl w:val="0"/>
          <w:numId w:val="9"/>
        </w:numPr>
        <w:rPr>
          <w:rStyle w:val="Rfrenceintense"/>
        </w:rPr>
      </w:pPr>
      <w:bookmarkStart w:id="1" w:name="_Toc95147065"/>
      <w:r w:rsidRPr="00BB7E31">
        <w:rPr>
          <w:rStyle w:val="Rfrenceintense"/>
          <w:b/>
          <w:bCs/>
        </w:rPr>
        <w:t>Définitions</w:t>
      </w:r>
      <w:bookmarkEnd w:id="1"/>
      <w:r w:rsidRPr="00A41F7E">
        <w:rPr>
          <w:rStyle w:val="Rfrenceintense"/>
        </w:rPr>
        <w:t xml:space="preserve"> </w:t>
      </w:r>
    </w:p>
    <w:p w14:paraId="6BF816AB" w14:textId="01FD5364" w:rsidR="00DB000D" w:rsidRPr="00DB000D" w:rsidRDefault="00DB000D" w:rsidP="00DB000D">
      <w:pPr>
        <w:pStyle w:val="Paragraphedeliste"/>
        <w:numPr>
          <w:ilvl w:val="0"/>
          <w:numId w:val="10"/>
        </w:numPr>
      </w:pPr>
      <w:r w:rsidRPr="00DB000D">
        <w:rPr>
          <w:rFonts w:asciiTheme="majorBidi" w:hAnsiTheme="majorBidi" w:cstheme="majorBidi"/>
          <w:sz w:val="28"/>
          <w:szCs w:val="28"/>
          <w:lang w:val="fr-MA"/>
        </w:rPr>
        <w:t>Data Build Tool</w:t>
      </w:r>
    </w:p>
    <w:p w14:paraId="6E74C8CA" w14:textId="1DC198DE" w:rsidR="00DB000D" w:rsidRPr="00D529E1" w:rsidRDefault="00D529E1" w:rsidP="00D529E1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DBT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outils permettant les Analytics et les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ingénieurs d'analyse de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faire la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transfor</w:t>
      </w:r>
      <w:r>
        <w:rPr>
          <w:rFonts w:asciiTheme="majorBidi" w:hAnsiTheme="majorBidi" w:cstheme="majorBidi"/>
          <w:sz w:val="28"/>
          <w:szCs w:val="28"/>
          <w:lang w:val="fr-MA"/>
        </w:rPr>
        <w:t>mation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les données dans leurs entrepôts en écrivant simplement des instructions de sélection. 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il</w:t>
      </w:r>
      <w:proofErr w:type="gram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gère la transformation de ces instructions select en tables et vues</w:t>
      </w:r>
      <w:r>
        <w:rPr>
          <w:rFonts w:asciiTheme="majorBidi" w:hAnsiTheme="majorBidi" w:cstheme="majorBidi"/>
          <w:sz w:val="28"/>
          <w:szCs w:val="28"/>
          <w:lang w:val="fr-MA"/>
        </w:rPr>
        <w:t>, aussi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effectue les processus </w:t>
      </w:r>
      <w:r>
        <w:rPr>
          <w:rFonts w:asciiTheme="majorBidi" w:hAnsiTheme="majorBidi" w:cstheme="majorBidi"/>
          <w:sz w:val="28"/>
          <w:szCs w:val="28"/>
          <w:lang w:val="fr-MA"/>
        </w:rPr>
        <w:t>T dans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 ELT(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Extract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Load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Transform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par contre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il n'extrait ni ne charge de données, mais il est extrêmement efficace pour transformer des données déjà chargées dans </w:t>
      </w:r>
      <w:r>
        <w:rPr>
          <w:rFonts w:asciiTheme="majorBidi" w:hAnsiTheme="majorBidi" w:cstheme="majorBidi"/>
          <w:sz w:val="28"/>
          <w:szCs w:val="28"/>
          <w:lang w:val="fr-MA"/>
        </w:rPr>
        <w:t>les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entrepôt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3F782B4" w14:textId="59E5731D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2" w:name="_Toc95147066"/>
      <w:r w:rsidRPr="002F6AC9">
        <w:rPr>
          <w:rStyle w:val="Rfrenceintense"/>
          <w:b/>
          <w:bCs/>
        </w:rPr>
        <w:t>Informations général</w:t>
      </w:r>
      <w:r w:rsidR="00EE33B2">
        <w:rPr>
          <w:rStyle w:val="Rfrenceintense"/>
          <w:b/>
          <w:bCs/>
        </w:rPr>
        <w:t>es</w:t>
      </w:r>
      <w:bookmarkEnd w:id="2"/>
    </w:p>
    <w:p w14:paraId="34EF8BE4" w14:textId="2F5FE74A" w:rsidR="009F1E4D" w:rsidRPr="00C360F6" w:rsidRDefault="00C360F6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Theme="majorBidi" w:eastAsia="Times New Roman" w:hAnsiTheme="majorBidi" w:cstheme="majorBidi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Historique </w:t>
      </w:r>
    </w:p>
    <w:p w14:paraId="5159328A" w14:textId="155ACA14" w:rsidR="009F1E4D" w:rsidRPr="00C360F6" w:rsidRDefault="009F1E4D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b/>
          <w:bCs/>
          <w:color w:val="202122"/>
          <w:sz w:val="24"/>
          <w:szCs w:val="24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2016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commencé chez </w:t>
      </w:r>
      <w:hyperlink r:id="rId11" w:tooltip="RJMetrics" w:history="1">
        <w:proofErr w:type="spellStart"/>
        <w:r w:rsidRPr="00C360F6">
          <w:rPr>
            <w:rStyle w:val="Lienhypertexte"/>
            <w:rFonts w:asciiTheme="majorBidi" w:hAnsiTheme="majorBidi" w:cstheme="majorBidi"/>
            <w:b/>
            <w:bCs/>
            <w:color w:val="0645AD"/>
            <w:sz w:val="24"/>
            <w:szCs w:val="24"/>
          </w:rPr>
          <w:t>RJMetrics</w:t>
        </w:r>
        <w:proofErr w:type="spellEnd"/>
      </w:hyperlink>
      <w:r w:rsidRPr="00C360F6">
        <w:rPr>
          <w:rFonts w:asciiTheme="majorBidi" w:hAnsiTheme="majorBidi" w:cstheme="majorBidi"/>
          <w:b/>
          <w:bCs/>
          <w:color w:val="202122"/>
          <w:sz w:val="24"/>
          <w:szCs w:val="24"/>
        </w:rPr>
        <w:t> </w:t>
      </w:r>
    </w:p>
    <w:p w14:paraId="57071318" w14:textId="2D173005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2018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 acquis par Talend, avec lancement du 1ere produit commercial</w:t>
      </w:r>
    </w:p>
    <w:p w14:paraId="6D9A0D2D" w14:textId="52572C7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2020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En avril 2020,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A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Horowitz, En novembre,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B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 et Sequoia.</w:t>
      </w:r>
    </w:p>
    <w:p w14:paraId="50474D26" w14:textId="671AC6D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2021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relevé sa série C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Altimeter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Sequoia et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64D678BA" w14:textId="744697D6" w:rsidR="009F1E4D" w:rsidRDefault="009F1E4D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Site Internet</w:t>
      </w:r>
    </w:p>
    <w:p w14:paraId="533BDBEF" w14:textId="01F76A7A" w:rsidR="00C360F6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https://docs.getdbt.com/</w:t>
      </w:r>
    </w:p>
    <w:p w14:paraId="12E25BAD" w14:textId="17127518" w:rsidR="009F1E4D" w:rsidRPr="00EC16AB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Dépôt 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G</w:t>
      </w:r>
      <w:r w:rsid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i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tHub</w:t>
      </w:r>
    </w:p>
    <w:p w14:paraId="7EADB9E2" w14:textId="3EE0ACDA" w:rsidR="00EC16AB" w:rsidRPr="008F35AE" w:rsidRDefault="00EC16AB" w:rsidP="00EC16AB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https://github.com/dbt-labs/</w:t>
      </w:r>
    </w:p>
    <w:p w14:paraId="0DA6A857" w14:textId="703CC1A4" w:rsidR="009F1E4D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Taille de la communauté</w:t>
      </w:r>
    </w:p>
    <w:p w14:paraId="04A022A7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lastRenderedPageBreak/>
        <w:t xml:space="preserve">Octobre 2018 : 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du post de 100 à 280</w:t>
      </w:r>
    </w:p>
    <w:p w14:paraId="0E5E180B" w14:textId="08E11405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Septembre 2019 : 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de la publication de 280 à 850</w:t>
      </w:r>
    </w:p>
    <w:p w14:paraId="74AB71E1" w14:textId="6A4B522F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Mai 2021 : 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mis à jour au début de la publication à 5000</w:t>
      </w:r>
    </w:p>
    <w:p w14:paraId="4D94C66E" w14:textId="77777777" w:rsidR="009F1E4D" w:rsidRPr="008F35AE" w:rsidRDefault="009F1E4D" w:rsidP="008F35AE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8F35AE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Fondateurs</w:t>
      </w:r>
    </w:p>
    <w:p w14:paraId="1B3A2E11" w14:textId="42BE43EB" w:rsidR="009F1E4D" w:rsidRPr="00D529E1" w:rsidRDefault="00FC4AF1" w:rsidP="002E60D5">
      <w:pPr>
        <w:pStyle w:val="Paragraphedeliste"/>
        <w:ind w:left="-851" w:right="-708"/>
        <w:jc w:val="center"/>
      </w:pPr>
      <w:r>
        <w:rPr>
          <w:noProof/>
        </w:rPr>
        <w:drawing>
          <wp:inline distT="0" distB="0" distL="0" distR="0" wp14:anchorId="751E67A9" wp14:editId="56B07D00">
            <wp:extent cx="62865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55" w14:textId="0CBDC3D2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3" w:name="_Toc95147067"/>
      <w:r w:rsidRPr="002F6AC9">
        <w:rPr>
          <w:rStyle w:val="Rfrenceintense"/>
          <w:b/>
          <w:bCs/>
        </w:rPr>
        <w:t>Fonctionnalités Principales</w:t>
      </w:r>
      <w:bookmarkEnd w:id="3"/>
    </w:p>
    <w:p w14:paraId="48FC6535" w14:textId="684A396C" w:rsidR="00EE33B2" w:rsidRDefault="005C519D" w:rsidP="00865176">
      <w:pPr>
        <w:ind w:left="-709"/>
      </w:pPr>
      <w:r>
        <w:rPr>
          <w:noProof/>
        </w:rPr>
        <w:drawing>
          <wp:inline distT="0" distB="0" distL="0" distR="0" wp14:anchorId="06F0F576" wp14:editId="7A81371A">
            <wp:extent cx="6715125" cy="313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45" cy="313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6DBA1" w14:textId="40D58E28" w:rsidR="005C519D" w:rsidRDefault="005C519D" w:rsidP="0044361C">
      <w:pPr>
        <w:ind w:left="-709" w:firstLine="360"/>
      </w:pPr>
      <w:r w:rsidRPr="00D64846">
        <w:rPr>
          <w:rFonts w:asciiTheme="majorBidi" w:hAnsiTheme="majorBidi" w:cstheme="majorBidi"/>
          <w:sz w:val="28"/>
          <w:szCs w:val="28"/>
          <w:lang w:val="fr-MA"/>
        </w:rPr>
        <w:t>Dans le processus ETL le DBT est utilisé pour objectif de faire la transformation de données, et comme illustrer dans le workflow, on distingue les fonctionnalité suivantes</w:t>
      </w:r>
      <w:r w:rsidR="00D64846" w:rsidRPr="00D64846">
        <w:rPr>
          <w:rFonts w:asciiTheme="majorBidi" w:hAnsiTheme="majorBidi" w:cstheme="majorBidi"/>
          <w:sz w:val="28"/>
          <w:szCs w:val="28"/>
          <w:lang w:val="fr-MA"/>
        </w:rPr>
        <w:t xml:space="preserve"> qui sont déduite de trois couches constituant le model DBT</w:t>
      </w:r>
      <w:r>
        <w:t> :</w:t>
      </w:r>
    </w:p>
    <w:p w14:paraId="5BBB58A4" w14:textId="3D4469B0" w:rsidR="00AC5D8F" w:rsidRDefault="00AC5D8F" w:rsidP="00865176">
      <w:pPr>
        <w:ind w:left="-709"/>
      </w:pPr>
    </w:p>
    <w:p w14:paraId="0497642D" w14:textId="77777777" w:rsidR="00AC5D8F" w:rsidRDefault="00AC5D8F" w:rsidP="00865176">
      <w:pPr>
        <w:ind w:left="-709"/>
      </w:pPr>
    </w:p>
    <w:p w14:paraId="5981383B" w14:textId="738810AC" w:rsidR="00AC5D8F" w:rsidRPr="00AC5D8F" w:rsidRDefault="005C519D" w:rsidP="00AC5D8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fr-MA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lastRenderedPageBreak/>
        <w:t>Develop :</w:t>
      </w:r>
      <w:r w:rsidR="00AC5D8F">
        <w:rPr>
          <w:rFonts w:ascii="Source Sans Pro" w:hAnsi="Source Sans Pro"/>
          <w:b/>
          <w:bCs/>
          <w:color w:val="262A38"/>
          <w:spacing w:val="-8"/>
        </w:rPr>
        <w:t xml:space="preserve"> développer </w:t>
      </w:r>
    </w:p>
    <w:p w14:paraId="4D5709DF" w14:textId="4EEDAA3F" w:rsidR="00D64846" w:rsidRPr="00D64846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Écrivez des modèles SQL modulaires avec des instructions SELECT et la fonction </w:t>
      </w:r>
      <w:proofErr w:type="spellStart"/>
      <w:proofErr w:type="gramStart"/>
      <w:r w:rsidRPr="00AC5D8F">
        <w:rPr>
          <w:rFonts w:asciiTheme="majorBidi" w:hAnsiTheme="majorBidi" w:cstheme="majorBidi"/>
          <w:sz w:val="28"/>
          <w:szCs w:val="28"/>
          <w:lang w:val="fr-MA"/>
        </w:rPr>
        <w:t>ref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>(</w:t>
      </w:r>
      <w:proofErr w:type="gram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) - </w:t>
      </w:r>
      <w:proofErr w:type="spellStart"/>
      <w:r w:rsidRPr="00AC5D8F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 gère la corvée de gestion des dépendances.</w:t>
      </w:r>
    </w:p>
    <w:p w14:paraId="7FB4AA5A" w14:textId="0F86CCDD" w:rsidR="005C519D" w:rsidRDefault="005C519D" w:rsidP="00D64846">
      <w:pPr>
        <w:pStyle w:val="Paragraphedeliste"/>
        <w:numPr>
          <w:ilvl w:val="0"/>
          <w:numId w:val="15"/>
        </w:numPr>
        <w:rPr>
          <w:rFonts w:ascii="Source Sans Pro" w:hAnsi="Source Sans Pro"/>
          <w:b/>
          <w:bCs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Test &amp; Document :</w:t>
      </w:r>
      <w:r w:rsidR="00D64846">
        <w:rPr>
          <w:rFonts w:ascii="Source Sans Pro" w:hAnsi="Source Sans Pro"/>
          <w:b/>
          <w:bCs/>
          <w:color w:val="262A38"/>
          <w:spacing w:val="-8"/>
        </w:rPr>
        <w:t xml:space="preserve"> Tester et documenter </w:t>
      </w:r>
    </w:p>
    <w:p w14:paraId="0F24D1A0" w14:textId="7B49180C" w:rsidR="00D64846" w:rsidRPr="00AC5D8F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Testez chaque modèle avant la production et partagez la documentation générée dynamiquement avec toutes les parties prenantes des données.</w:t>
      </w:r>
    </w:p>
    <w:p w14:paraId="13E3FA1C" w14:textId="67311D75" w:rsidR="00AC5D8F" w:rsidRPr="00D64846" w:rsidRDefault="005C519D" w:rsidP="00AC5D8F">
      <w:pPr>
        <w:pStyle w:val="Paragraphedeliste"/>
        <w:numPr>
          <w:ilvl w:val="0"/>
          <w:numId w:val="15"/>
        </w:numPr>
        <w:rPr>
          <w:rFonts w:ascii="Source Sans Pro" w:hAnsi="Source Sans Pro"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Deploye</w:t>
      </w:r>
      <w:r w:rsidR="00D64846">
        <w:rPr>
          <w:rFonts w:ascii="Source Sans Pro" w:hAnsi="Source Sans Pro"/>
          <w:b/>
          <w:bCs/>
          <w:color w:val="262A38"/>
          <w:spacing w:val="-8"/>
        </w:rPr>
        <w:t> :</w:t>
      </w:r>
      <w:r w:rsidR="00AC5D8F" w:rsidRPr="00AC5D8F">
        <w:rPr>
          <w:rFonts w:ascii="Source Sans Pro" w:hAnsi="Source Sans Pro"/>
          <w:b/>
          <w:bCs/>
          <w:color w:val="262A38"/>
          <w:spacing w:val="-8"/>
        </w:rPr>
        <w:t xml:space="preserve"> </w:t>
      </w:r>
      <w:r w:rsidR="00AC5D8F" w:rsidRPr="00D64846">
        <w:rPr>
          <w:rFonts w:ascii="Source Sans Pro" w:hAnsi="Source Sans Pro"/>
          <w:b/>
          <w:bCs/>
          <w:color w:val="262A38"/>
          <w:spacing w:val="-8"/>
        </w:rPr>
        <w:t>Contrôle de version et CI/CD</w:t>
      </w:r>
    </w:p>
    <w:p w14:paraId="14CADEAA" w14:textId="463AB788" w:rsidR="005C519D" w:rsidRPr="00AC5D8F" w:rsidRDefault="00AC5D8F" w:rsidP="00AC5D8F">
      <w:pPr>
        <w:ind w:left="-349" w:firstLine="349"/>
        <w:rPr>
          <w:rFonts w:ascii="Source Sans Pro" w:hAnsi="Source Sans Pro"/>
          <w:b/>
          <w:bCs/>
          <w:color w:val="262A38"/>
          <w:spacing w:val="-8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Déployez en toute sécurité à l'aide d'environnements de développement. Le contrôle de version activé par Git permet la collaboration et un retour aux états précédents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77824B3" w14:textId="43556035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4" w:name="_Toc95147068"/>
      <w:r w:rsidRPr="002F6AC9">
        <w:rPr>
          <w:rStyle w:val="Rfrenceintense"/>
          <w:b/>
          <w:bCs/>
        </w:rPr>
        <w:t>Connectivité</w:t>
      </w:r>
      <w:r w:rsidR="0044361C">
        <w:rPr>
          <w:rStyle w:val="Rfrenceintense"/>
          <w:b/>
          <w:bCs/>
        </w:rPr>
        <w:t xml:space="preserve"> et integration</w:t>
      </w:r>
      <w:bookmarkEnd w:id="4"/>
    </w:p>
    <w:p w14:paraId="3D58B283" w14:textId="271D58D1" w:rsidR="0044361C" w:rsidRPr="007E02F4" w:rsidRDefault="00D663DD" w:rsidP="007E02F4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7E02F4">
        <w:rPr>
          <w:rFonts w:asciiTheme="majorBidi" w:hAnsiTheme="majorBidi" w:cstheme="majorBidi"/>
          <w:sz w:val="28"/>
          <w:szCs w:val="28"/>
          <w:lang w:val="fr-MA"/>
        </w:rPr>
        <w:t xml:space="preserve">Comme objectif de BDT est de faire la transformation des données dans les bases de données, Entrepôt de données ou dans les plate-forme et clous, son fonctionnement dépond de la possibilité à intégrer avec le type de SGSB des données à transformer, alors que son utilisation fonctionne par utilisation des adaptateur de fonctionnement. </w:t>
      </w:r>
    </w:p>
    <w:p w14:paraId="2BE4FF5A" w14:textId="3491C971" w:rsidR="001126E4" w:rsidRPr="0044361C" w:rsidRDefault="001126E4" w:rsidP="0044361C">
      <w:r>
        <w:rPr>
          <w:noProof/>
        </w:rPr>
        <w:drawing>
          <wp:inline distT="0" distB="0" distL="0" distR="0" wp14:anchorId="1D43CBE3" wp14:editId="31078C0E">
            <wp:extent cx="1847850" cy="3248025"/>
            <wp:effectExtent l="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DB580B">
        <w:rPr>
          <w:noProof/>
        </w:rPr>
        <w:drawing>
          <wp:inline distT="0" distB="0" distL="0" distR="0" wp14:anchorId="6CBBCBE4" wp14:editId="2541D8A4">
            <wp:extent cx="1819275" cy="3248025"/>
            <wp:effectExtent l="0" t="0" r="952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7F6999">
        <w:rPr>
          <w:noProof/>
        </w:rPr>
        <w:drawing>
          <wp:inline distT="0" distB="0" distL="0" distR="0" wp14:anchorId="57E9C1FA" wp14:editId="29C22052">
            <wp:extent cx="1924050" cy="3248025"/>
            <wp:effectExtent l="0" t="0" r="952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513F6E6" w14:textId="4FB0D68F" w:rsidR="00A41F7E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5" w:name="_Toc95147069"/>
      <w:r w:rsidRPr="002F6AC9">
        <w:rPr>
          <w:rStyle w:val="Rfrenceintense"/>
          <w:b/>
          <w:bCs/>
        </w:rPr>
        <w:t>Déploiement</w:t>
      </w:r>
      <w:bookmarkEnd w:id="5"/>
    </w:p>
    <w:p w14:paraId="4E240317" w14:textId="1C09C953" w:rsidR="005F7FC9" w:rsidRPr="005F7FC9" w:rsidRDefault="005F7FC9" w:rsidP="005F7FC9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5F7FC9">
        <w:rPr>
          <w:rFonts w:asciiTheme="majorBidi" w:hAnsiTheme="majorBidi" w:cstheme="majorBidi"/>
          <w:sz w:val="28"/>
          <w:szCs w:val="28"/>
          <w:lang w:val="fr-MA"/>
        </w:rPr>
        <w:t>Architecture de déploiement réseau de DBT.</w:t>
      </w:r>
    </w:p>
    <w:p w14:paraId="2FF756DE" w14:textId="6849F5FE" w:rsidR="0059515A" w:rsidRDefault="005F7FC9" w:rsidP="005F7FC9">
      <w:pPr>
        <w:ind w:left="-851"/>
      </w:pPr>
      <w:r>
        <w:rPr>
          <w:noProof/>
        </w:rPr>
        <w:lastRenderedPageBreak/>
        <w:drawing>
          <wp:inline distT="0" distB="0" distL="0" distR="0" wp14:anchorId="549E1B99" wp14:editId="7BCFA716">
            <wp:extent cx="6772275" cy="3860800"/>
            <wp:effectExtent l="0" t="0" r="952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CFA" w14:textId="14DE8FCE" w:rsidR="005F7FC9" w:rsidRDefault="005F7FC9" w:rsidP="005F7FC9">
      <w:pPr>
        <w:ind w:left="-851"/>
      </w:pPr>
      <w:r>
        <w:t xml:space="preserve">Selon le schéma précèdent on distingue les sections suivantes : </w:t>
      </w:r>
    </w:p>
    <w:p w14:paraId="31EF2FFE" w14:textId="7C064FA7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VPC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Dans les deux déploiements hébergés, l'infrastructure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réside dans un VPC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.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AWS géré par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Labs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. L'une des principales différences entre le déploiement de production et le déploiement à locataire unique est que le déploiement à locataire unique fournit un VPC dédié pour un seul client.</w:t>
      </w:r>
    </w:p>
    <w:p w14:paraId="33DA556B" w14:textId="7B95BA15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b/>
          <w:bCs/>
          <w:sz w:val="28"/>
          <w:szCs w:val="28"/>
          <w:lang w:val="fr-MA"/>
        </w:rPr>
        <w:t> 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: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Elastic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Kubernetes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Service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permet </w:t>
      </w:r>
      <w:proofErr w:type="gramStart"/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de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gérer</w:t>
      </w:r>
      <w:proofErr w:type="gram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les ressources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 </w:t>
      </w:r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offre un degré élevé de fiabilité et d'évolutivité pour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5A0BB04D" w14:textId="385128AA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CLB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: un ou plusieurs équilibreurs de charge classiques AWS vivant dans un sous-réseau public sont exploités dans les environnements de déploiement hébergés pour distribuer le trafic entrant sur plusieurs instances EC2 dans le cluster EKS.</w:t>
      </w:r>
    </w:p>
    <w:p w14:paraId="0D77704A" w14:textId="7A6C54E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EC2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les déploiements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hébergés exploitent un cluster de nœuds de travail AWS EC2 pour exécuter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3A1B7317" w14:textId="3708065B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EBS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Afin de stocker les données d'application,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Elastic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Block Store monté sur les instances EC2 décrites ci-dessus.</w:t>
      </w:r>
    </w:p>
    <w:p w14:paraId="4A1B19A3" w14:textId="7EA6231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EFS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Un système de fichiers élastique AWS est provisionné pour les déploiements hébergés afin de stocker et de gérer les fichiers locaux à partir de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IDE.</w:t>
      </w:r>
    </w:p>
    <w:p w14:paraId="0CB36BB8" w14:textId="0095FEDF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S3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 AWS Simple Storage Service (S3) est utilisé pour stocker les journaux d'application et les artefacts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(tels que ceux générés à partir des exécutions de tâches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).</w:t>
      </w:r>
    </w:p>
    <w:p w14:paraId="393F96FF" w14:textId="77BBA9DA" w:rsidR="005F7FC9" w:rsidRDefault="005F7FC9" w:rsidP="00030BA1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lastRenderedPageBreak/>
        <w:t>RDS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L'application hébergée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Postgres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RDS pour stocker les informations d'application telles que les comptes, les utilisateurs, les environnements, etc. Notez que, comme expliqué dans la section Interaction de l'entrepôt de données ci-dessus, aucune donnée d'un entrepôt associé n'est jamais stockée dans cette base de données.</w:t>
      </w:r>
    </w:p>
    <w:p w14:paraId="757007B4" w14:textId="33F53CB6" w:rsidR="00645988" w:rsidRPr="00645988" w:rsidRDefault="00645988" w:rsidP="00645988">
      <w:pPr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t>On-</w:t>
      </w:r>
      <w:proofErr w:type="spellStart"/>
      <w:r>
        <w:t>prem</w:t>
      </w:r>
      <w:proofErr w:type="spellEnd"/>
      <w:r>
        <w:br/>
        <w:t>PaaS / SaaS</w:t>
      </w:r>
    </w:p>
    <w:p w14:paraId="5B3F7DE1" w14:textId="0B0E5C09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6" w:name="_Toc95147070"/>
      <w:r w:rsidRPr="002F6AC9">
        <w:rPr>
          <w:rStyle w:val="Rfrenceintense"/>
          <w:b/>
          <w:bCs/>
        </w:rPr>
        <w:t>Les Pratiques</w:t>
      </w:r>
      <w:bookmarkEnd w:id="6"/>
    </w:p>
    <w:p w14:paraId="09F87215" w14:textId="77777777" w:rsidR="00191CCA" w:rsidRDefault="00191CCA" w:rsidP="00BD02D4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0" w:history="1">
        <w:proofErr w:type="spellStart"/>
        <w:proofErr w:type="gramStart"/>
        <w:r w:rsidRPr="00BD02D4">
          <w:rPr>
            <w:rStyle w:val="Lienhypertexte"/>
          </w:rPr>
          <w:t>build</w:t>
        </w:r>
        <w:proofErr w:type="spellEnd"/>
        <w:proofErr w:type="gramEnd"/>
      </w:hyperlink>
      <w:r w:rsidRPr="00BD02D4">
        <w:rPr>
          <w:rStyle w:val="Lienhypertexte"/>
        </w:rPr>
        <w:t>:</w:t>
      </w:r>
      <w:r>
        <w:t xml:space="preserve"> </w:t>
      </w:r>
      <w:proofErr w:type="spellStart"/>
      <w:r>
        <w:t>build</w:t>
      </w:r>
      <w:proofErr w:type="spellEnd"/>
      <w:r>
        <w:t xml:space="preserve"> and test all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seeds</w:t>
      </w:r>
      <w:proofErr w:type="spellEnd"/>
      <w:r>
        <w:t>, snapshots, tests)</w:t>
      </w:r>
    </w:p>
    <w:p w14:paraId="1B3D3685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1" w:history="1">
        <w:proofErr w:type="gramStart"/>
        <w:r>
          <w:rPr>
            <w:rStyle w:val="Lienhypertexte"/>
          </w:rPr>
          <w:t>clean</w:t>
        </w:r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6614A36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2" w:history="1">
        <w:proofErr w:type="gramStart"/>
        <w:r>
          <w:rPr>
            <w:rStyle w:val="Lienhypertexte"/>
          </w:rPr>
          <w:t>compile</w:t>
        </w:r>
        <w:proofErr w:type="gramEnd"/>
      </w:hyperlink>
      <w:r>
        <w:t xml:space="preserve">: compiles (but </w:t>
      </w:r>
      <w:proofErr w:type="spellStart"/>
      <w:r>
        <w:t>does</w:t>
      </w:r>
      <w:proofErr w:type="spellEnd"/>
      <w:r>
        <w:t xml:space="preserve"> not run) the </w:t>
      </w:r>
      <w:proofErr w:type="spellStart"/>
      <w:r>
        <w:t>models</w:t>
      </w:r>
      <w:proofErr w:type="spellEnd"/>
      <w:r>
        <w:t xml:space="preserve"> in a </w:t>
      </w:r>
      <w:proofErr w:type="spellStart"/>
      <w:r>
        <w:t>project</w:t>
      </w:r>
      <w:proofErr w:type="spellEnd"/>
    </w:p>
    <w:p w14:paraId="2D68AE71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3" w:history="1">
        <w:proofErr w:type="spellStart"/>
        <w:proofErr w:type="gramStart"/>
        <w:r>
          <w:rPr>
            <w:rStyle w:val="Lienhypertexte"/>
          </w:rPr>
          <w:t>debug</w:t>
        </w:r>
        <w:proofErr w:type="spellEnd"/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</w:t>
      </w:r>
      <w:proofErr w:type="spellStart"/>
      <w:r>
        <w:t>debugs</w:t>
      </w:r>
      <w:proofErr w:type="spellEnd"/>
      <w:r>
        <w:t xml:space="preserve"> </w:t>
      </w:r>
      <w:proofErr w:type="spellStart"/>
      <w:r>
        <w:t>dbt</w:t>
      </w:r>
      <w:proofErr w:type="spellEnd"/>
      <w:r>
        <w:t xml:space="preserve"> connections and </w:t>
      </w:r>
      <w:proofErr w:type="spellStart"/>
      <w:r>
        <w:t>projects</w:t>
      </w:r>
      <w:proofErr w:type="spellEnd"/>
    </w:p>
    <w:p w14:paraId="23F90111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4" w:history="1">
        <w:proofErr w:type="spellStart"/>
        <w:proofErr w:type="gramStart"/>
        <w:r>
          <w:rPr>
            <w:rStyle w:val="Lienhypertexte"/>
          </w:rPr>
          <w:t>deps</w:t>
        </w:r>
        <w:proofErr w:type="spellEnd"/>
        <w:proofErr w:type="gramEnd"/>
      </w:hyperlink>
      <w:r>
        <w:t xml:space="preserve">: downloads </w:t>
      </w:r>
      <w:proofErr w:type="spellStart"/>
      <w:r>
        <w:t>dependencies</w:t>
      </w:r>
      <w:proofErr w:type="spellEnd"/>
      <w:r>
        <w:t xml:space="preserve"> for a </w:t>
      </w:r>
      <w:proofErr w:type="spellStart"/>
      <w:r>
        <w:t>project</w:t>
      </w:r>
      <w:proofErr w:type="spellEnd"/>
    </w:p>
    <w:p w14:paraId="22AA9EC0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5" w:history="1">
        <w:proofErr w:type="gramStart"/>
        <w:r>
          <w:rPr>
            <w:rStyle w:val="Lienhypertexte"/>
          </w:rPr>
          <w:t>docs</w:t>
        </w:r>
        <w:proofErr w:type="gramEnd"/>
      </w:hyperlink>
      <w:r>
        <w:t xml:space="preserve"> : </w:t>
      </w:r>
      <w:proofErr w:type="spellStart"/>
      <w:r>
        <w:t>generates</w:t>
      </w:r>
      <w:proofErr w:type="spellEnd"/>
      <w:r>
        <w:t xml:space="preserve"> documentation for a </w:t>
      </w:r>
      <w:proofErr w:type="spellStart"/>
      <w:r>
        <w:t>project</w:t>
      </w:r>
      <w:proofErr w:type="spellEnd"/>
    </w:p>
    <w:p w14:paraId="069900B9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6" w:history="1">
        <w:proofErr w:type="gramStart"/>
        <w:r>
          <w:rPr>
            <w:rStyle w:val="Lienhypertexte"/>
          </w:rPr>
          <w:t>init</w:t>
        </w:r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</w:t>
      </w:r>
      <w:proofErr w:type="spellStart"/>
      <w:r>
        <w:t>initializes</w:t>
      </w:r>
      <w:proofErr w:type="spellEnd"/>
      <w:r>
        <w:t xml:space="preserve"> a new </w:t>
      </w:r>
      <w:proofErr w:type="spellStart"/>
      <w:r>
        <w:t>dbt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6BD6BEF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7" w:history="1">
        <w:proofErr w:type="spellStart"/>
        <w:proofErr w:type="gramStart"/>
        <w:r>
          <w:rPr>
            <w:rStyle w:val="Lienhypertexte"/>
          </w:rPr>
          <w:t>list</w:t>
        </w:r>
        <w:proofErr w:type="spellEnd"/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dbt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BE2888B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8" w:history="1">
        <w:proofErr w:type="gramStart"/>
        <w:r>
          <w:rPr>
            <w:rStyle w:val="Lienhypertexte"/>
          </w:rPr>
          <w:t>parse</w:t>
        </w:r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parses a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timing info</w:t>
      </w:r>
    </w:p>
    <w:p w14:paraId="5C9CF25E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39" w:history="1">
        <w:proofErr w:type="gramStart"/>
        <w:r>
          <w:rPr>
            <w:rStyle w:val="Lienhypertexte"/>
          </w:rPr>
          <w:t>run</w:t>
        </w:r>
        <w:proofErr w:type="gramEnd"/>
      </w:hyperlink>
      <w:r>
        <w:t xml:space="preserve">: runs the </w:t>
      </w:r>
      <w:proofErr w:type="spellStart"/>
      <w:r>
        <w:t>models</w:t>
      </w:r>
      <w:proofErr w:type="spellEnd"/>
      <w:r>
        <w:t xml:space="preserve"> in a </w:t>
      </w:r>
      <w:proofErr w:type="spellStart"/>
      <w:r>
        <w:t>project</w:t>
      </w:r>
      <w:proofErr w:type="spellEnd"/>
    </w:p>
    <w:p w14:paraId="0C0AF0FE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0" w:history="1">
        <w:proofErr w:type="spellStart"/>
        <w:proofErr w:type="gramStart"/>
        <w:r>
          <w:rPr>
            <w:rStyle w:val="Lienhypertexte"/>
          </w:rPr>
          <w:t>seed</w:t>
        </w:r>
        <w:proofErr w:type="spellEnd"/>
        <w:proofErr w:type="gramEnd"/>
      </w:hyperlink>
      <w:r>
        <w:t xml:space="preserve">: </w:t>
      </w:r>
      <w:proofErr w:type="spellStart"/>
      <w:r>
        <w:t>loads</w:t>
      </w:r>
      <w:proofErr w:type="spellEnd"/>
      <w:r>
        <w:t xml:space="preserve"> CSV files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14:paraId="1ACC08E2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1" w:history="1">
        <w:proofErr w:type="gramStart"/>
        <w:r>
          <w:rPr>
            <w:rStyle w:val="Lienhypertexte"/>
          </w:rPr>
          <w:t>snapshot</w:t>
        </w:r>
        <w:proofErr w:type="gramEnd"/>
      </w:hyperlink>
      <w:r>
        <w:t xml:space="preserve">: </w:t>
      </w:r>
      <w:proofErr w:type="spellStart"/>
      <w:r>
        <w:t>executes</w:t>
      </w:r>
      <w:proofErr w:type="spellEnd"/>
      <w:r>
        <w:t xml:space="preserve"> "snapshot" jobs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project</w:t>
      </w:r>
      <w:proofErr w:type="spellEnd"/>
    </w:p>
    <w:p w14:paraId="207D79F4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2" w:history="1">
        <w:proofErr w:type="gramStart"/>
        <w:r>
          <w:rPr>
            <w:rStyle w:val="Lienhypertexte"/>
          </w:rPr>
          <w:t>source</w:t>
        </w:r>
        <w:proofErr w:type="gramEnd"/>
      </w:hyperlink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for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source data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sources are "</w:t>
      </w:r>
      <w:proofErr w:type="spellStart"/>
      <w:r>
        <w:t>fresh</w:t>
      </w:r>
      <w:proofErr w:type="spellEnd"/>
      <w:r>
        <w:t>")</w:t>
      </w:r>
    </w:p>
    <w:p w14:paraId="08BC53CB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3" w:history="1">
        <w:proofErr w:type="gramStart"/>
        <w:r>
          <w:rPr>
            <w:rStyle w:val="Lienhypertexte"/>
          </w:rPr>
          <w:t>test</w:t>
        </w:r>
        <w:proofErr w:type="gramEnd"/>
      </w:hyperlink>
      <w:r>
        <w:t xml:space="preserve">: </w:t>
      </w:r>
      <w:proofErr w:type="spellStart"/>
      <w:r>
        <w:t>executes</w:t>
      </w:r>
      <w:proofErr w:type="spellEnd"/>
      <w:r>
        <w:t xml:space="preserve"> tests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project</w:t>
      </w:r>
      <w:proofErr w:type="spellEnd"/>
    </w:p>
    <w:p w14:paraId="3BE75788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4" w:history="1">
        <w:proofErr w:type="spellStart"/>
        <w:proofErr w:type="gramStart"/>
        <w:r>
          <w:rPr>
            <w:rStyle w:val="Lienhypertexte"/>
          </w:rPr>
          <w:t>rpc</w:t>
        </w:r>
        <w:proofErr w:type="spellEnd"/>
        <w:proofErr w:type="gramEnd"/>
      </w:hyperlink>
      <w:r>
        <w:t xml:space="preserve"> (CLI </w:t>
      </w:r>
      <w:proofErr w:type="spellStart"/>
      <w:r>
        <w:t>only</w:t>
      </w:r>
      <w:proofErr w:type="spellEnd"/>
      <w:r>
        <w:t xml:space="preserve">): runs an RPC server </w:t>
      </w:r>
      <w:proofErr w:type="spellStart"/>
      <w:r>
        <w:t>that</w:t>
      </w:r>
      <w:proofErr w:type="spellEnd"/>
      <w:r>
        <w:t xml:space="preserve"> clients can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to</w:t>
      </w:r>
    </w:p>
    <w:p w14:paraId="3515CC81" w14:textId="77777777" w:rsidR="00191CCA" w:rsidRDefault="00191CCA" w:rsidP="00191CCA">
      <w:pPr>
        <w:numPr>
          <w:ilvl w:val="0"/>
          <w:numId w:val="18"/>
        </w:numPr>
        <w:spacing w:before="100" w:beforeAutospacing="1" w:after="100" w:afterAutospacing="1" w:line="240" w:lineRule="auto"/>
        <w:ind w:left="720" w:hanging="360"/>
      </w:pPr>
      <w:hyperlink r:id="rId45" w:history="1">
        <w:proofErr w:type="gramStart"/>
        <w:r>
          <w:rPr>
            <w:rStyle w:val="Lienhypertexte"/>
          </w:rPr>
          <w:t>run</w:t>
        </w:r>
        <w:proofErr w:type="gramEnd"/>
        <w:r>
          <w:rPr>
            <w:rStyle w:val="Lienhypertexte"/>
          </w:rPr>
          <w:t>-</w:t>
        </w:r>
        <w:proofErr w:type="spellStart"/>
        <w:r>
          <w:rPr>
            <w:rStyle w:val="Lienhypertexte"/>
          </w:rPr>
          <w:t>operation</w:t>
        </w:r>
        <w:proofErr w:type="spellEnd"/>
      </w:hyperlink>
      <w:r>
        <w:t xml:space="preserve">: runs </w:t>
      </w:r>
      <w:proofErr w:type="spellStart"/>
      <w:r>
        <w:t>arbitrary</w:t>
      </w:r>
      <w:proofErr w:type="spellEnd"/>
      <w:r>
        <w:t xml:space="preserve"> maintenance SQL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14:paraId="40ED84F5" w14:textId="77777777" w:rsidR="00030BA1" w:rsidRPr="00030BA1" w:rsidRDefault="00030BA1" w:rsidP="00030BA1"/>
    <w:p w14:paraId="0F4A47A7" w14:textId="731293FA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7" w:name="_Toc95147071"/>
      <w:r w:rsidRPr="002F6AC9">
        <w:rPr>
          <w:rStyle w:val="Rfrenceintense"/>
          <w:b/>
          <w:bCs/>
        </w:rPr>
        <w:t>Feuille Route</w:t>
      </w:r>
      <w:bookmarkEnd w:id="7"/>
    </w:p>
    <w:p w14:paraId="2AC3CA05" w14:textId="77777777" w:rsidR="00030BA1" w:rsidRPr="00030BA1" w:rsidRDefault="00030BA1" w:rsidP="00030BA1"/>
    <w:p w14:paraId="7D0E435E" w14:textId="79C63FB4" w:rsidR="00BB7E31" w:rsidRPr="00BB7E31" w:rsidRDefault="00BB7E31" w:rsidP="00BB7E31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8" w:name="_Toc95147072"/>
      <w:r w:rsidRPr="00BB7E31">
        <w:rPr>
          <w:rStyle w:val="Rfrenceintense"/>
          <w:b/>
          <w:bCs/>
        </w:rPr>
        <w:t>Références</w:t>
      </w:r>
      <w:bookmarkEnd w:id="8"/>
      <w:r w:rsidRPr="00BB7E31">
        <w:rPr>
          <w:rStyle w:val="Rfrenceintense"/>
          <w:b/>
          <w:bCs/>
        </w:rPr>
        <w:t xml:space="preserve"> </w:t>
      </w:r>
    </w:p>
    <w:p w14:paraId="4586E2E3" w14:textId="4011B946" w:rsidR="00BB7E31" w:rsidRPr="00BB7E31" w:rsidRDefault="00DB000D" w:rsidP="00BB7E31">
      <w:r w:rsidRPr="00DB000D">
        <w:t>https://docs.getdbt.com/docs/introduction</w:t>
      </w:r>
    </w:p>
    <w:p w14:paraId="0A7C2D44" w14:textId="77777777" w:rsidR="00A41F7E" w:rsidRDefault="00A41F7E" w:rsidP="00A41F7E">
      <w:pPr>
        <w:rPr>
          <w:rFonts w:asciiTheme="majorBidi" w:hAnsiTheme="majorBidi" w:cstheme="majorBidi"/>
          <w:b/>
          <w:bCs/>
          <w:u w:val="single"/>
        </w:rPr>
      </w:pPr>
    </w:p>
    <w:sectPr w:rsidR="00A41F7E" w:rsidSect="002E60D5">
      <w:footerReference w:type="default" r:id="rId46"/>
      <w:pgSz w:w="11906" w:h="16838"/>
      <w:pgMar w:top="1417" w:right="1416" w:bottom="426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E295B" w14:textId="77777777" w:rsidR="00582180" w:rsidRDefault="00582180" w:rsidP="00702691">
      <w:pPr>
        <w:spacing w:after="0" w:line="240" w:lineRule="auto"/>
      </w:pPr>
      <w:r>
        <w:separator/>
      </w:r>
    </w:p>
  </w:endnote>
  <w:endnote w:type="continuationSeparator" w:id="0">
    <w:p w14:paraId="5458FF72" w14:textId="77777777" w:rsidR="00582180" w:rsidRDefault="00582180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F191" w14:textId="77777777" w:rsidR="00582180" w:rsidRDefault="00582180" w:rsidP="00702691">
      <w:pPr>
        <w:spacing w:after="0" w:line="240" w:lineRule="auto"/>
      </w:pPr>
      <w:r>
        <w:separator/>
      </w:r>
    </w:p>
  </w:footnote>
  <w:footnote w:type="continuationSeparator" w:id="0">
    <w:p w14:paraId="2E5C3FAA" w14:textId="77777777" w:rsidR="00582180" w:rsidRDefault="00582180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DAE"/>
    <w:multiLevelType w:val="multilevel"/>
    <w:tmpl w:val="99D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462D"/>
    <w:multiLevelType w:val="hybridMultilevel"/>
    <w:tmpl w:val="9ABC856E"/>
    <w:lvl w:ilvl="0" w:tplc="380C0013">
      <w:start w:val="1"/>
      <w:numFmt w:val="upperRoman"/>
      <w:lvlText w:val="%1."/>
      <w:lvlJc w:val="right"/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D7C"/>
    <w:multiLevelType w:val="hybridMultilevel"/>
    <w:tmpl w:val="D0422E10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16BCB"/>
    <w:multiLevelType w:val="hybridMultilevel"/>
    <w:tmpl w:val="8C368532"/>
    <w:lvl w:ilvl="0" w:tplc="380C0001">
      <w:start w:val="1"/>
      <w:numFmt w:val="bullet"/>
      <w:lvlText w:val=""/>
      <w:lvlJc w:val="left"/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E0570"/>
    <w:multiLevelType w:val="hybridMultilevel"/>
    <w:tmpl w:val="9412F92C"/>
    <w:lvl w:ilvl="0" w:tplc="38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2CFD"/>
    <w:multiLevelType w:val="hybridMultilevel"/>
    <w:tmpl w:val="279290EC"/>
    <w:lvl w:ilvl="0" w:tplc="380C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BB0B66"/>
    <w:multiLevelType w:val="multilevel"/>
    <w:tmpl w:val="0CE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B17B9C"/>
    <w:multiLevelType w:val="hybridMultilevel"/>
    <w:tmpl w:val="D340E69C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FDA5A19"/>
    <w:multiLevelType w:val="multilevel"/>
    <w:tmpl w:val="5B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C48BC"/>
    <w:multiLevelType w:val="hybridMultilevel"/>
    <w:tmpl w:val="237E0FF4"/>
    <w:lvl w:ilvl="0" w:tplc="380C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4"/>
  </w:num>
  <w:num w:numId="5">
    <w:abstractNumId w:val="8"/>
  </w:num>
  <w:num w:numId="6">
    <w:abstractNumId w:val="17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1"/>
  </w:num>
  <w:num w:numId="17">
    <w:abstractNumId w:val="1"/>
  </w:num>
  <w:num w:numId="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0BA1"/>
    <w:rsid w:val="00037061"/>
    <w:rsid w:val="000446DB"/>
    <w:rsid w:val="00050371"/>
    <w:rsid w:val="00056580"/>
    <w:rsid w:val="000742CD"/>
    <w:rsid w:val="00092A70"/>
    <w:rsid w:val="000A1471"/>
    <w:rsid w:val="000C2737"/>
    <w:rsid w:val="000C28B8"/>
    <w:rsid w:val="000E4B3E"/>
    <w:rsid w:val="000F4D41"/>
    <w:rsid w:val="001005ED"/>
    <w:rsid w:val="001126E4"/>
    <w:rsid w:val="001317B9"/>
    <w:rsid w:val="00146A84"/>
    <w:rsid w:val="0015106B"/>
    <w:rsid w:val="00173476"/>
    <w:rsid w:val="00176475"/>
    <w:rsid w:val="00176E94"/>
    <w:rsid w:val="00185E3D"/>
    <w:rsid w:val="00191CCA"/>
    <w:rsid w:val="001B16FC"/>
    <w:rsid w:val="001F06DF"/>
    <w:rsid w:val="00210902"/>
    <w:rsid w:val="00210D95"/>
    <w:rsid w:val="0024130C"/>
    <w:rsid w:val="0024496F"/>
    <w:rsid w:val="00275A67"/>
    <w:rsid w:val="00283FD1"/>
    <w:rsid w:val="002C35AE"/>
    <w:rsid w:val="002D5E77"/>
    <w:rsid w:val="002D7190"/>
    <w:rsid w:val="002E60D5"/>
    <w:rsid w:val="002F6AC9"/>
    <w:rsid w:val="00310FF9"/>
    <w:rsid w:val="00314FEB"/>
    <w:rsid w:val="00317517"/>
    <w:rsid w:val="0032754B"/>
    <w:rsid w:val="00335771"/>
    <w:rsid w:val="003407E2"/>
    <w:rsid w:val="003668AB"/>
    <w:rsid w:val="0037040C"/>
    <w:rsid w:val="003833A6"/>
    <w:rsid w:val="00390A15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4361C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E6A96"/>
    <w:rsid w:val="004F0C75"/>
    <w:rsid w:val="00510F2D"/>
    <w:rsid w:val="005220AF"/>
    <w:rsid w:val="005371B8"/>
    <w:rsid w:val="00541680"/>
    <w:rsid w:val="00563D9D"/>
    <w:rsid w:val="00582180"/>
    <w:rsid w:val="00585A86"/>
    <w:rsid w:val="005876BC"/>
    <w:rsid w:val="00590975"/>
    <w:rsid w:val="0059515A"/>
    <w:rsid w:val="00595C39"/>
    <w:rsid w:val="005B0365"/>
    <w:rsid w:val="005B112C"/>
    <w:rsid w:val="005B14EE"/>
    <w:rsid w:val="005B2761"/>
    <w:rsid w:val="005C519D"/>
    <w:rsid w:val="005D08AB"/>
    <w:rsid w:val="005E2FE8"/>
    <w:rsid w:val="005E329F"/>
    <w:rsid w:val="005E4477"/>
    <w:rsid w:val="005F3122"/>
    <w:rsid w:val="005F7FC9"/>
    <w:rsid w:val="006149BE"/>
    <w:rsid w:val="00621C5F"/>
    <w:rsid w:val="006250E3"/>
    <w:rsid w:val="00645988"/>
    <w:rsid w:val="006737D9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82571"/>
    <w:rsid w:val="00790D93"/>
    <w:rsid w:val="00792634"/>
    <w:rsid w:val="00793C0F"/>
    <w:rsid w:val="00795CE3"/>
    <w:rsid w:val="007A2A90"/>
    <w:rsid w:val="007E02F4"/>
    <w:rsid w:val="007E2178"/>
    <w:rsid w:val="007E43C1"/>
    <w:rsid w:val="007F6999"/>
    <w:rsid w:val="00811445"/>
    <w:rsid w:val="00822710"/>
    <w:rsid w:val="00852FC7"/>
    <w:rsid w:val="00854F28"/>
    <w:rsid w:val="00865176"/>
    <w:rsid w:val="00871ACC"/>
    <w:rsid w:val="00893531"/>
    <w:rsid w:val="008971E9"/>
    <w:rsid w:val="00897B64"/>
    <w:rsid w:val="008A4611"/>
    <w:rsid w:val="008A6A41"/>
    <w:rsid w:val="008C3600"/>
    <w:rsid w:val="008C4010"/>
    <w:rsid w:val="008E0316"/>
    <w:rsid w:val="008F35AE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1E4D"/>
    <w:rsid w:val="009F34A6"/>
    <w:rsid w:val="00A14D1E"/>
    <w:rsid w:val="00A21C45"/>
    <w:rsid w:val="00A41F7E"/>
    <w:rsid w:val="00A44167"/>
    <w:rsid w:val="00A808C4"/>
    <w:rsid w:val="00AA32A9"/>
    <w:rsid w:val="00AC5D8F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81722"/>
    <w:rsid w:val="00BA0F4B"/>
    <w:rsid w:val="00BB1915"/>
    <w:rsid w:val="00BB7E31"/>
    <w:rsid w:val="00BD02D4"/>
    <w:rsid w:val="00BD316D"/>
    <w:rsid w:val="00BD7642"/>
    <w:rsid w:val="00BE172D"/>
    <w:rsid w:val="00BE3DBD"/>
    <w:rsid w:val="00C04E45"/>
    <w:rsid w:val="00C07EED"/>
    <w:rsid w:val="00C360F6"/>
    <w:rsid w:val="00C361FE"/>
    <w:rsid w:val="00C50116"/>
    <w:rsid w:val="00CA1007"/>
    <w:rsid w:val="00CB0A5C"/>
    <w:rsid w:val="00CB6893"/>
    <w:rsid w:val="00CE22E0"/>
    <w:rsid w:val="00D01F66"/>
    <w:rsid w:val="00D17EDC"/>
    <w:rsid w:val="00D2148F"/>
    <w:rsid w:val="00D31D5D"/>
    <w:rsid w:val="00D529E1"/>
    <w:rsid w:val="00D64846"/>
    <w:rsid w:val="00D663DD"/>
    <w:rsid w:val="00D7012A"/>
    <w:rsid w:val="00D8051D"/>
    <w:rsid w:val="00D95CD0"/>
    <w:rsid w:val="00D972EF"/>
    <w:rsid w:val="00DA17B8"/>
    <w:rsid w:val="00DA403D"/>
    <w:rsid w:val="00DB000D"/>
    <w:rsid w:val="00DB580B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5636B"/>
    <w:rsid w:val="00E72526"/>
    <w:rsid w:val="00E73C79"/>
    <w:rsid w:val="00E766D8"/>
    <w:rsid w:val="00E76D90"/>
    <w:rsid w:val="00E80F83"/>
    <w:rsid w:val="00E831B5"/>
    <w:rsid w:val="00E85BC4"/>
    <w:rsid w:val="00EA0D22"/>
    <w:rsid w:val="00EC16AB"/>
    <w:rsid w:val="00EC5195"/>
    <w:rsid w:val="00EE33B2"/>
    <w:rsid w:val="00F34452"/>
    <w:rsid w:val="00F350FC"/>
    <w:rsid w:val="00F37340"/>
    <w:rsid w:val="00F55CA3"/>
    <w:rsid w:val="00F97366"/>
    <w:rsid w:val="00FC2DE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  <w:style w:type="character" w:styleId="Rfrenceintense">
    <w:name w:val="Intense Reference"/>
    <w:basedOn w:val="Policepardfaut"/>
    <w:uiPriority w:val="32"/>
    <w:qFormat/>
    <w:rsid w:val="00A41F7E"/>
    <w:rPr>
      <w:b/>
      <w:bCs/>
      <w:smallCaps/>
      <w:color w:val="4F81BD" w:themeColor="accent1"/>
      <w:spacing w:val="5"/>
    </w:rPr>
  </w:style>
  <w:style w:type="character" w:styleId="CodeHTML">
    <w:name w:val="HTML Code"/>
    <w:basedOn w:val="Policepardfaut"/>
    <w:uiPriority w:val="99"/>
    <w:semiHidden/>
    <w:unhideWhenUsed/>
    <w:rsid w:val="00D529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E4D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y2iqfc">
    <w:name w:val="y2iqfc"/>
    <w:basedOn w:val="Policepardfaut"/>
    <w:rsid w:val="009F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9" Type="http://schemas.openxmlformats.org/officeDocument/2006/relationships/hyperlink" Target="https://docs.getdbt.com/reference/commands/run" TargetMode="External"/><Relationship Id="rId21" Type="http://schemas.openxmlformats.org/officeDocument/2006/relationships/diagramQuickStyle" Target="diagrams/quickStyle2.xml"/><Relationship Id="rId34" Type="http://schemas.openxmlformats.org/officeDocument/2006/relationships/hyperlink" Target="https://docs.getdbt.com/reference/commands/deps" TargetMode="External"/><Relationship Id="rId42" Type="http://schemas.openxmlformats.org/officeDocument/2006/relationships/hyperlink" Target="https://docs.getdbt.com/reference/commands/sourc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JMetrics" TargetMode="External"/><Relationship Id="rId24" Type="http://schemas.openxmlformats.org/officeDocument/2006/relationships/diagramData" Target="diagrams/data3.xml"/><Relationship Id="rId32" Type="http://schemas.openxmlformats.org/officeDocument/2006/relationships/hyperlink" Target="https://docs.getdbt.com/reference/commands/compile" TargetMode="External"/><Relationship Id="rId37" Type="http://schemas.openxmlformats.org/officeDocument/2006/relationships/hyperlink" Target="https://docs.getdbt.com/reference/commands/list" TargetMode="External"/><Relationship Id="rId40" Type="http://schemas.openxmlformats.org/officeDocument/2006/relationships/hyperlink" Target="https://docs.getdbt.com/reference/commands/seed" TargetMode="External"/><Relationship Id="rId45" Type="http://schemas.openxmlformats.org/officeDocument/2006/relationships/hyperlink" Target="https://docs.getdbt.com/reference/commands/run-operation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hyperlink" Target="https://docs.getdbt.com/reference/commands/init" TargetMode="External"/><Relationship Id="rId10" Type="http://schemas.openxmlformats.org/officeDocument/2006/relationships/image" Target="media/image3.jpeg"/><Relationship Id="rId19" Type="http://schemas.openxmlformats.org/officeDocument/2006/relationships/diagramData" Target="diagrams/data2.xml"/><Relationship Id="rId31" Type="http://schemas.openxmlformats.org/officeDocument/2006/relationships/hyperlink" Target="https://docs.getdbt.com/reference/commands/clean" TargetMode="External"/><Relationship Id="rId44" Type="http://schemas.openxmlformats.org/officeDocument/2006/relationships/hyperlink" Target="https://docs.getdbt.com/reference/commands/r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hyperlink" Target="https://docs.getdbt.com/reference/commands/build" TargetMode="External"/><Relationship Id="rId35" Type="http://schemas.openxmlformats.org/officeDocument/2006/relationships/hyperlink" Target="https://docs.getdbt.com/reference/commands/cmd-docs" TargetMode="External"/><Relationship Id="rId43" Type="http://schemas.openxmlformats.org/officeDocument/2006/relationships/hyperlink" Target="https://docs.getdbt.com/reference/commands/test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openxmlformats.org/officeDocument/2006/relationships/hyperlink" Target="https://docs.getdbt.com/reference/commands/debug" TargetMode="External"/><Relationship Id="rId38" Type="http://schemas.openxmlformats.org/officeDocument/2006/relationships/hyperlink" Target="https://docs.getdbt.com/reference/commands/parse" TargetMode="External"/><Relationship Id="rId46" Type="http://schemas.openxmlformats.org/officeDocument/2006/relationships/footer" Target="footer1.xml"/><Relationship Id="rId20" Type="http://schemas.openxmlformats.org/officeDocument/2006/relationships/diagramLayout" Target="diagrams/layout2.xml"/><Relationship Id="rId41" Type="http://schemas.openxmlformats.org/officeDocument/2006/relationships/hyperlink" Target="https://docs.getdbt.com/reference/commands/snapsh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050" b="1" i="0"/>
            <a:t>dbt Labs Supported</a:t>
          </a:r>
          <a:endParaRPr lang="fr-MA" sz="105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 sz="2400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 sz="2400"/>
        </a:p>
      </dgm:t>
    </dgm:pt>
    <dgm:pt modelId="{6151A0AF-0173-4BF7-B105-2341D0FB94DC}">
      <dgm:prSet phldrT="[Texte]" custT="1"/>
      <dgm:spPr/>
      <dgm:t>
        <a:bodyPr/>
        <a:lstStyle/>
        <a:p>
          <a:r>
            <a:rPr lang="fr-MA" sz="1050"/>
            <a:t>postgres</a:t>
          </a:r>
        </a:p>
      </dgm:t>
    </dgm:pt>
    <dgm:pt modelId="{C221F917-22E7-49F2-BC97-6BD875B45BDF}" type="parTrans" cxnId="{A7F58BA6-D3FC-4DD7-A73B-ECC360A3E265}">
      <dgm:prSet custT="1"/>
      <dgm:spPr/>
      <dgm:t>
        <a:bodyPr/>
        <a:lstStyle/>
        <a:p>
          <a:endParaRPr lang="fr-MA" sz="700"/>
        </a:p>
      </dgm:t>
    </dgm:pt>
    <dgm:pt modelId="{7086E0FA-B93D-4897-A6BB-E72518ADB7EA}" type="sibTrans" cxnId="{A7F58BA6-D3FC-4DD7-A73B-ECC360A3E265}">
      <dgm:prSet/>
      <dgm:spPr/>
      <dgm:t>
        <a:bodyPr/>
        <a:lstStyle/>
        <a:p>
          <a:endParaRPr lang="fr-MA" sz="2400"/>
        </a:p>
      </dgm:t>
    </dgm:pt>
    <dgm:pt modelId="{D8ABB616-20AD-453E-AD6B-FA29CDDCED53}">
      <dgm:prSet phldrT="[Texte]" custT="1"/>
      <dgm:spPr/>
      <dgm:t>
        <a:bodyPr/>
        <a:lstStyle/>
        <a:p>
          <a:r>
            <a:rPr lang="fr-MA" sz="1050"/>
            <a:t>BigQuery</a:t>
          </a:r>
        </a:p>
      </dgm:t>
    </dgm:pt>
    <dgm:pt modelId="{F8BEF957-026B-4233-B09A-9C6D3A7BC7C8}" type="parTrans" cxnId="{AE14DD5F-6E00-4A81-84B7-823A5F6B778B}">
      <dgm:prSet custT="1"/>
      <dgm:spPr/>
      <dgm:t>
        <a:bodyPr/>
        <a:lstStyle/>
        <a:p>
          <a:endParaRPr lang="fr-MA" sz="700"/>
        </a:p>
      </dgm:t>
    </dgm:pt>
    <dgm:pt modelId="{3AEFBA3B-DDE3-4DCE-82D7-B035B3AD7980}" type="sibTrans" cxnId="{AE14DD5F-6E00-4A81-84B7-823A5F6B778B}">
      <dgm:prSet/>
      <dgm:spPr/>
      <dgm:t>
        <a:bodyPr/>
        <a:lstStyle/>
        <a:p>
          <a:endParaRPr lang="fr-MA" sz="2400"/>
        </a:p>
      </dgm:t>
    </dgm:pt>
    <dgm:pt modelId="{1D44ED90-5377-492E-B6E3-DE1A533F9F7D}">
      <dgm:prSet phldrT="[Texte]" custT="1"/>
      <dgm:spPr/>
      <dgm:t>
        <a:bodyPr/>
        <a:lstStyle/>
        <a:p>
          <a:r>
            <a:rPr lang="fr-MA" sz="1050"/>
            <a:t>Snowflake</a:t>
          </a:r>
        </a:p>
      </dgm:t>
    </dgm:pt>
    <dgm:pt modelId="{08C07913-88FA-4CBF-8A59-E04E551FBE71}" type="parTrans" cxnId="{EE8F7985-D376-4A4D-849C-6EC00C45BF12}">
      <dgm:prSet custT="1"/>
      <dgm:spPr/>
      <dgm:t>
        <a:bodyPr/>
        <a:lstStyle/>
        <a:p>
          <a:endParaRPr lang="fr-MA" sz="700"/>
        </a:p>
      </dgm:t>
    </dgm:pt>
    <dgm:pt modelId="{9763C161-E536-422C-8041-93EE3EB377F2}" type="sibTrans" cxnId="{EE8F7985-D376-4A4D-849C-6EC00C45BF12}">
      <dgm:prSet/>
      <dgm:spPr/>
      <dgm:t>
        <a:bodyPr/>
        <a:lstStyle/>
        <a:p>
          <a:endParaRPr lang="fr-MA" sz="2400"/>
        </a:p>
      </dgm:t>
    </dgm:pt>
    <dgm:pt modelId="{31E4262E-939E-4FDE-837F-C66AD4E2AC69}">
      <dgm:prSet phldrT="[Texte]" custT="1"/>
      <dgm:spPr/>
      <dgm:t>
        <a:bodyPr/>
        <a:lstStyle/>
        <a:p>
          <a:r>
            <a:rPr lang="fr-MA" sz="1050"/>
            <a:t>Apache Spark</a:t>
          </a:r>
        </a:p>
      </dgm:t>
    </dgm:pt>
    <dgm:pt modelId="{521C0FB6-BE53-4A82-A76F-9A26F46C5839}" type="parTrans" cxnId="{2219396E-1E37-46ED-943B-3FE7EE5003D8}">
      <dgm:prSet custT="1"/>
      <dgm:spPr/>
      <dgm:t>
        <a:bodyPr/>
        <a:lstStyle/>
        <a:p>
          <a:endParaRPr lang="fr-MA" sz="700"/>
        </a:p>
      </dgm:t>
    </dgm:pt>
    <dgm:pt modelId="{9038E8DD-8CDE-4FFF-AFB3-6772E1C34900}" type="sibTrans" cxnId="{2219396E-1E37-46ED-943B-3FE7EE5003D8}">
      <dgm:prSet/>
      <dgm:spPr/>
      <dgm:t>
        <a:bodyPr/>
        <a:lstStyle/>
        <a:p>
          <a:endParaRPr lang="fr-MA" sz="2400"/>
        </a:p>
      </dgm:t>
    </dgm:pt>
    <dgm:pt modelId="{5610B2FB-9424-46AC-8B03-21059D3BAE7F}">
      <dgm:prSet phldrT="[Texte]" custT="1"/>
      <dgm:spPr/>
      <dgm:t>
        <a:bodyPr/>
        <a:lstStyle/>
        <a:p>
          <a:r>
            <a:rPr lang="fr-MA" sz="1050"/>
            <a:t>Databricks</a:t>
          </a:r>
        </a:p>
      </dgm:t>
    </dgm:pt>
    <dgm:pt modelId="{76489052-C03D-488A-B534-65D0C9AC4F5F}" type="parTrans" cxnId="{C2C60DF4-E1C1-4984-AD16-1119BE51F4A7}">
      <dgm:prSet custT="1"/>
      <dgm:spPr/>
      <dgm:t>
        <a:bodyPr/>
        <a:lstStyle/>
        <a:p>
          <a:endParaRPr lang="fr-MA" sz="700"/>
        </a:p>
      </dgm:t>
    </dgm:pt>
    <dgm:pt modelId="{0B183795-F806-4910-84D1-D6B7D9D21B1C}" type="sibTrans" cxnId="{C2C60DF4-E1C1-4984-AD16-1119BE51F4A7}">
      <dgm:prSet/>
      <dgm:spPr/>
      <dgm:t>
        <a:bodyPr/>
        <a:lstStyle/>
        <a:p>
          <a:endParaRPr lang="fr-MA" sz="2400"/>
        </a:p>
      </dgm:t>
    </dgm:pt>
    <dgm:pt modelId="{E7D8A19F-A0E1-4B57-B8B7-19453BCAD7C7}">
      <dgm:prSet phldrT="[Texte]" custT="1"/>
      <dgm:spPr/>
      <dgm:t>
        <a:bodyPr/>
        <a:lstStyle/>
        <a:p>
          <a:r>
            <a:rPr lang="fr-MA" sz="1200" b="1"/>
            <a:t>Presto</a:t>
          </a:r>
        </a:p>
      </dgm:t>
    </dgm:pt>
    <dgm:pt modelId="{A21BE592-775E-4517-A843-2E18CE809C00}" type="parTrans" cxnId="{F972BEE1-3642-4D19-AAC6-59CDAD9917F0}">
      <dgm:prSet custT="1"/>
      <dgm:spPr/>
      <dgm:t>
        <a:bodyPr/>
        <a:lstStyle/>
        <a:p>
          <a:endParaRPr lang="fr-MA" sz="700"/>
        </a:p>
      </dgm:t>
    </dgm:pt>
    <dgm:pt modelId="{C56124D3-CF53-4F54-BA3A-2482D4032DDC}" type="sibTrans" cxnId="{F972BEE1-3642-4D19-AAC6-59CDAD9917F0}">
      <dgm:prSet/>
      <dgm:spPr/>
      <dgm:t>
        <a:bodyPr/>
        <a:lstStyle/>
        <a:p>
          <a:endParaRPr lang="fr-MA" sz="2400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24890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667F6F6B-59FF-41DB-9117-8205220AA052}" type="pres">
      <dgm:prSet presAssocID="{C221F917-22E7-49F2-BC97-6BD875B45BDF}" presName="conn2-1" presStyleLbl="parChTrans1D2" presStyleIdx="0" presStyleCnt="6"/>
      <dgm:spPr/>
    </dgm:pt>
    <dgm:pt modelId="{38DFC1BB-8665-4947-BB53-8B3A4A00807F}" type="pres">
      <dgm:prSet presAssocID="{C221F917-22E7-49F2-BC97-6BD875B45BDF}" presName="connTx" presStyleLbl="parChTrans1D2" presStyleIdx="0" presStyleCnt="6"/>
      <dgm:spPr/>
    </dgm:pt>
    <dgm:pt modelId="{CCADE585-7684-480F-902C-AB77B9AA5C28}" type="pres">
      <dgm:prSet presAssocID="{6151A0AF-0173-4BF7-B105-2341D0FB94DC}" presName="root2" presStyleCnt="0"/>
      <dgm:spPr/>
    </dgm:pt>
    <dgm:pt modelId="{6C4084D8-9239-402C-BF42-2817C391EDA2}" type="pres">
      <dgm:prSet presAssocID="{6151A0AF-0173-4BF7-B105-2341D0FB94DC}" presName="LevelTwoTextNode" presStyleLbl="node2" presStyleIdx="0" presStyleCnt="6" custScaleX="179196" custScaleY="218371">
        <dgm:presLayoutVars>
          <dgm:chPref val="3"/>
        </dgm:presLayoutVars>
      </dgm:prSet>
      <dgm:spPr/>
    </dgm:pt>
    <dgm:pt modelId="{1F250EFC-0730-444E-BDC9-F5545A2E71A3}" type="pres">
      <dgm:prSet presAssocID="{6151A0AF-0173-4BF7-B105-2341D0FB94DC}" presName="level3hierChild" presStyleCnt="0"/>
      <dgm:spPr/>
    </dgm:pt>
    <dgm:pt modelId="{1563CABF-1E4C-4F11-A3C4-ED2D58E55E16}" type="pres">
      <dgm:prSet presAssocID="{F8BEF957-026B-4233-B09A-9C6D3A7BC7C8}" presName="conn2-1" presStyleLbl="parChTrans1D2" presStyleIdx="1" presStyleCnt="6"/>
      <dgm:spPr/>
    </dgm:pt>
    <dgm:pt modelId="{A08C5B26-F0D2-4B44-ABE8-62760D6F124F}" type="pres">
      <dgm:prSet presAssocID="{F8BEF957-026B-4233-B09A-9C6D3A7BC7C8}" presName="connTx" presStyleLbl="parChTrans1D2" presStyleIdx="1" presStyleCnt="6"/>
      <dgm:spPr/>
    </dgm:pt>
    <dgm:pt modelId="{740C1319-A11F-4B01-B37D-07EDA1E67AC5}" type="pres">
      <dgm:prSet presAssocID="{D8ABB616-20AD-453E-AD6B-FA29CDDCED53}" presName="root2" presStyleCnt="0"/>
      <dgm:spPr/>
    </dgm:pt>
    <dgm:pt modelId="{574A26EB-9FCF-478A-A204-3266790B7838}" type="pres">
      <dgm:prSet presAssocID="{D8ABB616-20AD-453E-AD6B-FA29CDDCED53}" presName="LevelTwoTextNode" presStyleLbl="node2" presStyleIdx="1" presStyleCnt="6" custScaleX="179196" custScaleY="218371">
        <dgm:presLayoutVars>
          <dgm:chPref val="3"/>
        </dgm:presLayoutVars>
      </dgm:prSet>
      <dgm:spPr/>
    </dgm:pt>
    <dgm:pt modelId="{DDA1CFFF-7C08-45AD-85CA-C243C85AD88A}" type="pres">
      <dgm:prSet presAssocID="{D8ABB616-20AD-453E-AD6B-FA29CDDCED53}" presName="level3hierChild" presStyleCnt="0"/>
      <dgm:spPr/>
    </dgm:pt>
    <dgm:pt modelId="{0A982EC7-3E86-4F94-8694-B1B01F844726}" type="pres">
      <dgm:prSet presAssocID="{08C07913-88FA-4CBF-8A59-E04E551FBE71}" presName="conn2-1" presStyleLbl="parChTrans1D2" presStyleIdx="2" presStyleCnt="6"/>
      <dgm:spPr/>
    </dgm:pt>
    <dgm:pt modelId="{8E504423-52EE-4430-B883-F4BAA694623D}" type="pres">
      <dgm:prSet presAssocID="{08C07913-88FA-4CBF-8A59-E04E551FBE71}" presName="connTx" presStyleLbl="parChTrans1D2" presStyleIdx="2" presStyleCnt="6"/>
      <dgm:spPr/>
    </dgm:pt>
    <dgm:pt modelId="{F91FCFCE-F334-40C4-9113-466058BD2244}" type="pres">
      <dgm:prSet presAssocID="{1D44ED90-5377-492E-B6E3-DE1A533F9F7D}" presName="root2" presStyleCnt="0"/>
      <dgm:spPr/>
    </dgm:pt>
    <dgm:pt modelId="{2F18BD9E-2F21-4B16-98B0-9DC855D23C9B}" type="pres">
      <dgm:prSet presAssocID="{1D44ED90-5377-492E-B6E3-DE1A533F9F7D}" presName="LevelTwoTextNode" presStyleLbl="node2" presStyleIdx="2" presStyleCnt="6" custScaleX="179196" custScaleY="218371">
        <dgm:presLayoutVars>
          <dgm:chPref val="3"/>
        </dgm:presLayoutVars>
      </dgm:prSet>
      <dgm:spPr/>
    </dgm:pt>
    <dgm:pt modelId="{449A351B-674D-471B-8F2B-4ECF42F27580}" type="pres">
      <dgm:prSet presAssocID="{1D44ED90-5377-492E-B6E3-DE1A533F9F7D}" presName="level3hierChild" presStyleCnt="0"/>
      <dgm:spPr/>
    </dgm:pt>
    <dgm:pt modelId="{F921A23A-71B1-48C3-ABB9-715D59A42A9B}" type="pres">
      <dgm:prSet presAssocID="{521C0FB6-BE53-4A82-A76F-9A26F46C5839}" presName="conn2-1" presStyleLbl="parChTrans1D2" presStyleIdx="3" presStyleCnt="6"/>
      <dgm:spPr/>
    </dgm:pt>
    <dgm:pt modelId="{5EF4D739-5E4B-4062-811E-37401047EB59}" type="pres">
      <dgm:prSet presAssocID="{521C0FB6-BE53-4A82-A76F-9A26F46C5839}" presName="connTx" presStyleLbl="parChTrans1D2" presStyleIdx="3" presStyleCnt="6"/>
      <dgm:spPr/>
    </dgm:pt>
    <dgm:pt modelId="{C8FF733B-CA88-428D-BC4A-1EFF867E5521}" type="pres">
      <dgm:prSet presAssocID="{31E4262E-939E-4FDE-837F-C66AD4E2AC69}" presName="root2" presStyleCnt="0"/>
      <dgm:spPr/>
    </dgm:pt>
    <dgm:pt modelId="{8FBDC00D-E49F-4EB4-83EF-A1F666D90B17}" type="pres">
      <dgm:prSet presAssocID="{31E4262E-939E-4FDE-837F-C66AD4E2AC69}" presName="LevelTwoTextNode" presStyleLbl="node2" presStyleIdx="3" presStyleCnt="6" custScaleX="179196" custScaleY="218371">
        <dgm:presLayoutVars>
          <dgm:chPref val="3"/>
        </dgm:presLayoutVars>
      </dgm:prSet>
      <dgm:spPr/>
    </dgm:pt>
    <dgm:pt modelId="{FACA0D11-3B04-42AE-B27E-D39019C2324D}" type="pres">
      <dgm:prSet presAssocID="{31E4262E-939E-4FDE-837F-C66AD4E2AC69}" presName="level3hierChild" presStyleCnt="0"/>
      <dgm:spPr/>
    </dgm:pt>
    <dgm:pt modelId="{31341D5A-375E-4CFE-B489-394D629B04B5}" type="pres">
      <dgm:prSet presAssocID="{76489052-C03D-488A-B534-65D0C9AC4F5F}" presName="conn2-1" presStyleLbl="parChTrans1D2" presStyleIdx="4" presStyleCnt="6"/>
      <dgm:spPr/>
    </dgm:pt>
    <dgm:pt modelId="{CCDC23FA-CA1B-48AC-864B-89FE48F206FD}" type="pres">
      <dgm:prSet presAssocID="{76489052-C03D-488A-B534-65D0C9AC4F5F}" presName="connTx" presStyleLbl="parChTrans1D2" presStyleIdx="4" presStyleCnt="6"/>
      <dgm:spPr/>
    </dgm:pt>
    <dgm:pt modelId="{BF22DC61-9115-45F3-A6FA-3CD6D6C81C42}" type="pres">
      <dgm:prSet presAssocID="{5610B2FB-9424-46AC-8B03-21059D3BAE7F}" presName="root2" presStyleCnt="0"/>
      <dgm:spPr/>
    </dgm:pt>
    <dgm:pt modelId="{FC0C6530-A0D4-4418-B2EC-526B216FBBA7}" type="pres">
      <dgm:prSet presAssocID="{5610B2FB-9424-46AC-8B03-21059D3BAE7F}" presName="LevelTwoTextNode" presStyleLbl="node2" presStyleIdx="4" presStyleCnt="6" custScaleX="179196" custScaleY="218371">
        <dgm:presLayoutVars>
          <dgm:chPref val="3"/>
        </dgm:presLayoutVars>
      </dgm:prSet>
      <dgm:spPr/>
    </dgm:pt>
    <dgm:pt modelId="{2C209FE3-98D1-4F80-97AA-FD8E484AB2A7}" type="pres">
      <dgm:prSet presAssocID="{5610B2FB-9424-46AC-8B03-21059D3BAE7F}" presName="level3hierChild" presStyleCnt="0"/>
      <dgm:spPr/>
    </dgm:pt>
    <dgm:pt modelId="{18C52DB8-73A7-45F6-AFF6-E5829E2F1457}" type="pres">
      <dgm:prSet presAssocID="{A21BE592-775E-4517-A843-2E18CE809C00}" presName="conn2-1" presStyleLbl="parChTrans1D2" presStyleIdx="5" presStyleCnt="6"/>
      <dgm:spPr/>
    </dgm:pt>
    <dgm:pt modelId="{2D15139F-237F-438A-819E-EDA9908B4D90}" type="pres">
      <dgm:prSet presAssocID="{A21BE592-775E-4517-A843-2E18CE809C00}" presName="connTx" presStyleLbl="parChTrans1D2" presStyleIdx="5" presStyleCnt="6"/>
      <dgm:spPr/>
    </dgm:pt>
    <dgm:pt modelId="{8C5ACE8A-C843-4D12-AA0A-39F76E40BA1D}" type="pres">
      <dgm:prSet presAssocID="{E7D8A19F-A0E1-4B57-B8B7-19453BCAD7C7}" presName="root2" presStyleCnt="0"/>
      <dgm:spPr/>
    </dgm:pt>
    <dgm:pt modelId="{DDC88422-56EE-4D07-AA44-90858C224AC9}" type="pres">
      <dgm:prSet presAssocID="{E7D8A19F-A0E1-4B57-B8B7-19453BCAD7C7}" presName="LevelTwoTextNode" presStyleLbl="node2" presStyleIdx="5" presStyleCnt="6" custScaleX="179196" custScaleY="218371">
        <dgm:presLayoutVars>
          <dgm:chPref val="3"/>
        </dgm:presLayoutVars>
      </dgm:prSet>
      <dgm:spPr/>
    </dgm:pt>
    <dgm:pt modelId="{20E53E3C-53CC-4539-B1FA-5EF12E3F5BAD}" type="pres">
      <dgm:prSet presAssocID="{E7D8A19F-A0E1-4B57-B8B7-19453BCAD7C7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17AAD806-3181-40DB-8DFA-8E814B8707C8}" type="presOf" srcId="{A21BE592-775E-4517-A843-2E18CE809C00}" destId="{2D15139F-237F-438A-819E-EDA9908B4D90}" srcOrd="1" destOrd="0" presId="urn:microsoft.com/office/officeart/2008/layout/HorizontalMultiLevelHierarchy"/>
    <dgm:cxn modelId="{D7C8CC0F-0370-4E58-8645-96B985CFC17B}" type="presOf" srcId="{76489052-C03D-488A-B534-65D0C9AC4F5F}" destId="{31341D5A-375E-4CFE-B489-394D629B04B5}" srcOrd="0" destOrd="0" presId="urn:microsoft.com/office/officeart/2008/layout/HorizontalMultiLevelHierarchy"/>
    <dgm:cxn modelId="{CD01151B-451F-4352-B8D4-B1012FB68CD4}" type="presOf" srcId="{F8BEF957-026B-4233-B09A-9C6D3A7BC7C8}" destId="{A08C5B26-F0D2-4B44-ABE8-62760D6F124F}" srcOrd="1" destOrd="0" presId="urn:microsoft.com/office/officeart/2008/layout/HorizontalMultiLevelHierarchy"/>
    <dgm:cxn modelId="{137F231E-1139-4C0F-A367-C522FF7B39DA}" type="presOf" srcId="{F8BEF957-026B-4233-B09A-9C6D3A7BC7C8}" destId="{1563CABF-1E4C-4F11-A3C4-ED2D58E55E16}" srcOrd="0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2CD7803F-0C54-4F4C-A5F4-35DC9C98A09B}" type="presOf" srcId="{C221F917-22E7-49F2-BC97-6BD875B45BDF}" destId="{38DFC1BB-8665-4947-BB53-8B3A4A00807F}" srcOrd="1" destOrd="0" presId="urn:microsoft.com/office/officeart/2008/layout/HorizontalMultiLevelHierarchy"/>
    <dgm:cxn modelId="{AE14DD5F-6E00-4A81-84B7-823A5F6B778B}" srcId="{513DA2C4-2F0F-4927-9CF5-54A20FD4A792}" destId="{D8ABB616-20AD-453E-AD6B-FA29CDDCED53}" srcOrd="1" destOrd="0" parTransId="{F8BEF957-026B-4233-B09A-9C6D3A7BC7C8}" sibTransId="{3AEFBA3B-DDE3-4DCE-82D7-B035B3AD7980}"/>
    <dgm:cxn modelId="{C366DF63-E867-47DE-9A85-44F3CE11ACEC}" type="presOf" srcId="{E7D8A19F-A0E1-4B57-B8B7-19453BCAD7C7}" destId="{DDC88422-56EE-4D07-AA44-90858C224AC9}" srcOrd="0" destOrd="0" presId="urn:microsoft.com/office/officeart/2008/layout/HorizontalMultiLevelHierarchy"/>
    <dgm:cxn modelId="{96B93369-DA7B-4A63-BDFD-E6C358E62D6E}" type="presOf" srcId="{521C0FB6-BE53-4A82-A76F-9A26F46C5839}" destId="{F921A23A-71B1-48C3-ABB9-715D59A42A9B}" srcOrd="0" destOrd="0" presId="urn:microsoft.com/office/officeart/2008/layout/HorizontalMultiLevelHierarchy"/>
    <dgm:cxn modelId="{93DF8A4B-A5A9-4D4B-86C0-758E17B8F1E8}" type="presOf" srcId="{521C0FB6-BE53-4A82-A76F-9A26F46C5839}" destId="{5EF4D739-5E4B-4062-811E-37401047EB59}" srcOrd="1" destOrd="0" presId="urn:microsoft.com/office/officeart/2008/layout/HorizontalMultiLevelHierarchy"/>
    <dgm:cxn modelId="{2219396E-1E37-46ED-943B-3FE7EE5003D8}" srcId="{513DA2C4-2F0F-4927-9CF5-54A20FD4A792}" destId="{31E4262E-939E-4FDE-837F-C66AD4E2AC69}" srcOrd="3" destOrd="0" parTransId="{521C0FB6-BE53-4A82-A76F-9A26F46C5839}" sibTransId="{9038E8DD-8CDE-4FFF-AFB3-6772E1C34900}"/>
    <dgm:cxn modelId="{31953B54-5632-4635-BC35-131ABF891487}" type="presOf" srcId="{08C07913-88FA-4CBF-8A59-E04E551FBE71}" destId="{8E504423-52EE-4430-B883-F4BAA694623D}" srcOrd="1" destOrd="0" presId="urn:microsoft.com/office/officeart/2008/layout/HorizontalMultiLevelHierarchy"/>
    <dgm:cxn modelId="{2DDD8B78-7596-4A56-9611-A2BB1B070122}" type="presOf" srcId="{76489052-C03D-488A-B534-65D0C9AC4F5F}" destId="{CCDC23FA-CA1B-48AC-864B-89FE48F206FD}" srcOrd="1" destOrd="0" presId="urn:microsoft.com/office/officeart/2008/layout/HorizontalMultiLevelHierarchy"/>
    <dgm:cxn modelId="{E5150B82-65CF-4FF0-927A-5497E686217B}" type="presOf" srcId="{31E4262E-939E-4FDE-837F-C66AD4E2AC69}" destId="{8FBDC00D-E49F-4EB4-83EF-A1F666D90B17}" srcOrd="0" destOrd="0" presId="urn:microsoft.com/office/officeart/2008/layout/HorizontalMultiLevelHierarchy"/>
    <dgm:cxn modelId="{EE8F7985-D376-4A4D-849C-6EC00C45BF12}" srcId="{513DA2C4-2F0F-4927-9CF5-54A20FD4A792}" destId="{1D44ED90-5377-492E-B6E3-DE1A533F9F7D}" srcOrd="2" destOrd="0" parTransId="{08C07913-88FA-4CBF-8A59-E04E551FBE71}" sibTransId="{9763C161-E536-422C-8041-93EE3EB377F2}"/>
    <dgm:cxn modelId="{97186A89-1144-42EA-A7EB-BFAE700C30AF}" type="presOf" srcId="{5610B2FB-9424-46AC-8B03-21059D3BAE7F}" destId="{FC0C6530-A0D4-4418-B2EC-526B216FBBA7}" srcOrd="0" destOrd="0" presId="urn:microsoft.com/office/officeart/2008/layout/HorizontalMultiLevelHierarchy"/>
    <dgm:cxn modelId="{7FB9349A-2752-4906-BFB4-74443137D5F6}" type="presOf" srcId="{D8ABB616-20AD-453E-AD6B-FA29CDDCED53}" destId="{574A26EB-9FCF-478A-A204-3266790B7838}" srcOrd="0" destOrd="0" presId="urn:microsoft.com/office/officeart/2008/layout/HorizontalMultiLevelHierarchy"/>
    <dgm:cxn modelId="{BB25B39B-0BCB-49BF-8127-2DBE29940D4F}" type="presOf" srcId="{1D44ED90-5377-492E-B6E3-DE1A533F9F7D}" destId="{2F18BD9E-2F21-4B16-98B0-9DC855D23C9B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214BD3A1-C1C1-4984-AF75-ABB72A4B984D}" type="presOf" srcId="{6151A0AF-0173-4BF7-B105-2341D0FB94DC}" destId="{6C4084D8-9239-402C-BF42-2817C391EDA2}" srcOrd="0" destOrd="0" presId="urn:microsoft.com/office/officeart/2008/layout/HorizontalMultiLevelHierarchy"/>
    <dgm:cxn modelId="{A7F58BA6-D3FC-4DD7-A73B-ECC360A3E265}" srcId="{513DA2C4-2F0F-4927-9CF5-54A20FD4A792}" destId="{6151A0AF-0173-4BF7-B105-2341D0FB94DC}" srcOrd="0" destOrd="0" parTransId="{C221F917-22E7-49F2-BC97-6BD875B45BDF}" sibTransId="{7086E0FA-B93D-4897-A6BB-E72518ADB7EA}"/>
    <dgm:cxn modelId="{3344E2B3-41D7-4A70-99C5-DC39721C3F6C}" type="presOf" srcId="{A21BE592-775E-4517-A843-2E18CE809C00}" destId="{18C52DB8-73A7-45F6-AFF6-E5829E2F1457}" srcOrd="0" destOrd="0" presId="urn:microsoft.com/office/officeart/2008/layout/HorizontalMultiLevelHierarchy"/>
    <dgm:cxn modelId="{F972BEE1-3642-4D19-AAC6-59CDAD9917F0}" srcId="{513DA2C4-2F0F-4927-9CF5-54A20FD4A792}" destId="{E7D8A19F-A0E1-4B57-B8B7-19453BCAD7C7}" srcOrd="5" destOrd="0" parTransId="{A21BE592-775E-4517-A843-2E18CE809C00}" sibTransId="{C56124D3-CF53-4F54-BA3A-2482D4032DDC}"/>
    <dgm:cxn modelId="{C2C60DF4-E1C1-4984-AD16-1119BE51F4A7}" srcId="{513DA2C4-2F0F-4927-9CF5-54A20FD4A792}" destId="{5610B2FB-9424-46AC-8B03-21059D3BAE7F}" srcOrd="4" destOrd="0" parTransId="{76489052-C03D-488A-B534-65D0C9AC4F5F}" sibTransId="{0B183795-F806-4910-84D1-D6B7D9D21B1C}"/>
    <dgm:cxn modelId="{8696DFF4-3028-472B-BD68-05CA92487D9D}" type="presOf" srcId="{C221F917-22E7-49F2-BC97-6BD875B45BDF}" destId="{667F6F6B-59FF-41DB-9117-8205220AA052}" srcOrd="0" destOrd="0" presId="urn:microsoft.com/office/officeart/2008/layout/HorizontalMultiLevelHierarchy"/>
    <dgm:cxn modelId="{E72129FC-2CC3-4AD4-BC5A-BFAE606D6CB8}" type="presOf" srcId="{08C07913-88FA-4CBF-8A59-E04E551FBE71}" destId="{0A982EC7-3E86-4F94-8694-B1B01F844726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86C0D4F6-4296-4BE7-B4EA-4FF8AF5F0F37}" type="presParOf" srcId="{E4AEE761-4CAB-4138-9A20-575787091C67}" destId="{667F6F6B-59FF-41DB-9117-8205220AA052}" srcOrd="0" destOrd="0" presId="urn:microsoft.com/office/officeart/2008/layout/HorizontalMultiLevelHierarchy"/>
    <dgm:cxn modelId="{55FAF403-D02B-47C2-80B5-88E3063AE112}" type="presParOf" srcId="{667F6F6B-59FF-41DB-9117-8205220AA052}" destId="{38DFC1BB-8665-4947-BB53-8B3A4A00807F}" srcOrd="0" destOrd="0" presId="urn:microsoft.com/office/officeart/2008/layout/HorizontalMultiLevelHierarchy"/>
    <dgm:cxn modelId="{6F44E134-63D6-4DBF-8DD3-B1A7847F1DB1}" type="presParOf" srcId="{E4AEE761-4CAB-4138-9A20-575787091C67}" destId="{CCADE585-7684-480F-902C-AB77B9AA5C28}" srcOrd="1" destOrd="0" presId="urn:microsoft.com/office/officeart/2008/layout/HorizontalMultiLevelHierarchy"/>
    <dgm:cxn modelId="{4D471073-CEA7-48F6-B1A4-0123BF13F445}" type="presParOf" srcId="{CCADE585-7684-480F-902C-AB77B9AA5C28}" destId="{6C4084D8-9239-402C-BF42-2817C391EDA2}" srcOrd="0" destOrd="0" presId="urn:microsoft.com/office/officeart/2008/layout/HorizontalMultiLevelHierarchy"/>
    <dgm:cxn modelId="{B7801DC2-9AE3-4055-BCB8-BF27DBA27990}" type="presParOf" srcId="{CCADE585-7684-480F-902C-AB77B9AA5C28}" destId="{1F250EFC-0730-444E-BDC9-F5545A2E71A3}" srcOrd="1" destOrd="0" presId="urn:microsoft.com/office/officeart/2008/layout/HorizontalMultiLevelHierarchy"/>
    <dgm:cxn modelId="{7CDDB755-4FE3-4651-8359-DB32FEB2F799}" type="presParOf" srcId="{E4AEE761-4CAB-4138-9A20-575787091C67}" destId="{1563CABF-1E4C-4F11-A3C4-ED2D58E55E16}" srcOrd="2" destOrd="0" presId="urn:microsoft.com/office/officeart/2008/layout/HorizontalMultiLevelHierarchy"/>
    <dgm:cxn modelId="{5FFF2CBF-8F7A-4011-B622-F83D7756AC62}" type="presParOf" srcId="{1563CABF-1E4C-4F11-A3C4-ED2D58E55E16}" destId="{A08C5B26-F0D2-4B44-ABE8-62760D6F124F}" srcOrd="0" destOrd="0" presId="urn:microsoft.com/office/officeart/2008/layout/HorizontalMultiLevelHierarchy"/>
    <dgm:cxn modelId="{A7ABF559-7666-4168-BD9C-EAA2C23E21F0}" type="presParOf" srcId="{E4AEE761-4CAB-4138-9A20-575787091C67}" destId="{740C1319-A11F-4B01-B37D-07EDA1E67AC5}" srcOrd="3" destOrd="0" presId="urn:microsoft.com/office/officeart/2008/layout/HorizontalMultiLevelHierarchy"/>
    <dgm:cxn modelId="{89D7E65F-F404-41E1-A224-53AF1F659C9A}" type="presParOf" srcId="{740C1319-A11F-4B01-B37D-07EDA1E67AC5}" destId="{574A26EB-9FCF-478A-A204-3266790B7838}" srcOrd="0" destOrd="0" presId="urn:microsoft.com/office/officeart/2008/layout/HorizontalMultiLevelHierarchy"/>
    <dgm:cxn modelId="{832D16BE-DA30-45ED-BB2F-2D5F158AEB99}" type="presParOf" srcId="{740C1319-A11F-4B01-B37D-07EDA1E67AC5}" destId="{DDA1CFFF-7C08-45AD-85CA-C243C85AD88A}" srcOrd="1" destOrd="0" presId="urn:microsoft.com/office/officeart/2008/layout/HorizontalMultiLevelHierarchy"/>
    <dgm:cxn modelId="{45036616-3E0C-4EB2-9238-3B67720A99D7}" type="presParOf" srcId="{E4AEE761-4CAB-4138-9A20-575787091C67}" destId="{0A982EC7-3E86-4F94-8694-B1B01F844726}" srcOrd="4" destOrd="0" presId="urn:microsoft.com/office/officeart/2008/layout/HorizontalMultiLevelHierarchy"/>
    <dgm:cxn modelId="{49C29887-B86C-4329-A4FE-5063F42858ED}" type="presParOf" srcId="{0A982EC7-3E86-4F94-8694-B1B01F844726}" destId="{8E504423-52EE-4430-B883-F4BAA694623D}" srcOrd="0" destOrd="0" presId="urn:microsoft.com/office/officeart/2008/layout/HorizontalMultiLevelHierarchy"/>
    <dgm:cxn modelId="{3DB6DA17-2497-4BEF-90ED-9D45B218C656}" type="presParOf" srcId="{E4AEE761-4CAB-4138-9A20-575787091C67}" destId="{F91FCFCE-F334-40C4-9113-466058BD2244}" srcOrd="5" destOrd="0" presId="urn:microsoft.com/office/officeart/2008/layout/HorizontalMultiLevelHierarchy"/>
    <dgm:cxn modelId="{4654205E-8E36-4A8B-9DC6-2A5400C3116B}" type="presParOf" srcId="{F91FCFCE-F334-40C4-9113-466058BD2244}" destId="{2F18BD9E-2F21-4B16-98B0-9DC855D23C9B}" srcOrd="0" destOrd="0" presId="urn:microsoft.com/office/officeart/2008/layout/HorizontalMultiLevelHierarchy"/>
    <dgm:cxn modelId="{2D3D6172-FCF7-4351-8367-97295D5503CF}" type="presParOf" srcId="{F91FCFCE-F334-40C4-9113-466058BD2244}" destId="{449A351B-674D-471B-8F2B-4ECF42F27580}" srcOrd="1" destOrd="0" presId="urn:microsoft.com/office/officeart/2008/layout/HorizontalMultiLevelHierarchy"/>
    <dgm:cxn modelId="{C2CE9FD5-185F-41F5-886F-44A59DA05F90}" type="presParOf" srcId="{E4AEE761-4CAB-4138-9A20-575787091C67}" destId="{F921A23A-71B1-48C3-ABB9-715D59A42A9B}" srcOrd="6" destOrd="0" presId="urn:microsoft.com/office/officeart/2008/layout/HorizontalMultiLevelHierarchy"/>
    <dgm:cxn modelId="{16154E5E-9F98-4B8C-A3B7-4A0068DAA72B}" type="presParOf" srcId="{F921A23A-71B1-48C3-ABB9-715D59A42A9B}" destId="{5EF4D739-5E4B-4062-811E-37401047EB59}" srcOrd="0" destOrd="0" presId="urn:microsoft.com/office/officeart/2008/layout/HorizontalMultiLevelHierarchy"/>
    <dgm:cxn modelId="{A726EFA9-BFA5-4119-A73B-42F9AC0FFE57}" type="presParOf" srcId="{E4AEE761-4CAB-4138-9A20-575787091C67}" destId="{C8FF733B-CA88-428D-BC4A-1EFF867E5521}" srcOrd="7" destOrd="0" presId="urn:microsoft.com/office/officeart/2008/layout/HorizontalMultiLevelHierarchy"/>
    <dgm:cxn modelId="{DF1DBE31-098C-4C07-BBB0-23AF9EFAB563}" type="presParOf" srcId="{C8FF733B-CA88-428D-BC4A-1EFF867E5521}" destId="{8FBDC00D-E49F-4EB4-83EF-A1F666D90B17}" srcOrd="0" destOrd="0" presId="urn:microsoft.com/office/officeart/2008/layout/HorizontalMultiLevelHierarchy"/>
    <dgm:cxn modelId="{888CBC09-BAC4-40AE-A201-EE01C51263B5}" type="presParOf" srcId="{C8FF733B-CA88-428D-BC4A-1EFF867E5521}" destId="{FACA0D11-3B04-42AE-B27E-D39019C2324D}" srcOrd="1" destOrd="0" presId="urn:microsoft.com/office/officeart/2008/layout/HorizontalMultiLevelHierarchy"/>
    <dgm:cxn modelId="{48BD2DF5-24D6-421D-A496-E6EF69B7CD25}" type="presParOf" srcId="{E4AEE761-4CAB-4138-9A20-575787091C67}" destId="{31341D5A-375E-4CFE-B489-394D629B04B5}" srcOrd="8" destOrd="0" presId="urn:microsoft.com/office/officeart/2008/layout/HorizontalMultiLevelHierarchy"/>
    <dgm:cxn modelId="{BF595B3A-AE44-4293-AD0C-B947F37E6282}" type="presParOf" srcId="{31341D5A-375E-4CFE-B489-394D629B04B5}" destId="{CCDC23FA-CA1B-48AC-864B-89FE48F206FD}" srcOrd="0" destOrd="0" presId="urn:microsoft.com/office/officeart/2008/layout/HorizontalMultiLevelHierarchy"/>
    <dgm:cxn modelId="{735D7AAE-BE4D-41FB-B678-5FFBDB705EE5}" type="presParOf" srcId="{E4AEE761-4CAB-4138-9A20-575787091C67}" destId="{BF22DC61-9115-45F3-A6FA-3CD6D6C81C42}" srcOrd="9" destOrd="0" presId="urn:microsoft.com/office/officeart/2008/layout/HorizontalMultiLevelHierarchy"/>
    <dgm:cxn modelId="{C15EAF91-985B-4B0D-BC5C-9FE3B67013EB}" type="presParOf" srcId="{BF22DC61-9115-45F3-A6FA-3CD6D6C81C42}" destId="{FC0C6530-A0D4-4418-B2EC-526B216FBBA7}" srcOrd="0" destOrd="0" presId="urn:microsoft.com/office/officeart/2008/layout/HorizontalMultiLevelHierarchy"/>
    <dgm:cxn modelId="{2EF0FC30-3D78-49EC-A211-08BED82EDDFE}" type="presParOf" srcId="{BF22DC61-9115-45F3-A6FA-3CD6D6C81C42}" destId="{2C209FE3-98D1-4F80-97AA-FD8E484AB2A7}" srcOrd="1" destOrd="0" presId="urn:microsoft.com/office/officeart/2008/layout/HorizontalMultiLevelHierarchy"/>
    <dgm:cxn modelId="{E6C04445-81E3-4938-8157-B4F1C7F6D498}" type="presParOf" srcId="{E4AEE761-4CAB-4138-9A20-575787091C67}" destId="{18C52DB8-73A7-45F6-AFF6-E5829E2F1457}" srcOrd="10" destOrd="0" presId="urn:microsoft.com/office/officeart/2008/layout/HorizontalMultiLevelHierarchy"/>
    <dgm:cxn modelId="{4E640CFC-9D61-44FB-89D5-7FDE6582404F}" type="presParOf" srcId="{18C52DB8-73A7-45F6-AFF6-E5829E2F1457}" destId="{2D15139F-237F-438A-819E-EDA9908B4D90}" srcOrd="0" destOrd="0" presId="urn:microsoft.com/office/officeart/2008/layout/HorizontalMultiLevelHierarchy"/>
    <dgm:cxn modelId="{2454F528-41ED-4897-8705-1198F9673E3B}" type="presParOf" srcId="{E4AEE761-4CAB-4138-9A20-575787091C67}" destId="{8C5ACE8A-C843-4D12-AA0A-39F76E40BA1D}" srcOrd="11" destOrd="0" presId="urn:microsoft.com/office/officeart/2008/layout/HorizontalMultiLevelHierarchy"/>
    <dgm:cxn modelId="{10BA7D9A-2554-43DA-81AC-914BDBA17935}" type="presParOf" srcId="{8C5ACE8A-C843-4D12-AA0A-39F76E40BA1D}" destId="{DDC88422-56EE-4D07-AA44-90858C224AC9}" srcOrd="0" destOrd="0" presId="urn:microsoft.com/office/officeart/2008/layout/HorizontalMultiLevelHierarchy"/>
    <dgm:cxn modelId="{0AE9CA6D-B3BE-42DF-8574-49ECAD3EE6D9}" type="presParOf" srcId="{8C5ACE8A-C843-4D12-AA0A-39F76E40BA1D}" destId="{20E53E3C-53CC-4539-B1FA-5EF12E3F5BA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/>
            <a:t>Community Supported</a:t>
          </a:r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DFD3E7F6-A51D-47EE-8E37-2DAB295FCB6B}">
      <dgm:prSet phldrT="[Texte]"/>
      <dgm:spPr/>
      <dgm:t>
        <a:bodyPr/>
        <a:lstStyle/>
        <a:p>
          <a:r>
            <a:rPr lang="fr-MA"/>
            <a:t>SQL Server &amp; Azure SQL</a:t>
          </a:r>
        </a:p>
      </dgm:t>
    </dgm:pt>
    <dgm:pt modelId="{969FC1CB-E77E-4141-93B9-944A5E5BCA70}" type="parTrans" cxnId="{7F1E5747-F28B-4ADF-A860-2973083924D9}">
      <dgm:prSet/>
      <dgm:spPr/>
      <dgm:t>
        <a:bodyPr/>
        <a:lstStyle/>
        <a:p>
          <a:endParaRPr lang="fr-MA"/>
        </a:p>
      </dgm:t>
    </dgm:pt>
    <dgm:pt modelId="{E0B6DA40-CF96-424A-9BFF-D62ECE4AA0C8}" type="sibTrans" cxnId="{7F1E5747-F28B-4ADF-A860-2973083924D9}">
      <dgm:prSet/>
      <dgm:spPr/>
      <dgm:t>
        <a:bodyPr/>
        <a:lstStyle/>
        <a:p>
          <a:endParaRPr lang="fr-MA"/>
        </a:p>
      </dgm:t>
    </dgm:pt>
    <dgm:pt modelId="{4C93B536-1A33-4829-9CFC-0E01394E7505}">
      <dgm:prSet phldrT="[Texte]"/>
      <dgm:spPr/>
      <dgm:t>
        <a:bodyPr/>
        <a:lstStyle/>
        <a:p>
          <a:r>
            <a:rPr lang="fr-MA"/>
            <a:t>Azure Synapse</a:t>
          </a:r>
        </a:p>
      </dgm:t>
    </dgm:pt>
    <dgm:pt modelId="{21B71EE6-E721-4C54-AE9D-2ED35C70ECEE}" type="parTrans" cxnId="{2B06FF1E-04BC-4DC2-8A2D-625CFE334BAA}">
      <dgm:prSet/>
      <dgm:spPr/>
      <dgm:t>
        <a:bodyPr/>
        <a:lstStyle/>
        <a:p>
          <a:endParaRPr lang="fr-MA"/>
        </a:p>
      </dgm:t>
    </dgm:pt>
    <dgm:pt modelId="{4A7E4AEF-734E-4187-B3F9-41DD68844A70}" type="sibTrans" cxnId="{2B06FF1E-04BC-4DC2-8A2D-625CFE334BAA}">
      <dgm:prSet/>
      <dgm:spPr/>
      <dgm:t>
        <a:bodyPr/>
        <a:lstStyle/>
        <a:p>
          <a:endParaRPr lang="fr-MA"/>
        </a:p>
      </dgm:t>
    </dgm:pt>
    <dgm:pt modelId="{E369CF92-6EBB-41EE-A645-5C24A7DC3784}">
      <dgm:prSet phldrT="[Texte]"/>
      <dgm:spPr/>
      <dgm:t>
        <a:bodyPr/>
        <a:lstStyle/>
        <a:p>
          <a:r>
            <a:rPr lang="fr-MA"/>
            <a:t>Exasol Analytics</a:t>
          </a:r>
        </a:p>
      </dgm:t>
    </dgm:pt>
    <dgm:pt modelId="{5E9B8423-380D-477E-BEF5-7AD53B1025AC}" type="parTrans" cxnId="{6FB31AAE-0304-4DBB-872E-509987D5E1CC}">
      <dgm:prSet/>
      <dgm:spPr/>
      <dgm:t>
        <a:bodyPr/>
        <a:lstStyle/>
        <a:p>
          <a:endParaRPr lang="fr-MA"/>
        </a:p>
      </dgm:t>
    </dgm:pt>
    <dgm:pt modelId="{C932C90A-7777-4945-83FB-B0D94B4F5AA6}" type="sibTrans" cxnId="{6FB31AAE-0304-4DBB-872E-509987D5E1CC}">
      <dgm:prSet/>
      <dgm:spPr/>
      <dgm:t>
        <a:bodyPr/>
        <a:lstStyle/>
        <a:p>
          <a:endParaRPr lang="fr-MA"/>
        </a:p>
      </dgm:t>
    </dgm:pt>
    <dgm:pt modelId="{E1287B62-F6AF-474B-BF6F-D0E5F7DF8BA8}">
      <dgm:prSet phldrT="[Texte]"/>
      <dgm:spPr/>
      <dgm:t>
        <a:bodyPr/>
        <a:lstStyle/>
        <a:p>
          <a:r>
            <a:rPr lang="fr-MA"/>
            <a:t>Oracle Database</a:t>
          </a:r>
        </a:p>
      </dgm:t>
    </dgm:pt>
    <dgm:pt modelId="{B8C13C06-A5A2-4BEB-A8DF-36898067A0A4}" type="parTrans" cxnId="{66B46655-58EE-4892-A099-B31D497A1AD8}">
      <dgm:prSet/>
      <dgm:spPr/>
      <dgm:t>
        <a:bodyPr/>
        <a:lstStyle/>
        <a:p>
          <a:endParaRPr lang="fr-MA"/>
        </a:p>
      </dgm:t>
    </dgm:pt>
    <dgm:pt modelId="{1E494895-60C6-4893-8DDF-A65F3145C89D}" type="sibTrans" cxnId="{66B46655-58EE-4892-A099-B31D497A1AD8}">
      <dgm:prSet/>
      <dgm:spPr/>
      <dgm:t>
        <a:bodyPr/>
        <a:lstStyle/>
        <a:p>
          <a:endParaRPr lang="fr-MA"/>
        </a:p>
      </dgm:t>
    </dgm:pt>
    <dgm:pt modelId="{04A28FFB-50AF-46FF-8C26-4C8DE209292E}">
      <dgm:prSet phldrT="[Texte]"/>
      <dgm:spPr/>
      <dgm:t>
        <a:bodyPr/>
        <a:lstStyle/>
        <a:p>
          <a:r>
            <a:rPr lang="fr-MA"/>
            <a:t>Dremio</a:t>
          </a:r>
        </a:p>
      </dgm:t>
    </dgm:pt>
    <dgm:pt modelId="{0B3C1C74-C387-4534-8F5F-6FB1F67D60ED}" type="parTrans" cxnId="{C9EF7297-C76D-41CB-A7AC-B05F7E1C09A2}">
      <dgm:prSet/>
      <dgm:spPr/>
      <dgm:t>
        <a:bodyPr/>
        <a:lstStyle/>
        <a:p>
          <a:endParaRPr lang="fr-MA"/>
        </a:p>
      </dgm:t>
    </dgm:pt>
    <dgm:pt modelId="{C4FFB72F-249E-41AF-BCBE-8FB6BB901B65}" type="sibTrans" cxnId="{C9EF7297-C76D-41CB-A7AC-B05F7E1C09A2}">
      <dgm:prSet/>
      <dgm:spPr/>
      <dgm:t>
        <a:bodyPr/>
        <a:lstStyle/>
        <a:p>
          <a:endParaRPr lang="fr-MA"/>
        </a:p>
      </dgm:t>
    </dgm:pt>
    <dgm:pt modelId="{B493BB14-39CF-44A6-A939-F1E86A39D164}">
      <dgm:prSet phldrT="[Texte]"/>
      <dgm:spPr/>
      <dgm:t>
        <a:bodyPr/>
        <a:lstStyle/>
        <a:p>
          <a:r>
            <a:rPr lang="fr-MA"/>
            <a:t>ClickHouse</a:t>
          </a:r>
        </a:p>
      </dgm:t>
    </dgm:pt>
    <dgm:pt modelId="{60436241-A1BC-4C9B-974F-8E532830BB46}" type="parTrans" cxnId="{724C71DD-CB05-45F2-9003-94ACF4C018BD}">
      <dgm:prSet/>
      <dgm:spPr/>
      <dgm:t>
        <a:bodyPr/>
        <a:lstStyle/>
        <a:p>
          <a:endParaRPr lang="fr-MA"/>
        </a:p>
      </dgm:t>
    </dgm:pt>
    <dgm:pt modelId="{4AE8883E-BC20-4F42-8583-67E750589F19}" type="sibTrans" cxnId="{724C71DD-CB05-45F2-9003-94ACF4C018BD}">
      <dgm:prSet/>
      <dgm:spPr/>
      <dgm:t>
        <a:bodyPr/>
        <a:lstStyle/>
        <a:p>
          <a:endParaRPr lang="fr-MA"/>
        </a:p>
      </dgm:t>
    </dgm:pt>
    <dgm:pt modelId="{6CA9B2EE-9527-4847-9857-68B9DD03A8D9}">
      <dgm:prSet phldrT="[Texte]"/>
      <dgm:spPr/>
      <dgm:t>
        <a:bodyPr/>
        <a:lstStyle/>
        <a:p>
          <a:r>
            <a:rPr lang="fr-MA"/>
            <a:t>Athena</a:t>
          </a:r>
        </a:p>
      </dgm:t>
    </dgm:pt>
    <dgm:pt modelId="{3B5B14BB-6662-4E2E-96B9-5A07F22860A3}" type="parTrans" cxnId="{09E9F98B-2148-4A0D-81AD-474872151862}">
      <dgm:prSet/>
      <dgm:spPr/>
      <dgm:t>
        <a:bodyPr/>
        <a:lstStyle/>
        <a:p>
          <a:endParaRPr lang="fr-MA"/>
        </a:p>
      </dgm:t>
    </dgm:pt>
    <dgm:pt modelId="{2E8F45FD-E7A8-4B00-8E46-17E895CC88F8}" type="sibTrans" cxnId="{09E9F98B-2148-4A0D-81AD-474872151862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A148671E-624D-4396-ADC4-0329AA22A7FD}" type="pres">
      <dgm:prSet presAssocID="{969FC1CB-E77E-4141-93B9-944A5E5BCA70}" presName="conn2-1" presStyleLbl="parChTrans1D2" presStyleIdx="0" presStyleCnt="7"/>
      <dgm:spPr/>
    </dgm:pt>
    <dgm:pt modelId="{CE47AE1B-A63D-438B-9369-374E59711DDB}" type="pres">
      <dgm:prSet presAssocID="{969FC1CB-E77E-4141-93B9-944A5E5BCA70}" presName="connTx" presStyleLbl="parChTrans1D2" presStyleIdx="0" presStyleCnt="7"/>
      <dgm:spPr/>
    </dgm:pt>
    <dgm:pt modelId="{08F72237-CA1B-4716-B7DE-A1B443A729A5}" type="pres">
      <dgm:prSet presAssocID="{DFD3E7F6-A51D-47EE-8E37-2DAB295FCB6B}" presName="root2" presStyleCnt="0"/>
      <dgm:spPr/>
    </dgm:pt>
    <dgm:pt modelId="{46AB11AE-70E2-4B40-BFEA-56CB043F9529}" type="pres">
      <dgm:prSet presAssocID="{DFD3E7F6-A51D-47EE-8E37-2DAB295FCB6B}" presName="LevelTwoTextNode" presStyleLbl="node2" presStyleIdx="0" presStyleCnt="7">
        <dgm:presLayoutVars>
          <dgm:chPref val="3"/>
        </dgm:presLayoutVars>
      </dgm:prSet>
      <dgm:spPr/>
    </dgm:pt>
    <dgm:pt modelId="{9952AC77-2DE9-4D1F-AFE9-5D6C5B458133}" type="pres">
      <dgm:prSet presAssocID="{DFD3E7F6-A51D-47EE-8E37-2DAB295FCB6B}" presName="level3hierChild" presStyleCnt="0"/>
      <dgm:spPr/>
    </dgm:pt>
    <dgm:pt modelId="{CCAE7764-B862-428C-8991-AC484927103A}" type="pres">
      <dgm:prSet presAssocID="{21B71EE6-E721-4C54-AE9D-2ED35C70ECEE}" presName="conn2-1" presStyleLbl="parChTrans1D2" presStyleIdx="1" presStyleCnt="7"/>
      <dgm:spPr/>
    </dgm:pt>
    <dgm:pt modelId="{39D201D8-682A-420D-A208-65A2A0093D05}" type="pres">
      <dgm:prSet presAssocID="{21B71EE6-E721-4C54-AE9D-2ED35C70ECEE}" presName="connTx" presStyleLbl="parChTrans1D2" presStyleIdx="1" presStyleCnt="7"/>
      <dgm:spPr/>
    </dgm:pt>
    <dgm:pt modelId="{2E6BA50D-2DCB-4B7E-8E30-8998BCA6B505}" type="pres">
      <dgm:prSet presAssocID="{4C93B536-1A33-4829-9CFC-0E01394E7505}" presName="root2" presStyleCnt="0"/>
      <dgm:spPr/>
    </dgm:pt>
    <dgm:pt modelId="{97F5D11E-9FDC-4719-BD65-C5AA59FA5CD4}" type="pres">
      <dgm:prSet presAssocID="{4C93B536-1A33-4829-9CFC-0E01394E7505}" presName="LevelTwoTextNode" presStyleLbl="node2" presStyleIdx="1" presStyleCnt="7">
        <dgm:presLayoutVars>
          <dgm:chPref val="3"/>
        </dgm:presLayoutVars>
      </dgm:prSet>
      <dgm:spPr/>
    </dgm:pt>
    <dgm:pt modelId="{838AF7F5-5B24-44C8-B274-6A944AD3666B}" type="pres">
      <dgm:prSet presAssocID="{4C93B536-1A33-4829-9CFC-0E01394E7505}" presName="level3hierChild" presStyleCnt="0"/>
      <dgm:spPr/>
    </dgm:pt>
    <dgm:pt modelId="{CC15FFCB-962F-4951-B74D-DC9402DE573E}" type="pres">
      <dgm:prSet presAssocID="{5E9B8423-380D-477E-BEF5-7AD53B1025AC}" presName="conn2-1" presStyleLbl="parChTrans1D2" presStyleIdx="2" presStyleCnt="7"/>
      <dgm:spPr/>
    </dgm:pt>
    <dgm:pt modelId="{6E9F58AA-C9B8-44BB-9BCA-7061ACD6189E}" type="pres">
      <dgm:prSet presAssocID="{5E9B8423-380D-477E-BEF5-7AD53B1025AC}" presName="connTx" presStyleLbl="parChTrans1D2" presStyleIdx="2" presStyleCnt="7"/>
      <dgm:spPr/>
    </dgm:pt>
    <dgm:pt modelId="{25EF7D55-704F-4DB0-84B8-541F1581ACD1}" type="pres">
      <dgm:prSet presAssocID="{E369CF92-6EBB-41EE-A645-5C24A7DC3784}" presName="root2" presStyleCnt="0"/>
      <dgm:spPr/>
    </dgm:pt>
    <dgm:pt modelId="{F514C4F3-6BD2-4B46-817C-A64EEE7D5DF3}" type="pres">
      <dgm:prSet presAssocID="{E369CF92-6EBB-41EE-A645-5C24A7DC3784}" presName="LevelTwoTextNode" presStyleLbl="node2" presStyleIdx="2" presStyleCnt="7">
        <dgm:presLayoutVars>
          <dgm:chPref val="3"/>
        </dgm:presLayoutVars>
      </dgm:prSet>
      <dgm:spPr/>
    </dgm:pt>
    <dgm:pt modelId="{A6E98616-02CF-4860-A4E9-DA071F39E6FA}" type="pres">
      <dgm:prSet presAssocID="{E369CF92-6EBB-41EE-A645-5C24A7DC3784}" presName="level3hierChild" presStyleCnt="0"/>
      <dgm:spPr/>
    </dgm:pt>
    <dgm:pt modelId="{89A8FD21-E886-4806-A05D-434499E0E613}" type="pres">
      <dgm:prSet presAssocID="{B8C13C06-A5A2-4BEB-A8DF-36898067A0A4}" presName="conn2-1" presStyleLbl="parChTrans1D2" presStyleIdx="3" presStyleCnt="7"/>
      <dgm:spPr/>
    </dgm:pt>
    <dgm:pt modelId="{D574DBC4-7AA9-4C14-BDEE-CCA18DDB1022}" type="pres">
      <dgm:prSet presAssocID="{B8C13C06-A5A2-4BEB-A8DF-36898067A0A4}" presName="connTx" presStyleLbl="parChTrans1D2" presStyleIdx="3" presStyleCnt="7"/>
      <dgm:spPr/>
    </dgm:pt>
    <dgm:pt modelId="{3F5B82A2-04DC-423A-9568-D81F82B75BBC}" type="pres">
      <dgm:prSet presAssocID="{E1287B62-F6AF-474B-BF6F-D0E5F7DF8BA8}" presName="root2" presStyleCnt="0"/>
      <dgm:spPr/>
    </dgm:pt>
    <dgm:pt modelId="{3A0C04D8-7196-43ED-A950-6E9A7881E966}" type="pres">
      <dgm:prSet presAssocID="{E1287B62-F6AF-474B-BF6F-D0E5F7DF8BA8}" presName="LevelTwoTextNode" presStyleLbl="node2" presStyleIdx="3" presStyleCnt="7">
        <dgm:presLayoutVars>
          <dgm:chPref val="3"/>
        </dgm:presLayoutVars>
      </dgm:prSet>
      <dgm:spPr/>
    </dgm:pt>
    <dgm:pt modelId="{CE51FA57-0FF5-42DD-8DF7-FFC3A43EF187}" type="pres">
      <dgm:prSet presAssocID="{E1287B62-F6AF-474B-BF6F-D0E5F7DF8BA8}" presName="level3hierChild" presStyleCnt="0"/>
      <dgm:spPr/>
    </dgm:pt>
    <dgm:pt modelId="{C04F46B7-6F4B-4EF2-8CC5-3117A009B46C}" type="pres">
      <dgm:prSet presAssocID="{0B3C1C74-C387-4534-8F5F-6FB1F67D60ED}" presName="conn2-1" presStyleLbl="parChTrans1D2" presStyleIdx="4" presStyleCnt="7"/>
      <dgm:spPr/>
    </dgm:pt>
    <dgm:pt modelId="{0D68BC87-739A-43A7-8955-504FC33ACA66}" type="pres">
      <dgm:prSet presAssocID="{0B3C1C74-C387-4534-8F5F-6FB1F67D60ED}" presName="connTx" presStyleLbl="parChTrans1D2" presStyleIdx="4" presStyleCnt="7"/>
      <dgm:spPr/>
    </dgm:pt>
    <dgm:pt modelId="{87947789-70B5-4A76-B402-BF6143EAD994}" type="pres">
      <dgm:prSet presAssocID="{04A28FFB-50AF-46FF-8C26-4C8DE209292E}" presName="root2" presStyleCnt="0"/>
      <dgm:spPr/>
    </dgm:pt>
    <dgm:pt modelId="{B3C21D40-D140-4ABA-A047-4DD249D6200B}" type="pres">
      <dgm:prSet presAssocID="{04A28FFB-50AF-46FF-8C26-4C8DE209292E}" presName="LevelTwoTextNode" presStyleLbl="node2" presStyleIdx="4" presStyleCnt="7">
        <dgm:presLayoutVars>
          <dgm:chPref val="3"/>
        </dgm:presLayoutVars>
      </dgm:prSet>
      <dgm:spPr/>
    </dgm:pt>
    <dgm:pt modelId="{0EEAF765-F714-48B1-9E7A-3109D2687B67}" type="pres">
      <dgm:prSet presAssocID="{04A28FFB-50AF-46FF-8C26-4C8DE209292E}" presName="level3hierChild" presStyleCnt="0"/>
      <dgm:spPr/>
    </dgm:pt>
    <dgm:pt modelId="{8C21436F-CF6C-4F7A-AE2B-DA6BEC0026E7}" type="pres">
      <dgm:prSet presAssocID="{60436241-A1BC-4C9B-974F-8E532830BB46}" presName="conn2-1" presStyleLbl="parChTrans1D2" presStyleIdx="5" presStyleCnt="7"/>
      <dgm:spPr/>
    </dgm:pt>
    <dgm:pt modelId="{AFD21F68-61DD-4DF1-928C-CF9B2B887C03}" type="pres">
      <dgm:prSet presAssocID="{60436241-A1BC-4C9B-974F-8E532830BB46}" presName="connTx" presStyleLbl="parChTrans1D2" presStyleIdx="5" presStyleCnt="7"/>
      <dgm:spPr/>
    </dgm:pt>
    <dgm:pt modelId="{D8D54A3A-47EF-4FED-AC33-0D452A134E66}" type="pres">
      <dgm:prSet presAssocID="{B493BB14-39CF-44A6-A939-F1E86A39D164}" presName="root2" presStyleCnt="0"/>
      <dgm:spPr/>
    </dgm:pt>
    <dgm:pt modelId="{3D879644-0A6A-470C-94C3-7263BAF87692}" type="pres">
      <dgm:prSet presAssocID="{B493BB14-39CF-44A6-A939-F1E86A39D164}" presName="LevelTwoTextNode" presStyleLbl="node2" presStyleIdx="5" presStyleCnt="7">
        <dgm:presLayoutVars>
          <dgm:chPref val="3"/>
        </dgm:presLayoutVars>
      </dgm:prSet>
      <dgm:spPr/>
    </dgm:pt>
    <dgm:pt modelId="{249EE0B5-87F0-4075-AD91-8A7A9DD3D703}" type="pres">
      <dgm:prSet presAssocID="{B493BB14-39CF-44A6-A939-F1E86A39D164}" presName="level3hierChild" presStyleCnt="0"/>
      <dgm:spPr/>
    </dgm:pt>
    <dgm:pt modelId="{4A945814-D846-4894-A718-CB74159F5A7B}" type="pres">
      <dgm:prSet presAssocID="{3B5B14BB-6662-4E2E-96B9-5A07F22860A3}" presName="conn2-1" presStyleLbl="parChTrans1D2" presStyleIdx="6" presStyleCnt="7"/>
      <dgm:spPr/>
    </dgm:pt>
    <dgm:pt modelId="{B3327AB5-3F1D-421C-9952-6EBD974A6831}" type="pres">
      <dgm:prSet presAssocID="{3B5B14BB-6662-4E2E-96B9-5A07F22860A3}" presName="connTx" presStyleLbl="parChTrans1D2" presStyleIdx="6" presStyleCnt="7"/>
      <dgm:spPr/>
    </dgm:pt>
    <dgm:pt modelId="{2AB24C3A-0F8F-4B07-8DB2-96C507455ABE}" type="pres">
      <dgm:prSet presAssocID="{6CA9B2EE-9527-4847-9857-68B9DD03A8D9}" presName="root2" presStyleCnt="0"/>
      <dgm:spPr/>
    </dgm:pt>
    <dgm:pt modelId="{0E40525B-5E98-4BB4-B384-0E9FA4816707}" type="pres">
      <dgm:prSet presAssocID="{6CA9B2EE-9527-4847-9857-68B9DD03A8D9}" presName="LevelTwoTextNode" presStyleLbl="node2" presStyleIdx="6" presStyleCnt="7">
        <dgm:presLayoutVars>
          <dgm:chPref val="3"/>
        </dgm:presLayoutVars>
      </dgm:prSet>
      <dgm:spPr/>
    </dgm:pt>
    <dgm:pt modelId="{A4269651-58BC-4454-A2F0-C7A9D7A116AE}" type="pres">
      <dgm:prSet presAssocID="{6CA9B2EE-9527-4847-9857-68B9DD03A8D9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8EEA790A-6D2F-42DD-8809-DE7C914C11D6}" type="presOf" srcId="{5E9B8423-380D-477E-BEF5-7AD53B1025AC}" destId="{6E9F58AA-C9B8-44BB-9BCA-7061ACD6189E}" srcOrd="1" destOrd="0" presId="urn:microsoft.com/office/officeart/2008/layout/HorizontalMultiLevelHierarchy"/>
    <dgm:cxn modelId="{2B06FF1E-04BC-4DC2-8A2D-625CFE334BAA}" srcId="{513DA2C4-2F0F-4927-9CF5-54A20FD4A792}" destId="{4C93B536-1A33-4829-9CFC-0E01394E7505}" srcOrd="1" destOrd="0" parTransId="{21B71EE6-E721-4C54-AE9D-2ED35C70ECEE}" sibTransId="{4A7E4AEF-734E-4187-B3F9-41DD68844A70}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FD738328-54AF-4515-961F-A0BB7A072BC6}" type="presOf" srcId="{969FC1CB-E77E-4141-93B9-944A5E5BCA70}" destId="{A148671E-624D-4396-ADC4-0329AA22A7FD}" srcOrd="0" destOrd="0" presId="urn:microsoft.com/office/officeart/2008/layout/HorizontalMultiLevelHierarchy"/>
    <dgm:cxn modelId="{723B435E-C37A-4781-BF78-E404A253E978}" type="presOf" srcId="{60436241-A1BC-4C9B-974F-8E532830BB46}" destId="{8C21436F-CF6C-4F7A-AE2B-DA6BEC0026E7}" srcOrd="0" destOrd="0" presId="urn:microsoft.com/office/officeart/2008/layout/HorizontalMultiLevelHierarchy"/>
    <dgm:cxn modelId="{FCF1F660-7FC5-466E-8BC4-15ACCA630E09}" type="presOf" srcId="{0B3C1C74-C387-4534-8F5F-6FB1F67D60ED}" destId="{0D68BC87-739A-43A7-8955-504FC33ACA66}" srcOrd="1" destOrd="0" presId="urn:microsoft.com/office/officeart/2008/layout/HorizontalMultiLevelHierarchy"/>
    <dgm:cxn modelId="{85F04047-5A19-48F0-971C-35028AB8606B}" type="presOf" srcId="{E369CF92-6EBB-41EE-A645-5C24A7DC3784}" destId="{F514C4F3-6BD2-4B46-817C-A64EEE7D5DF3}" srcOrd="0" destOrd="0" presId="urn:microsoft.com/office/officeart/2008/layout/HorizontalMultiLevelHierarchy"/>
    <dgm:cxn modelId="{7F1E5747-F28B-4ADF-A860-2973083924D9}" srcId="{513DA2C4-2F0F-4927-9CF5-54A20FD4A792}" destId="{DFD3E7F6-A51D-47EE-8E37-2DAB295FCB6B}" srcOrd="0" destOrd="0" parTransId="{969FC1CB-E77E-4141-93B9-944A5E5BCA70}" sibTransId="{E0B6DA40-CF96-424A-9BFF-D62ECE4AA0C8}"/>
    <dgm:cxn modelId="{C94D106D-235E-4589-AD51-D82ADC09B840}" type="presOf" srcId="{5E9B8423-380D-477E-BEF5-7AD53B1025AC}" destId="{CC15FFCB-962F-4951-B74D-DC9402DE573E}" srcOrd="0" destOrd="0" presId="urn:microsoft.com/office/officeart/2008/layout/HorizontalMultiLevelHierarchy"/>
    <dgm:cxn modelId="{B3888A4D-C1E5-47D3-AF08-20190711EFB7}" type="presOf" srcId="{21B71EE6-E721-4C54-AE9D-2ED35C70ECEE}" destId="{CCAE7764-B862-428C-8991-AC484927103A}" srcOrd="0" destOrd="0" presId="urn:microsoft.com/office/officeart/2008/layout/HorizontalMultiLevelHierarchy"/>
    <dgm:cxn modelId="{232BFD70-969A-41FF-844F-E878E763F5FA}" type="presOf" srcId="{E1287B62-F6AF-474B-BF6F-D0E5F7DF8BA8}" destId="{3A0C04D8-7196-43ED-A950-6E9A7881E966}" srcOrd="0" destOrd="0" presId="urn:microsoft.com/office/officeart/2008/layout/HorizontalMultiLevelHierarchy"/>
    <dgm:cxn modelId="{517D2B51-1FA2-47FF-BF2A-9D4ADFD7272C}" type="presOf" srcId="{DFD3E7F6-A51D-47EE-8E37-2DAB295FCB6B}" destId="{46AB11AE-70E2-4B40-BFEA-56CB043F9529}" srcOrd="0" destOrd="0" presId="urn:microsoft.com/office/officeart/2008/layout/HorizontalMultiLevelHierarchy"/>
    <dgm:cxn modelId="{0AF86653-D373-4767-A8A7-59832BFBEA04}" type="presOf" srcId="{0B3C1C74-C387-4534-8F5F-6FB1F67D60ED}" destId="{C04F46B7-6F4B-4EF2-8CC5-3117A009B46C}" srcOrd="0" destOrd="0" presId="urn:microsoft.com/office/officeart/2008/layout/HorizontalMultiLevelHierarchy"/>
    <dgm:cxn modelId="{66B46655-58EE-4892-A099-B31D497A1AD8}" srcId="{513DA2C4-2F0F-4927-9CF5-54A20FD4A792}" destId="{E1287B62-F6AF-474B-BF6F-D0E5F7DF8BA8}" srcOrd="3" destOrd="0" parTransId="{B8C13C06-A5A2-4BEB-A8DF-36898067A0A4}" sibTransId="{1E494895-60C6-4893-8DDF-A65F3145C89D}"/>
    <dgm:cxn modelId="{E57A7078-DE12-46F2-80FC-D1F4F8E2E376}" type="presOf" srcId="{3B5B14BB-6662-4E2E-96B9-5A07F22860A3}" destId="{4A945814-D846-4894-A718-CB74159F5A7B}" srcOrd="0" destOrd="0" presId="urn:microsoft.com/office/officeart/2008/layout/HorizontalMultiLevelHierarchy"/>
    <dgm:cxn modelId="{0D302382-B9A4-4762-9B89-651883E4630A}" type="presOf" srcId="{B8C13C06-A5A2-4BEB-A8DF-36898067A0A4}" destId="{D574DBC4-7AA9-4C14-BDEE-CCA18DDB1022}" srcOrd="1" destOrd="0" presId="urn:microsoft.com/office/officeart/2008/layout/HorizontalMultiLevelHierarchy"/>
    <dgm:cxn modelId="{09E9F98B-2148-4A0D-81AD-474872151862}" srcId="{513DA2C4-2F0F-4927-9CF5-54A20FD4A792}" destId="{6CA9B2EE-9527-4847-9857-68B9DD03A8D9}" srcOrd="6" destOrd="0" parTransId="{3B5B14BB-6662-4E2E-96B9-5A07F22860A3}" sibTransId="{2E8F45FD-E7A8-4B00-8E46-17E895CC88F8}"/>
    <dgm:cxn modelId="{C9EF7297-C76D-41CB-A7AC-B05F7E1C09A2}" srcId="{513DA2C4-2F0F-4927-9CF5-54A20FD4A792}" destId="{04A28FFB-50AF-46FF-8C26-4C8DE209292E}" srcOrd="4" destOrd="0" parTransId="{0B3C1C74-C387-4534-8F5F-6FB1F67D60ED}" sibTransId="{C4FFB72F-249E-41AF-BCBE-8FB6BB901B65}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AFEBC6A8-01F1-431A-AFDE-D116BF3EA913}" type="presOf" srcId="{6CA9B2EE-9527-4847-9857-68B9DD03A8D9}" destId="{0E40525B-5E98-4BB4-B384-0E9FA4816707}" srcOrd="0" destOrd="0" presId="urn:microsoft.com/office/officeart/2008/layout/HorizontalMultiLevelHierarchy"/>
    <dgm:cxn modelId="{45FFFDAD-44F6-4D75-934C-4A1345739836}" type="presOf" srcId="{969FC1CB-E77E-4141-93B9-944A5E5BCA70}" destId="{CE47AE1B-A63D-438B-9369-374E59711DDB}" srcOrd="1" destOrd="0" presId="urn:microsoft.com/office/officeart/2008/layout/HorizontalMultiLevelHierarchy"/>
    <dgm:cxn modelId="{6FB31AAE-0304-4DBB-872E-509987D5E1CC}" srcId="{513DA2C4-2F0F-4927-9CF5-54A20FD4A792}" destId="{E369CF92-6EBB-41EE-A645-5C24A7DC3784}" srcOrd="2" destOrd="0" parTransId="{5E9B8423-380D-477E-BEF5-7AD53B1025AC}" sibTransId="{C932C90A-7777-4945-83FB-B0D94B4F5AA6}"/>
    <dgm:cxn modelId="{2AFE59B5-FFD0-460B-A38E-B244F772ABBB}" type="presOf" srcId="{B8C13C06-A5A2-4BEB-A8DF-36898067A0A4}" destId="{89A8FD21-E886-4806-A05D-434499E0E613}" srcOrd="0" destOrd="0" presId="urn:microsoft.com/office/officeart/2008/layout/HorizontalMultiLevelHierarchy"/>
    <dgm:cxn modelId="{D4BA6FD2-2BD6-49CC-8FB1-83C29D760DD7}" type="presOf" srcId="{21B71EE6-E721-4C54-AE9D-2ED35C70ECEE}" destId="{39D201D8-682A-420D-A208-65A2A0093D05}" srcOrd="1" destOrd="0" presId="urn:microsoft.com/office/officeart/2008/layout/HorizontalMultiLevelHierarchy"/>
    <dgm:cxn modelId="{596316D6-F6D7-41D6-98C5-A282876B2E47}" type="presOf" srcId="{04A28FFB-50AF-46FF-8C26-4C8DE209292E}" destId="{B3C21D40-D140-4ABA-A047-4DD249D6200B}" srcOrd="0" destOrd="0" presId="urn:microsoft.com/office/officeart/2008/layout/HorizontalMultiLevelHierarchy"/>
    <dgm:cxn modelId="{724C71DD-CB05-45F2-9003-94ACF4C018BD}" srcId="{513DA2C4-2F0F-4927-9CF5-54A20FD4A792}" destId="{B493BB14-39CF-44A6-A939-F1E86A39D164}" srcOrd="5" destOrd="0" parTransId="{60436241-A1BC-4C9B-974F-8E532830BB46}" sibTransId="{4AE8883E-BC20-4F42-8583-67E750589F19}"/>
    <dgm:cxn modelId="{CC614EE5-EDA5-4481-BACC-ECEB12499BA4}" type="presOf" srcId="{3B5B14BB-6662-4E2E-96B9-5A07F22860A3}" destId="{B3327AB5-3F1D-421C-9952-6EBD974A6831}" srcOrd="1" destOrd="0" presId="urn:microsoft.com/office/officeart/2008/layout/HorizontalMultiLevelHierarchy"/>
    <dgm:cxn modelId="{4CB518E7-707C-4268-B61F-FF3F7BAD8CCB}" type="presOf" srcId="{4C93B536-1A33-4829-9CFC-0E01394E7505}" destId="{97F5D11E-9FDC-4719-BD65-C5AA59FA5CD4}" srcOrd="0" destOrd="0" presId="urn:microsoft.com/office/officeart/2008/layout/HorizontalMultiLevelHierarchy"/>
    <dgm:cxn modelId="{C88FC2F6-D71A-47A0-B3AD-6CFEF738B9F1}" type="presOf" srcId="{B493BB14-39CF-44A6-A939-F1E86A39D164}" destId="{3D879644-0A6A-470C-94C3-7263BAF87692}" srcOrd="0" destOrd="0" presId="urn:microsoft.com/office/officeart/2008/layout/HorizontalMultiLevelHierarchy"/>
    <dgm:cxn modelId="{2D051FF9-2B55-421B-9B28-C6D2723EFA60}" type="presOf" srcId="{60436241-A1BC-4C9B-974F-8E532830BB46}" destId="{AFD21F68-61DD-4DF1-928C-CF9B2B887C03}" srcOrd="1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9E01A4AA-BF55-47C2-95D7-A12770960014}" type="presParOf" srcId="{E4AEE761-4CAB-4138-9A20-575787091C67}" destId="{A148671E-624D-4396-ADC4-0329AA22A7FD}" srcOrd="0" destOrd="0" presId="urn:microsoft.com/office/officeart/2008/layout/HorizontalMultiLevelHierarchy"/>
    <dgm:cxn modelId="{88A36303-6538-41F4-8777-335279C6CE5A}" type="presParOf" srcId="{A148671E-624D-4396-ADC4-0329AA22A7FD}" destId="{CE47AE1B-A63D-438B-9369-374E59711DDB}" srcOrd="0" destOrd="0" presId="urn:microsoft.com/office/officeart/2008/layout/HorizontalMultiLevelHierarchy"/>
    <dgm:cxn modelId="{259309DE-606B-487F-B760-E37922BFA762}" type="presParOf" srcId="{E4AEE761-4CAB-4138-9A20-575787091C67}" destId="{08F72237-CA1B-4716-B7DE-A1B443A729A5}" srcOrd="1" destOrd="0" presId="urn:microsoft.com/office/officeart/2008/layout/HorizontalMultiLevelHierarchy"/>
    <dgm:cxn modelId="{0CD105E3-48EA-44C8-B772-58CA8111147B}" type="presParOf" srcId="{08F72237-CA1B-4716-B7DE-A1B443A729A5}" destId="{46AB11AE-70E2-4B40-BFEA-56CB043F9529}" srcOrd="0" destOrd="0" presId="urn:microsoft.com/office/officeart/2008/layout/HorizontalMultiLevelHierarchy"/>
    <dgm:cxn modelId="{BBEBE664-0376-4BF6-975F-97A8DCB5FE33}" type="presParOf" srcId="{08F72237-CA1B-4716-B7DE-A1B443A729A5}" destId="{9952AC77-2DE9-4D1F-AFE9-5D6C5B458133}" srcOrd="1" destOrd="0" presId="urn:microsoft.com/office/officeart/2008/layout/HorizontalMultiLevelHierarchy"/>
    <dgm:cxn modelId="{5945538D-2542-4D60-8E60-93691B77609B}" type="presParOf" srcId="{E4AEE761-4CAB-4138-9A20-575787091C67}" destId="{CCAE7764-B862-428C-8991-AC484927103A}" srcOrd="2" destOrd="0" presId="urn:microsoft.com/office/officeart/2008/layout/HorizontalMultiLevelHierarchy"/>
    <dgm:cxn modelId="{644BC99F-B2BD-443C-98B1-09E77DAFBCCB}" type="presParOf" srcId="{CCAE7764-B862-428C-8991-AC484927103A}" destId="{39D201D8-682A-420D-A208-65A2A0093D05}" srcOrd="0" destOrd="0" presId="urn:microsoft.com/office/officeart/2008/layout/HorizontalMultiLevelHierarchy"/>
    <dgm:cxn modelId="{9A17636C-AC93-4CED-86B0-F6117CDFFC97}" type="presParOf" srcId="{E4AEE761-4CAB-4138-9A20-575787091C67}" destId="{2E6BA50D-2DCB-4B7E-8E30-8998BCA6B505}" srcOrd="3" destOrd="0" presId="urn:microsoft.com/office/officeart/2008/layout/HorizontalMultiLevelHierarchy"/>
    <dgm:cxn modelId="{CAB9243E-90EF-41F4-B1D9-E9F10E83F39A}" type="presParOf" srcId="{2E6BA50D-2DCB-4B7E-8E30-8998BCA6B505}" destId="{97F5D11E-9FDC-4719-BD65-C5AA59FA5CD4}" srcOrd="0" destOrd="0" presId="urn:microsoft.com/office/officeart/2008/layout/HorizontalMultiLevelHierarchy"/>
    <dgm:cxn modelId="{E2D887AD-6A70-43AF-928A-DB84FC2BD74E}" type="presParOf" srcId="{2E6BA50D-2DCB-4B7E-8E30-8998BCA6B505}" destId="{838AF7F5-5B24-44C8-B274-6A944AD3666B}" srcOrd="1" destOrd="0" presId="urn:microsoft.com/office/officeart/2008/layout/HorizontalMultiLevelHierarchy"/>
    <dgm:cxn modelId="{6E5C8A1D-5E09-4C7E-99EF-A319AC039522}" type="presParOf" srcId="{E4AEE761-4CAB-4138-9A20-575787091C67}" destId="{CC15FFCB-962F-4951-B74D-DC9402DE573E}" srcOrd="4" destOrd="0" presId="urn:microsoft.com/office/officeart/2008/layout/HorizontalMultiLevelHierarchy"/>
    <dgm:cxn modelId="{E00C4F82-B12A-4F9D-8075-45BEB38A5062}" type="presParOf" srcId="{CC15FFCB-962F-4951-B74D-DC9402DE573E}" destId="{6E9F58AA-C9B8-44BB-9BCA-7061ACD6189E}" srcOrd="0" destOrd="0" presId="urn:microsoft.com/office/officeart/2008/layout/HorizontalMultiLevelHierarchy"/>
    <dgm:cxn modelId="{6CE23FEA-95BD-4489-B098-90AFB1912704}" type="presParOf" srcId="{E4AEE761-4CAB-4138-9A20-575787091C67}" destId="{25EF7D55-704F-4DB0-84B8-541F1581ACD1}" srcOrd="5" destOrd="0" presId="urn:microsoft.com/office/officeart/2008/layout/HorizontalMultiLevelHierarchy"/>
    <dgm:cxn modelId="{EEFEC4F7-9CC7-45ED-A9A6-72EFEE4791FF}" type="presParOf" srcId="{25EF7D55-704F-4DB0-84B8-541F1581ACD1}" destId="{F514C4F3-6BD2-4B46-817C-A64EEE7D5DF3}" srcOrd="0" destOrd="0" presId="urn:microsoft.com/office/officeart/2008/layout/HorizontalMultiLevelHierarchy"/>
    <dgm:cxn modelId="{0FC5DADF-082E-43B1-83E3-8F260AA92A1D}" type="presParOf" srcId="{25EF7D55-704F-4DB0-84B8-541F1581ACD1}" destId="{A6E98616-02CF-4860-A4E9-DA071F39E6FA}" srcOrd="1" destOrd="0" presId="urn:microsoft.com/office/officeart/2008/layout/HorizontalMultiLevelHierarchy"/>
    <dgm:cxn modelId="{314A379C-7798-46B8-8B14-1EBA8D963D34}" type="presParOf" srcId="{E4AEE761-4CAB-4138-9A20-575787091C67}" destId="{89A8FD21-E886-4806-A05D-434499E0E613}" srcOrd="6" destOrd="0" presId="urn:microsoft.com/office/officeart/2008/layout/HorizontalMultiLevelHierarchy"/>
    <dgm:cxn modelId="{DB22E9B6-22CB-4E33-8675-B2705FC2B1B2}" type="presParOf" srcId="{89A8FD21-E886-4806-A05D-434499E0E613}" destId="{D574DBC4-7AA9-4C14-BDEE-CCA18DDB1022}" srcOrd="0" destOrd="0" presId="urn:microsoft.com/office/officeart/2008/layout/HorizontalMultiLevelHierarchy"/>
    <dgm:cxn modelId="{0A634821-78C3-4F1C-B049-27128835867E}" type="presParOf" srcId="{E4AEE761-4CAB-4138-9A20-575787091C67}" destId="{3F5B82A2-04DC-423A-9568-D81F82B75BBC}" srcOrd="7" destOrd="0" presId="urn:microsoft.com/office/officeart/2008/layout/HorizontalMultiLevelHierarchy"/>
    <dgm:cxn modelId="{31742568-E872-44D8-9C26-0B79D3D1B7DB}" type="presParOf" srcId="{3F5B82A2-04DC-423A-9568-D81F82B75BBC}" destId="{3A0C04D8-7196-43ED-A950-6E9A7881E966}" srcOrd="0" destOrd="0" presId="urn:microsoft.com/office/officeart/2008/layout/HorizontalMultiLevelHierarchy"/>
    <dgm:cxn modelId="{87768F12-4903-4A2E-B4B4-B49EB4D22810}" type="presParOf" srcId="{3F5B82A2-04DC-423A-9568-D81F82B75BBC}" destId="{CE51FA57-0FF5-42DD-8DF7-FFC3A43EF187}" srcOrd="1" destOrd="0" presId="urn:microsoft.com/office/officeart/2008/layout/HorizontalMultiLevelHierarchy"/>
    <dgm:cxn modelId="{62654B53-4104-46C1-981E-AAF162D44ECD}" type="presParOf" srcId="{E4AEE761-4CAB-4138-9A20-575787091C67}" destId="{C04F46B7-6F4B-4EF2-8CC5-3117A009B46C}" srcOrd="8" destOrd="0" presId="urn:microsoft.com/office/officeart/2008/layout/HorizontalMultiLevelHierarchy"/>
    <dgm:cxn modelId="{1F5FCB4A-3A5A-4372-B968-8BB48288CA2C}" type="presParOf" srcId="{C04F46B7-6F4B-4EF2-8CC5-3117A009B46C}" destId="{0D68BC87-739A-43A7-8955-504FC33ACA66}" srcOrd="0" destOrd="0" presId="urn:microsoft.com/office/officeart/2008/layout/HorizontalMultiLevelHierarchy"/>
    <dgm:cxn modelId="{0C53C97E-6FC4-43EE-835C-69B13E821CBA}" type="presParOf" srcId="{E4AEE761-4CAB-4138-9A20-575787091C67}" destId="{87947789-70B5-4A76-B402-BF6143EAD994}" srcOrd="9" destOrd="0" presId="urn:microsoft.com/office/officeart/2008/layout/HorizontalMultiLevelHierarchy"/>
    <dgm:cxn modelId="{5FFE436D-9732-47DE-9BD2-DA013AAF6675}" type="presParOf" srcId="{87947789-70B5-4A76-B402-BF6143EAD994}" destId="{B3C21D40-D140-4ABA-A047-4DD249D6200B}" srcOrd="0" destOrd="0" presId="urn:microsoft.com/office/officeart/2008/layout/HorizontalMultiLevelHierarchy"/>
    <dgm:cxn modelId="{D8E5F636-30FF-4C0B-B5BE-193371A6778B}" type="presParOf" srcId="{87947789-70B5-4A76-B402-BF6143EAD994}" destId="{0EEAF765-F714-48B1-9E7A-3109D2687B67}" srcOrd="1" destOrd="0" presId="urn:microsoft.com/office/officeart/2008/layout/HorizontalMultiLevelHierarchy"/>
    <dgm:cxn modelId="{25236606-8D2E-476F-93B2-0161A67243E6}" type="presParOf" srcId="{E4AEE761-4CAB-4138-9A20-575787091C67}" destId="{8C21436F-CF6C-4F7A-AE2B-DA6BEC0026E7}" srcOrd="10" destOrd="0" presId="urn:microsoft.com/office/officeart/2008/layout/HorizontalMultiLevelHierarchy"/>
    <dgm:cxn modelId="{C4ED306A-DFDE-491F-9D93-6D4967B07DC8}" type="presParOf" srcId="{8C21436F-CF6C-4F7A-AE2B-DA6BEC0026E7}" destId="{AFD21F68-61DD-4DF1-928C-CF9B2B887C03}" srcOrd="0" destOrd="0" presId="urn:microsoft.com/office/officeart/2008/layout/HorizontalMultiLevelHierarchy"/>
    <dgm:cxn modelId="{BAEBA687-3984-4C94-9C73-085B4386EF17}" type="presParOf" srcId="{E4AEE761-4CAB-4138-9A20-575787091C67}" destId="{D8D54A3A-47EF-4FED-AC33-0D452A134E66}" srcOrd="11" destOrd="0" presId="urn:microsoft.com/office/officeart/2008/layout/HorizontalMultiLevelHierarchy"/>
    <dgm:cxn modelId="{AD728E6E-ADAF-4A72-BF2E-D969D0C81A0B}" type="presParOf" srcId="{D8D54A3A-47EF-4FED-AC33-0D452A134E66}" destId="{3D879644-0A6A-470C-94C3-7263BAF87692}" srcOrd="0" destOrd="0" presId="urn:microsoft.com/office/officeart/2008/layout/HorizontalMultiLevelHierarchy"/>
    <dgm:cxn modelId="{585D3B99-6FAD-4D82-BD9D-060D1CD8F4A6}" type="presParOf" srcId="{D8D54A3A-47EF-4FED-AC33-0D452A134E66}" destId="{249EE0B5-87F0-4075-AD91-8A7A9DD3D703}" srcOrd="1" destOrd="0" presId="urn:microsoft.com/office/officeart/2008/layout/HorizontalMultiLevelHierarchy"/>
    <dgm:cxn modelId="{563E24E4-FF84-46ED-B074-CC9092A4CB8E}" type="presParOf" srcId="{E4AEE761-4CAB-4138-9A20-575787091C67}" destId="{4A945814-D846-4894-A718-CB74159F5A7B}" srcOrd="12" destOrd="0" presId="urn:microsoft.com/office/officeart/2008/layout/HorizontalMultiLevelHierarchy"/>
    <dgm:cxn modelId="{6339FB04-0015-4AB4-816E-839159C4381F}" type="presParOf" srcId="{4A945814-D846-4894-A718-CB74159F5A7B}" destId="{B3327AB5-3F1D-421C-9952-6EBD974A6831}" srcOrd="0" destOrd="0" presId="urn:microsoft.com/office/officeart/2008/layout/HorizontalMultiLevelHierarchy"/>
    <dgm:cxn modelId="{0524BFC1-A072-4809-8196-3E7C5CC9C622}" type="presParOf" srcId="{E4AEE761-4CAB-4138-9A20-575787091C67}" destId="{2AB24C3A-0F8F-4B07-8DB2-96C507455ABE}" srcOrd="13" destOrd="0" presId="urn:microsoft.com/office/officeart/2008/layout/HorizontalMultiLevelHierarchy"/>
    <dgm:cxn modelId="{A3220E0A-81F6-45FC-9122-3790BCA3C493}" type="presParOf" srcId="{2AB24C3A-0F8F-4B07-8DB2-96C507455ABE}" destId="{0E40525B-5E98-4BB4-B384-0E9FA4816707}" srcOrd="0" destOrd="0" presId="urn:microsoft.com/office/officeart/2008/layout/HorizontalMultiLevelHierarchy"/>
    <dgm:cxn modelId="{2725FF39-E74F-40A0-8763-A203EB85D08C}" type="presParOf" srcId="{2AB24C3A-0F8F-4B07-8DB2-96C507455ABE}" destId="{A4269651-58BC-4454-A2F0-C7A9D7A116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 b="1" i="0"/>
            <a:t>Vendor Supported​</a:t>
          </a:r>
          <a:endParaRPr lang="fr-MA" sz="120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1F7F96B4-D456-42A5-B6EC-136A5A03B7EE}">
      <dgm:prSet/>
      <dgm:spPr/>
      <dgm:t>
        <a:bodyPr/>
        <a:lstStyle/>
        <a:p>
          <a:r>
            <a:rPr lang="fr-MA" b="0" i="0"/>
            <a:t>Materialize (dbt-materialize)</a:t>
          </a:r>
          <a:endParaRPr lang="fr-MA"/>
        </a:p>
      </dgm:t>
    </dgm:pt>
    <dgm:pt modelId="{6A6D4C7F-6CE8-44F4-A2D9-C40E24B957FA}" type="parTrans" cxnId="{46701783-FB83-4447-B6A8-1255BB6D1872}">
      <dgm:prSet/>
      <dgm:spPr/>
      <dgm:t>
        <a:bodyPr/>
        <a:lstStyle/>
        <a:p>
          <a:endParaRPr lang="fr-MA"/>
        </a:p>
      </dgm:t>
    </dgm:pt>
    <dgm:pt modelId="{13E853AD-730E-4DBD-B52C-EB7F98E794AC}" type="sibTrans" cxnId="{46701783-FB83-4447-B6A8-1255BB6D1872}">
      <dgm:prSet/>
      <dgm:spPr/>
      <dgm:t>
        <a:bodyPr/>
        <a:lstStyle/>
        <a:p>
          <a:endParaRPr lang="fr-MA"/>
        </a:p>
      </dgm:t>
    </dgm:pt>
    <dgm:pt modelId="{AFC21374-338B-469B-B11C-453C14613356}">
      <dgm:prSet/>
      <dgm:spPr/>
      <dgm:t>
        <a:bodyPr/>
        <a:lstStyle/>
        <a:p>
          <a:r>
            <a:rPr lang="fr-MA" b="0" i="0"/>
            <a:t>Rockset (dbt-rockset)</a:t>
          </a:r>
          <a:endParaRPr lang="fr-MA"/>
        </a:p>
      </dgm:t>
    </dgm:pt>
    <dgm:pt modelId="{272709ED-35E9-4A8D-B961-6FF5BECDA2EA}" type="parTrans" cxnId="{D7BF9604-EA88-4F86-9699-E1EA7EAC52DE}">
      <dgm:prSet/>
      <dgm:spPr/>
      <dgm:t>
        <a:bodyPr/>
        <a:lstStyle/>
        <a:p>
          <a:endParaRPr lang="fr-MA"/>
        </a:p>
      </dgm:t>
    </dgm:pt>
    <dgm:pt modelId="{3B20C6C4-CB6A-415E-93C7-1C42CFD4B97C}" type="sibTrans" cxnId="{D7BF9604-EA88-4F86-9699-E1EA7EAC52DE}">
      <dgm:prSet/>
      <dgm:spPr/>
      <dgm:t>
        <a:bodyPr/>
        <a:lstStyle/>
        <a:p>
          <a:endParaRPr lang="fr-MA"/>
        </a:p>
      </dgm:t>
    </dgm:pt>
    <dgm:pt modelId="{DFA15DD2-706A-4CCB-9EB4-CB386447AB27}">
      <dgm:prSet/>
      <dgm:spPr/>
      <dgm:t>
        <a:bodyPr/>
        <a:lstStyle/>
        <a:p>
          <a:r>
            <a:rPr lang="fr-MA" b="0" i="0"/>
            <a:t>Starburst &amp; Trino (dbt-trino)</a:t>
          </a:r>
          <a:endParaRPr lang="fr-MA"/>
        </a:p>
      </dgm:t>
    </dgm:pt>
    <dgm:pt modelId="{6589249C-9AD9-4598-AE74-530E60F6C099}" type="parTrans" cxnId="{2FBC6405-6D6D-4C80-9CD9-AC4DFA7E1BD3}">
      <dgm:prSet/>
      <dgm:spPr/>
      <dgm:t>
        <a:bodyPr/>
        <a:lstStyle/>
        <a:p>
          <a:endParaRPr lang="fr-MA"/>
        </a:p>
      </dgm:t>
    </dgm:pt>
    <dgm:pt modelId="{76519905-F327-45B7-9E04-FC884C0E9A8C}" type="sibTrans" cxnId="{2FBC6405-6D6D-4C80-9CD9-AC4DFA7E1BD3}">
      <dgm:prSet/>
      <dgm:spPr/>
      <dgm:t>
        <a:bodyPr/>
        <a:lstStyle/>
        <a:p>
          <a:endParaRPr lang="fr-MA"/>
        </a:p>
      </dgm:t>
    </dgm:pt>
    <dgm:pt modelId="{A96280B1-1792-4D08-A7C2-20137A521973}">
      <dgm:prSet/>
      <dgm:spPr/>
      <dgm:t>
        <a:bodyPr/>
        <a:lstStyle/>
        <a:p>
          <a:r>
            <a:rPr lang="fr-MA" b="0" i="0"/>
            <a:t>Firebolt (dbt-firebolt)</a:t>
          </a:r>
          <a:endParaRPr lang="fr-MA"/>
        </a:p>
      </dgm:t>
    </dgm:pt>
    <dgm:pt modelId="{EA265AC9-CCED-494C-8C7A-A1300425AE54}" type="parTrans" cxnId="{07AE8446-50BC-43FC-ACF8-B35E7C6F47BA}">
      <dgm:prSet/>
      <dgm:spPr/>
      <dgm:t>
        <a:bodyPr/>
        <a:lstStyle/>
        <a:p>
          <a:endParaRPr lang="fr-MA"/>
        </a:p>
      </dgm:t>
    </dgm:pt>
    <dgm:pt modelId="{71C822F8-FE43-42AE-BBF2-05494AAFC701}" type="sibTrans" cxnId="{07AE8446-50BC-43FC-ACF8-B35E7C6F47BA}">
      <dgm:prSet/>
      <dgm:spPr/>
      <dgm:t>
        <a:bodyPr/>
        <a:lstStyle/>
        <a:p>
          <a:endParaRPr lang="fr-MA"/>
        </a:p>
      </dgm:t>
    </dgm:pt>
    <dgm:pt modelId="{B0CB78EB-7CEF-417E-B904-2B1FEB992074}">
      <dgm:prSet/>
      <dgm:spPr/>
      <dgm:t>
        <a:bodyPr/>
        <a:lstStyle/>
        <a:p>
          <a:r>
            <a:rPr lang="fr-MA" b="0" i="0"/>
            <a:t>Teradata (dbt-teradata)</a:t>
          </a:r>
          <a:endParaRPr lang="fr-MA"/>
        </a:p>
      </dgm:t>
    </dgm:pt>
    <dgm:pt modelId="{5564EED6-1912-4ABB-97EC-DD63862079CC}" type="parTrans" cxnId="{C2A0137F-15C9-4082-93EC-7D972466FA10}">
      <dgm:prSet/>
      <dgm:spPr/>
      <dgm:t>
        <a:bodyPr/>
        <a:lstStyle/>
        <a:p>
          <a:endParaRPr lang="fr-MA"/>
        </a:p>
      </dgm:t>
    </dgm:pt>
    <dgm:pt modelId="{0311A728-E1D5-44FB-9EAA-6DB1969F99D4}" type="sibTrans" cxnId="{C2A0137F-15C9-4082-93EC-7D972466FA10}">
      <dgm:prSet/>
      <dgm:spPr/>
      <dgm:t>
        <a:bodyPr/>
        <a:lstStyle/>
        <a:p>
          <a:endParaRPr lang="fr-MA"/>
        </a:p>
      </dgm:t>
    </dgm:pt>
    <dgm:pt modelId="{0B25BDDB-E9DA-4228-B0FE-A1A496B4C780}">
      <dgm:prSet/>
      <dgm:spPr/>
      <dgm:t>
        <a:bodyPr/>
        <a:lstStyle/>
        <a:p>
          <a:r>
            <a:rPr lang="fr-MA" b="0" i="0"/>
            <a:t>SingleStore (dbt-singlestore)</a:t>
          </a:r>
          <a:endParaRPr lang="fr-MA"/>
        </a:p>
      </dgm:t>
    </dgm:pt>
    <dgm:pt modelId="{C19E5DF0-840C-4B07-BC3C-D9ECA33D5B18}" type="parTrans" cxnId="{EAA7F356-69D2-4CA8-B6CA-B01CABF531C5}">
      <dgm:prSet/>
      <dgm:spPr/>
      <dgm:t>
        <a:bodyPr/>
        <a:lstStyle/>
        <a:p>
          <a:endParaRPr lang="fr-MA"/>
        </a:p>
      </dgm:t>
    </dgm:pt>
    <dgm:pt modelId="{EF3D7C4C-02F6-43D1-8623-8943B6E7E3CB}" type="sibTrans" cxnId="{EAA7F356-69D2-4CA8-B6CA-B01CABF531C5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76D81B43-4433-4BF6-A825-EF3009C09B86}" type="pres">
      <dgm:prSet presAssocID="{6A6D4C7F-6CE8-44F4-A2D9-C40E24B957FA}" presName="conn2-1" presStyleLbl="parChTrans1D2" presStyleIdx="0" presStyleCnt="6"/>
      <dgm:spPr/>
    </dgm:pt>
    <dgm:pt modelId="{9F57EC2A-A738-480A-B954-08949F5B068C}" type="pres">
      <dgm:prSet presAssocID="{6A6D4C7F-6CE8-44F4-A2D9-C40E24B957FA}" presName="connTx" presStyleLbl="parChTrans1D2" presStyleIdx="0" presStyleCnt="6"/>
      <dgm:spPr/>
    </dgm:pt>
    <dgm:pt modelId="{FC123D05-0366-4B25-9A7C-BB33351881FF}" type="pres">
      <dgm:prSet presAssocID="{1F7F96B4-D456-42A5-B6EC-136A5A03B7EE}" presName="root2" presStyleCnt="0"/>
      <dgm:spPr/>
    </dgm:pt>
    <dgm:pt modelId="{9D59FB77-C68C-46A2-A917-C85234A5DED8}" type="pres">
      <dgm:prSet presAssocID="{1F7F96B4-D456-42A5-B6EC-136A5A03B7EE}" presName="LevelTwoTextNode" presStyleLbl="node2" presStyleIdx="0" presStyleCnt="6">
        <dgm:presLayoutVars>
          <dgm:chPref val="3"/>
        </dgm:presLayoutVars>
      </dgm:prSet>
      <dgm:spPr/>
    </dgm:pt>
    <dgm:pt modelId="{F2CC94CB-7DFA-44BA-B3E9-1F1210A3F2F2}" type="pres">
      <dgm:prSet presAssocID="{1F7F96B4-D456-42A5-B6EC-136A5A03B7EE}" presName="level3hierChild" presStyleCnt="0"/>
      <dgm:spPr/>
    </dgm:pt>
    <dgm:pt modelId="{D3A28F1B-DCC6-48DB-86FC-508653C97E34}" type="pres">
      <dgm:prSet presAssocID="{272709ED-35E9-4A8D-B961-6FF5BECDA2EA}" presName="conn2-1" presStyleLbl="parChTrans1D2" presStyleIdx="1" presStyleCnt="6"/>
      <dgm:spPr/>
    </dgm:pt>
    <dgm:pt modelId="{CFD87AC2-4CF8-405D-A1F8-79D32D2A7EFC}" type="pres">
      <dgm:prSet presAssocID="{272709ED-35E9-4A8D-B961-6FF5BECDA2EA}" presName="connTx" presStyleLbl="parChTrans1D2" presStyleIdx="1" presStyleCnt="6"/>
      <dgm:spPr/>
    </dgm:pt>
    <dgm:pt modelId="{A1AE8501-890F-4792-988D-42B3EE7A5C40}" type="pres">
      <dgm:prSet presAssocID="{AFC21374-338B-469B-B11C-453C14613356}" presName="root2" presStyleCnt="0"/>
      <dgm:spPr/>
    </dgm:pt>
    <dgm:pt modelId="{4D5E7AF5-35D9-410E-93C8-6ECD25383833}" type="pres">
      <dgm:prSet presAssocID="{AFC21374-338B-469B-B11C-453C14613356}" presName="LevelTwoTextNode" presStyleLbl="node2" presStyleIdx="1" presStyleCnt="6">
        <dgm:presLayoutVars>
          <dgm:chPref val="3"/>
        </dgm:presLayoutVars>
      </dgm:prSet>
      <dgm:spPr/>
    </dgm:pt>
    <dgm:pt modelId="{5757A306-6254-4D69-8E41-6C2C0CBDAD7A}" type="pres">
      <dgm:prSet presAssocID="{AFC21374-338B-469B-B11C-453C14613356}" presName="level3hierChild" presStyleCnt="0"/>
      <dgm:spPr/>
    </dgm:pt>
    <dgm:pt modelId="{A80FB19D-34EF-4D37-88AC-E4FDB3E1CFEC}" type="pres">
      <dgm:prSet presAssocID="{6589249C-9AD9-4598-AE74-530E60F6C099}" presName="conn2-1" presStyleLbl="parChTrans1D2" presStyleIdx="2" presStyleCnt="6"/>
      <dgm:spPr/>
    </dgm:pt>
    <dgm:pt modelId="{312376E1-BAFA-45E8-9840-58813949F976}" type="pres">
      <dgm:prSet presAssocID="{6589249C-9AD9-4598-AE74-530E60F6C099}" presName="connTx" presStyleLbl="parChTrans1D2" presStyleIdx="2" presStyleCnt="6"/>
      <dgm:spPr/>
    </dgm:pt>
    <dgm:pt modelId="{3A90C77E-3E97-4448-BD85-5259F79A70DB}" type="pres">
      <dgm:prSet presAssocID="{DFA15DD2-706A-4CCB-9EB4-CB386447AB27}" presName="root2" presStyleCnt="0"/>
      <dgm:spPr/>
    </dgm:pt>
    <dgm:pt modelId="{1218C154-3F1E-41AA-83F2-6F6229D9C801}" type="pres">
      <dgm:prSet presAssocID="{DFA15DD2-706A-4CCB-9EB4-CB386447AB27}" presName="LevelTwoTextNode" presStyleLbl="node2" presStyleIdx="2" presStyleCnt="6">
        <dgm:presLayoutVars>
          <dgm:chPref val="3"/>
        </dgm:presLayoutVars>
      </dgm:prSet>
      <dgm:spPr/>
    </dgm:pt>
    <dgm:pt modelId="{8B96B846-CD4D-4C47-ABF9-5C9D984910F1}" type="pres">
      <dgm:prSet presAssocID="{DFA15DD2-706A-4CCB-9EB4-CB386447AB27}" presName="level3hierChild" presStyleCnt="0"/>
      <dgm:spPr/>
    </dgm:pt>
    <dgm:pt modelId="{A13CC898-BE1B-4089-9A82-7AAE36D6B3AD}" type="pres">
      <dgm:prSet presAssocID="{EA265AC9-CCED-494C-8C7A-A1300425AE54}" presName="conn2-1" presStyleLbl="parChTrans1D2" presStyleIdx="3" presStyleCnt="6"/>
      <dgm:spPr/>
    </dgm:pt>
    <dgm:pt modelId="{15856BF2-8A2D-43EA-B77C-16A0C2126ABF}" type="pres">
      <dgm:prSet presAssocID="{EA265AC9-CCED-494C-8C7A-A1300425AE54}" presName="connTx" presStyleLbl="parChTrans1D2" presStyleIdx="3" presStyleCnt="6"/>
      <dgm:spPr/>
    </dgm:pt>
    <dgm:pt modelId="{072C5CCB-CEF0-4683-BAC5-4F913BE1811A}" type="pres">
      <dgm:prSet presAssocID="{A96280B1-1792-4D08-A7C2-20137A521973}" presName="root2" presStyleCnt="0"/>
      <dgm:spPr/>
    </dgm:pt>
    <dgm:pt modelId="{34DA8552-0AA6-4DA8-A03C-AFC7696ABCF3}" type="pres">
      <dgm:prSet presAssocID="{A96280B1-1792-4D08-A7C2-20137A521973}" presName="LevelTwoTextNode" presStyleLbl="node2" presStyleIdx="3" presStyleCnt="6">
        <dgm:presLayoutVars>
          <dgm:chPref val="3"/>
        </dgm:presLayoutVars>
      </dgm:prSet>
      <dgm:spPr/>
    </dgm:pt>
    <dgm:pt modelId="{241320D3-B205-4FDC-B7E8-37F01562D69E}" type="pres">
      <dgm:prSet presAssocID="{A96280B1-1792-4D08-A7C2-20137A521973}" presName="level3hierChild" presStyleCnt="0"/>
      <dgm:spPr/>
    </dgm:pt>
    <dgm:pt modelId="{85922DF2-8D60-4C29-B55C-A286E5BCAD37}" type="pres">
      <dgm:prSet presAssocID="{5564EED6-1912-4ABB-97EC-DD63862079CC}" presName="conn2-1" presStyleLbl="parChTrans1D2" presStyleIdx="4" presStyleCnt="6"/>
      <dgm:spPr/>
    </dgm:pt>
    <dgm:pt modelId="{4F78ED75-46B3-4054-B38F-82A2F5DA839E}" type="pres">
      <dgm:prSet presAssocID="{5564EED6-1912-4ABB-97EC-DD63862079CC}" presName="connTx" presStyleLbl="parChTrans1D2" presStyleIdx="4" presStyleCnt="6"/>
      <dgm:spPr/>
    </dgm:pt>
    <dgm:pt modelId="{2B4936E9-C288-4F51-BF94-B06F39AEE6BE}" type="pres">
      <dgm:prSet presAssocID="{B0CB78EB-7CEF-417E-B904-2B1FEB992074}" presName="root2" presStyleCnt="0"/>
      <dgm:spPr/>
    </dgm:pt>
    <dgm:pt modelId="{C04CBD42-BF08-4470-A9B0-48B95683907E}" type="pres">
      <dgm:prSet presAssocID="{B0CB78EB-7CEF-417E-B904-2B1FEB992074}" presName="LevelTwoTextNode" presStyleLbl="node2" presStyleIdx="4" presStyleCnt="6">
        <dgm:presLayoutVars>
          <dgm:chPref val="3"/>
        </dgm:presLayoutVars>
      </dgm:prSet>
      <dgm:spPr/>
    </dgm:pt>
    <dgm:pt modelId="{9C40DA62-F7D6-48BE-A100-6363F38DC294}" type="pres">
      <dgm:prSet presAssocID="{B0CB78EB-7CEF-417E-B904-2B1FEB992074}" presName="level3hierChild" presStyleCnt="0"/>
      <dgm:spPr/>
    </dgm:pt>
    <dgm:pt modelId="{DCE54E97-0391-4AE9-A83C-A4689C6F3E2F}" type="pres">
      <dgm:prSet presAssocID="{C19E5DF0-840C-4B07-BC3C-D9ECA33D5B18}" presName="conn2-1" presStyleLbl="parChTrans1D2" presStyleIdx="5" presStyleCnt="6"/>
      <dgm:spPr/>
    </dgm:pt>
    <dgm:pt modelId="{178677DC-D66B-46DA-8D4C-9E5F5EBFFF7D}" type="pres">
      <dgm:prSet presAssocID="{C19E5DF0-840C-4B07-BC3C-D9ECA33D5B18}" presName="connTx" presStyleLbl="parChTrans1D2" presStyleIdx="5" presStyleCnt="6"/>
      <dgm:spPr/>
    </dgm:pt>
    <dgm:pt modelId="{48A27107-5325-4152-A728-030CF81FF7F7}" type="pres">
      <dgm:prSet presAssocID="{0B25BDDB-E9DA-4228-B0FE-A1A496B4C780}" presName="root2" presStyleCnt="0"/>
      <dgm:spPr/>
    </dgm:pt>
    <dgm:pt modelId="{ECDFEBE5-3FF6-42E4-A09F-C8EC45470DCA}" type="pres">
      <dgm:prSet presAssocID="{0B25BDDB-E9DA-4228-B0FE-A1A496B4C780}" presName="LevelTwoTextNode" presStyleLbl="node2" presStyleIdx="5" presStyleCnt="6">
        <dgm:presLayoutVars>
          <dgm:chPref val="3"/>
        </dgm:presLayoutVars>
      </dgm:prSet>
      <dgm:spPr/>
    </dgm:pt>
    <dgm:pt modelId="{D313192E-B02D-4A2C-BF9D-F4CA6046AB8B}" type="pres">
      <dgm:prSet presAssocID="{0B25BDDB-E9DA-4228-B0FE-A1A496B4C780}" presName="level3hierChild" presStyleCnt="0"/>
      <dgm:spPr/>
    </dgm:pt>
  </dgm:ptLst>
  <dgm:cxnLst>
    <dgm:cxn modelId="{D7BF9604-EA88-4F86-9699-E1EA7EAC52DE}" srcId="{513DA2C4-2F0F-4927-9CF5-54A20FD4A792}" destId="{AFC21374-338B-469B-B11C-453C14613356}" srcOrd="1" destOrd="0" parTransId="{272709ED-35E9-4A8D-B961-6FF5BECDA2EA}" sibTransId="{3B20C6C4-CB6A-415E-93C7-1C42CFD4B97C}"/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2FBC6405-6D6D-4C80-9CD9-AC4DFA7E1BD3}" srcId="{513DA2C4-2F0F-4927-9CF5-54A20FD4A792}" destId="{DFA15DD2-706A-4CCB-9EB4-CB386447AB27}" srcOrd="2" destOrd="0" parTransId="{6589249C-9AD9-4598-AE74-530E60F6C099}" sibTransId="{76519905-F327-45B7-9E04-FC884C0E9A8C}"/>
    <dgm:cxn modelId="{7677DC10-129E-4984-8BA2-05EFC375598C}" type="presOf" srcId="{272709ED-35E9-4A8D-B961-6FF5BECDA2EA}" destId="{D3A28F1B-DCC6-48DB-86FC-508653C97E34}" srcOrd="0" destOrd="0" presId="urn:microsoft.com/office/officeart/2008/layout/HorizontalMultiLevelHierarchy"/>
    <dgm:cxn modelId="{F4A6D115-A848-4202-BE63-B6BD935C6825}" type="presOf" srcId="{C19E5DF0-840C-4B07-BC3C-D9ECA33D5B18}" destId="{178677DC-D66B-46DA-8D4C-9E5F5EBFFF7D}" srcOrd="1" destOrd="0" presId="urn:microsoft.com/office/officeart/2008/layout/HorizontalMultiLevelHierarchy"/>
    <dgm:cxn modelId="{F30D3919-C88C-44BE-ABD1-C7110F41F198}" type="presOf" srcId="{EA265AC9-CCED-494C-8C7A-A1300425AE54}" destId="{15856BF2-8A2D-43EA-B77C-16A0C2126ABF}" srcOrd="1" destOrd="0" presId="urn:microsoft.com/office/officeart/2008/layout/HorizontalMultiLevelHierarchy"/>
    <dgm:cxn modelId="{BF294319-3C87-42A2-B5FC-512D21677D48}" type="presOf" srcId="{6A6D4C7F-6CE8-44F4-A2D9-C40E24B957FA}" destId="{9F57EC2A-A738-480A-B954-08949F5B068C}" srcOrd="1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07AE8446-50BC-43FC-ACF8-B35E7C6F47BA}" srcId="{513DA2C4-2F0F-4927-9CF5-54A20FD4A792}" destId="{A96280B1-1792-4D08-A7C2-20137A521973}" srcOrd="3" destOrd="0" parTransId="{EA265AC9-CCED-494C-8C7A-A1300425AE54}" sibTransId="{71C822F8-FE43-42AE-BBF2-05494AAFC701}"/>
    <dgm:cxn modelId="{AAF0126E-C709-4718-BF14-B60BA56A4080}" type="presOf" srcId="{6589249C-9AD9-4598-AE74-530E60F6C099}" destId="{312376E1-BAFA-45E8-9840-58813949F976}" srcOrd="1" destOrd="0" presId="urn:microsoft.com/office/officeart/2008/layout/HorizontalMultiLevelHierarchy"/>
    <dgm:cxn modelId="{10D24F50-3BDB-4D5D-A29C-D34912F5AA58}" type="presOf" srcId="{5564EED6-1912-4ABB-97EC-DD63862079CC}" destId="{85922DF2-8D60-4C29-B55C-A286E5BCAD37}" srcOrd="0" destOrd="0" presId="urn:microsoft.com/office/officeart/2008/layout/HorizontalMultiLevelHierarchy"/>
    <dgm:cxn modelId="{44934872-B528-4A96-AACF-499DD6C93F86}" type="presOf" srcId="{6589249C-9AD9-4598-AE74-530E60F6C099}" destId="{A80FB19D-34EF-4D37-88AC-E4FDB3E1CFEC}" srcOrd="0" destOrd="0" presId="urn:microsoft.com/office/officeart/2008/layout/HorizontalMultiLevelHierarchy"/>
    <dgm:cxn modelId="{3EA45854-6DDF-4171-AFA6-66A7488CA7A5}" type="presOf" srcId="{B0CB78EB-7CEF-417E-B904-2B1FEB992074}" destId="{C04CBD42-BF08-4470-A9B0-48B95683907E}" srcOrd="0" destOrd="0" presId="urn:microsoft.com/office/officeart/2008/layout/HorizontalMultiLevelHierarchy"/>
    <dgm:cxn modelId="{EAA7F356-69D2-4CA8-B6CA-B01CABF531C5}" srcId="{513DA2C4-2F0F-4927-9CF5-54A20FD4A792}" destId="{0B25BDDB-E9DA-4228-B0FE-A1A496B4C780}" srcOrd="5" destOrd="0" parTransId="{C19E5DF0-840C-4B07-BC3C-D9ECA33D5B18}" sibTransId="{EF3D7C4C-02F6-43D1-8623-8943B6E7E3CB}"/>
    <dgm:cxn modelId="{C2A0137F-15C9-4082-93EC-7D972466FA10}" srcId="{513DA2C4-2F0F-4927-9CF5-54A20FD4A792}" destId="{B0CB78EB-7CEF-417E-B904-2B1FEB992074}" srcOrd="4" destOrd="0" parTransId="{5564EED6-1912-4ABB-97EC-DD63862079CC}" sibTransId="{0311A728-E1D5-44FB-9EAA-6DB1969F99D4}"/>
    <dgm:cxn modelId="{082B8A80-7B54-49A5-9B93-25A9676DA8B3}" type="presOf" srcId="{5564EED6-1912-4ABB-97EC-DD63862079CC}" destId="{4F78ED75-46B3-4054-B38F-82A2F5DA839E}" srcOrd="1" destOrd="0" presId="urn:microsoft.com/office/officeart/2008/layout/HorizontalMultiLevelHierarchy"/>
    <dgm:cxn modelId="{46701783-FB83-4447-B6A8-1255BB6D1872}" srcId="{513DA2C4-2F0F-4927-9CF5-54A20FD4A792}" destId="{1F7F96B4-D456-42A5-B6EC-136A5A03B7EE}" srcOrd="0" destOrd="0" parTransId="{6A6D4C7F-6CE8-44F4-A2D9-C40E24B957FA}" sibTransId="{13E853AD-730E-4DBD-B52C-EB7F98E794AC}"/>
    <dgm:cxn modelId="{BA9C2691-5DFF-4518-BDBA-7B2E91695CA9}" type="presOf" srcId="{DFA15DD2-706A-4CCB-9EB4-CB386447AB27}" destId="{1218C154-3F1E-41AA-83F2-6F6229D9C801}" srcOrd="0" destOrd="0" presId="urn:microsoft.com/office/officeart/2008/layout/HorizontalMultiLevelHierarchy"/>
    <dgm:cxn modelId="{EF70BF9B-6ED0-4840-BAF8-307169B5FAFE}" type="presOf" srcId="{AFC21374-338B-469B-B11C-453C14613356}" destId="{4D5E7AF5-35D9-410E-93C8-6ECD25383833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DAD69AA2-4C38-4AFD-A0AF-F21FC9CB9272}" type="presOf" srcId="{6A6D4C7F-6CE8-44F4-A2D9-C40E24B957FA}" destId="{76D81B43-4433-4BF6-A825-EF3009C09B86}" srcOrd="0" destOrd="0" presId="urn:microsoft.com/office/officeart/2008/layout/HorizontalMultiLevelHierarchy"/>
    <dgm:cxn modelId="{E34D78AC-3CFE-4BFB-9E16-F9051AF318F1}" type="presOf" srcId="{1F7F96B4-D456-42A5-B6EC-136A5A03B7EE}" destId="{9D59FB77-C68C-46A2-A917-C85234A5DED8}" srcOrd="0" destOrd="0" presId="urn:microsoft.com/office/officeart/2008/layout/HorizontalMultiLevelHierarchy"/>
    <dgm:cxn modelId="{D76CC7BD-C4B2-48B9-B040-4D33B20DB090}" type="presOf" srcId="{272709ED-35E9-4A8D-B961-6FF5BECDA2EA}" destId="{CFD87AC2-4CF8-405D-A1F8-79D32D2A7EFC}" srcOrd="1" destOrd="0" presId="urn:microsoft.com/office/officeart/2008/layout/HorizontalMultiLevelHierarchy"/>
    <dgm:cxn modelId="{F958E7D6-E9D4-4F8B-B033-4017292A7CA4}" type="presOf" srcId="{C19E5DF0-840C-4B07-BC3C-D9ECA33D5B18}" destId="{DCE54E97-0391-4AE9-A83C-A4689C6F3E2F}" srcOrd="0" destOrd="0" presId="urn:microsoft.com/office/officeart/2008/layout/HorizontalMultiLevelHierarchy"/>
    <dgm:cxn modelId="{A0D6FBEA-4BDA-4BED-8F9D-ECB8C8D02D4A}" type="presOf" srcId="{0B25BDDB-E9DA-4228-B0FE-A1A496B4C780}" destId="{ECDFEBE5-3FF6-42E4-A09F-C8EC45470DCA}" srcOrd="0" destOrd="0" presId="urn:microsoft.com/office/officeart/2008/layout/HorizontalMultiLevelHierarchy"/>
    <dgm:cxn modelId="{D7F964EF-9216-49EF-95E3-825B8634468A}" type="presOf" srcId="{A96280B1-1792-4D08-A7C2-20137A521973}" destId="{34DA8552-0AA6-4DA8-A03C-AFC7696ABCF3}" srcOrd="0" destOrd="0" presId="urn:microsoft.com/office/officeart/2008/layout/HorizontalMultiLevelHierarchy"/>
    <dgm:cxn modelId="{3AB960F5-7961-4EC9-92FD-A0D123DEF8E6}" type="presOf" srcId="{EA265AC9-CCED-494C-8C7A-A1300425AE54}" destId="{A13CC898-BE1B-4089-9A82-7AAE36D6B3AD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B82F541C-4DE7-4246-9AA5-AF9BC0177787}" type="presParOf" srcId="{E4AEE761-4CAB-4138-9A20-575787091C67}" destId="{76D81B43-4433-4BF6-A825-EF3009C09B86}" srcOrd="0" destOrd="0" presId="urn:microsoft.com/office/officeart/2008/layout/HorizontalMultiLevelHierarchy"/>
    <dgm:cxn modelId="{75EB733B-C64A-4B22-A4E8-68F53CF465BE}" type="presParOf" srcId="{76D81B43-4433-4BF6-A825-EF3009C09B86}" destId="{9F57EC2A-A738-480A-B954-08949F5B068C}" srcOrd="0" destOrd="0" presId="urn:microsoft.com/office/officeart/2008/layout/HorizontalMultiLevelHierarchy"/>
    <dgm:cxn modelId="{A0283166-A8F9-42E6-9C85-0216749E2E4C}" type="presParOf" srcId="{E4AEE761-4CAB-4138-9A20-575787091C67}" destId="{FC123D05-0366-4B25-9A7C-BB33351881FF}" srcOrd="1" destOrd="0" presId="urn:microsoft.com/office/officeart/2008/layout/HorizontalMultiLevelHierarchy"/>
    <dgm:cxn modelId="{F99B0289-4A2D-4B3B-BCAF-9130342DF442}" type="presParOf" srcId="{FC123D05-0366-4B25-9A7C-BB33351881FF}" destId="{9D59FB77-C68C-46A2-A917-C85234A5DED8}" srcOrd="0" destOrd="0" presId="urn:microsoft.com/office/officeart/2008/layout/HorizontalMultiLevelHierarchy"/>
    <dgm:cxn modelId="{07650F0C-7555-4C24-9139-F06B519B221F}" type="presParOf" srcId="{FC123D05-0366-4B25-9A7C-BB33351881FF}" destId="{F2CC94CB-7DFA-44BA-B3E9-1F1210A3F2F2}" srcOrd="1" destOrd="0" presId="urn:microsoft.com/office/officeart/2008/layout/HorizontalMultiLevelHierarchy"/>
    <dgm:cxn modelId="{66F8A858-1AD3-45B6-8549-53CF243920D9}" type="presParOf" srcId="{E4AEE761-4CAB-4138-9A20-575787091C67}" destId="{D3A28F1B-DCC6-48DB-86FC-508653C97E34}" srcOrd="2" destOrd="0" presId="urn:microsoft.com/office/officeart/2008/layout/HorizontalMultiLevelHierarchy"/>
    <dgm:cxn modelId="{C2690CC8-7531-4ACB-BAA4-8E13ECFEE038}" type="presParOf" srcId="{D3A28F1B-DCC6-48DB-86FC-508653C97E34}" destId="{CFD87AC2-4CF8-405D-A1F8-79D32D2A7EFC}" srcOrd="0" destOrd="0" presId="urn:microsoft.com/office/officeart/2008/layout/HorizontalMultiLevelHierarchy"/>
    <dgm:cxn modelId="{7F17469F-CF82-45F0-AEEF-83E993A13033}" type="presParOf" srcId="{E4AEE761-4CAB-4138-9A20-575787091C67}" destId="{A1AE8501-890F-4792-988D-42B3EE7A5C40}" srcOrd="3" destOrd="0" presId="urn:microsoft.com/office/officeart/2008/layout/HorizontalMultiLevelHierarchy"/>
    <dgm:cxn modelId="{C8A4B833-8F77-46F5-A42B-14C07380585F}" type="presParOf" srcId="{A1AE8501-890F-4792-988D-42B3EE7A5C40}" destId="{4D5E7AF5-35D9-410E-93C8-6ECD25383833}" srcOrd="0" destOrd="0" presId="urn:microsoft.com/office/officeart/2008/layout/HorizontalMultiLevelHierarchy"/>
    <dgm:cxn modelId="{F95CFEF3-469F-4981-838B-1B80E96A82E5}" type="presParOf" srcId="{A1AE8501-890F-4792-988D-42B3EE7A5C40}" destId="{5757A306-6254-4D69-8E41-6C2C0CBDAD7A}" srcOrd="1" destOrd="0" presId="urn:microsoft.com/office/officeart/2008/layout/HorizontalMultiLevelHierarchy"/>
    <dgm:cxn modelId="{81FAFC7E-A380-4D0E-A45F-2184D01C3B12}" type="presParOf" srcId="{E4AEE761-4CAB-4138-9A20-575787091C67}" destId="{A80FB19D-34EF-4D37-88AC-E4FDB3E1CFEC}" srcOrd="4" destOrd="0" presId="urn:microsoft.com/office/officeart/2008/layout/HorizontalMultiLevelHierarchy"/>
    <dgm:cxn modelId="{FD99B009-0D0F-487C-8183-826275EF676D}" type="presParOf" srcId="{A80FB19D-34EF-4D37-88AC-E4FDB3E1CFEC}" destId="{312376E1-BAFA-45E8-9840-58813949F976}" srcOrd="0" destOrd="0" presId="urn:microsoft.com/office/officeart/2008/layout/HorizontalMultiLevelHierarchy"/>
    <dgm:cxn modelId="{7989B388-1B26-4A48-BF3E-A511EEDB1A85}" type="presParOf" srcId="{E4AEE761-4CAB-4138-9A20-575787091C67}" destId="{3A90C77E-3E97-4448-BD85-5259F79A70DB}" srcOrd="5" destOrd="0" presId="urn:microsoft.com/office/officeart/2008/layout/HorizontalMultiLevelHierarchy"/>
    <dgm:cxn modelId="{7FE11718-AF61-47D9-B0E8-4E094ED1962F}" type="presParOf" srcId="{3A90C77E-3E97-4448-BD85-5259F79A70DB}" destId="{1218C154-3F1E-41AA-83F2-6F6229D9C801}" srcOrd="0" destOrd="0" presId="urn:microsoft.com/office/officeart/2008/layout/HorizontalMultiLevelHierarchy"/>
    <dgm:cxn modelId="{56E974A7-E106-4735-AEAB-C5E016741B7F}" type="presParOf" srcId="{3A90C77E-3E97-4448-BD85-5259F79A70DB}" destId="{8B96B846-CD4D-4C47-ABF9-5C9D984910F1}" srcOrd="1" destOrd="0" presId="urn:microsoft.com/office/officeart/2008/layout/HorizontalMultiLevelHierarchy"/>
    <dgm:cxn modelId="{AD034657-D06D-46D7-9961-F5A02F6500B5}" type="presParOf" srcId="{E4AEE761-4CAB-4138-9A20-575787091C67}" destId="{A13CC898-BE1B-4089-9A82-7AAE36D6B3AD}" srcOrd="6" destOrd="0" presId="urn:microsoft.com/office/officeart/2008/layout/HorizontalMultiLevelHierarchy"/>
    <dgm:cxn modelId="{8C0F4084-E496-417F-9136-16D51FD2017B}" type="presParOf" srcId="{A13CC898-BE1B-4089-9A82-7AAE36D6B3AD}" destId="{15856BF2-8A2D-43EA-B77C-16A0C2126ABF}" srcOrd="0" destOrd="0" presId="urn:microsoft.com/office/officeart/2008/layout/HorizontalMultiLevelHierarchy"/>
    <dgm:cxn modelId="{4E7D6D95-FCFB-4333-ADA8-049478D9015F}" type="presParOf" srcId="{E4AEE761-4CAB-4138-9A20-575787091C67}" destId="{072C5CCB-CEF0-4683-BAC5-4F913BE1811A}" srcOrd="7" destOrd="0" presId="urn:microsoft.com/office/officeart/2008/layout/HorizontalMultiLevelHierarchy"/>
    <dgm:cxn modelId="{844DA8BB-0A2A-4162-8E30-95CC2E0397D8}" type="presParOf" srcId="{072C5CCB-CEF0-4683-BAC5-4F913BE1811A}" destId="{34DA8552-0AA6-4DA8-A03C-AFC7696ABCF3}" srcOrd="0" destOrd="0" presId="urn:microsoft.com/office/officeart/2008/layout/HorizontalMultiLevelHierarchy"/>
    <dgm:cxn modelId="{864CAE96-AA83-44B3-82BD-5D76B6ABC92B}" type="presParOf" srcId="{072C5CCB-CEF0-4683-BAC5-4F913BE1811A}" destId="{241320D3-B205-4FDC-B7E8-37F01562D69E}" srcOrd="1" destOrd="0" presId="urn:microsoft.com/office/officeart/2008/layout/HorizontalMultiLevelHierarchy"/>
    <dgm:cxn modelId="{C401AF5D-E0C5-4739-88B2-9B48B8D99914}" type="presParOf" srcId="{E4AEE761-4CAB-4138-9A20-575787091C67}" destId="{85922DF2-8D60-4C29-B55C-A286E5BCAD37}" srcOrd="8" destOrd="0" presId="urn:microsoft.com/office/officeart/2008/layout/HorizontalMultiLevelHierarchy"/>
    <dgm:cxn modelId="{9123BF94-9217-4FCA-A033-A783207934A7}" type="presParOf" srcId="{85922DF2-8D60-4C29-B55C-A286E5BCAD37}" destId="{4F78ED75-46B3-4054-B38F-82A2F5DA839E}" srcOrd="0" destOrd="0" presId="urn:microsoft.com/office/officeart/2008/layout/HorizontalMultiLevelHierarchy"/>
    <dgm:cxn modelId="{C282FE6C-458F-4B22-9AD4-31A99C5CC43F}" type="presParOf" srcId="{E4AEE761-4CAB-4138-9A20-575787091C67}" destId="{2B4936E9-C288-4F51-BF94-B06F39AEE6BE}" srcOrd="9" destOrd="0" presId="urn:microsoft.com/office/officeart/2008/layout/HorizontalMultiLevelHierarchy"/>
    <dgm:cxn modelId="{74B91A99-482E-4511-B70A-4CBCDDC4DE2B}" type="presParOf" srcId="{2B4936E9-C288-4F51-BF94-B06F39AEE6BE}" destId="{C04CBD42-BF08-4470-A9B0-48B95683907E}" srcOrd="0" destOrd="0" presId="urn:microsoft.com/office/officeart/2008/layout/HorizontalMultiLevelHierarchy"/>
    <dgm:cxn modelId="{CCE58E32-472F-47E0-AFF2-2879724378CA}" type="presParOf" srcId="{2B4936E9-C288-4F51-BF94-B06F39AEE6BE}" destId="{9C40DA62-F7D6-48BE-A100-6363F38DC294}" srcOrd="1" destOrd="0" presId="urn:microsoft.com/office/officeart/2008/layout/HorizontalMultiLevelHierarchy"/>
    <dgm:cxn modelId="{3D83ADA6-9D86-47CD-98B5-CDA298B2AE35}" type="presParOf" srcId="{E4AEE761-4CAB-4138-9A20-575787091C67}" destId="{DCE54E97-0391-4AE9-A83C-A4689C6F3E2F}" srcOrd="10" destOrd="0" presId="urn:microsoft.com/office/officeart/2008/layout/HorizontalMultiLevelHierarchy"/>
    <dgm:cxn modelId="{CC8CEA7A-850D-4F5F-98ED-E1ECD069F616}" type="presParOf" srcId="{DCE54E97-0391-4AE9-A83C-A4689C6F3E2F}" destId="{178677DC-D66B-46DA-8D4C-9E5F5EBFFF7D}" srcOrd="0" destOrd="0" presId="urn:microsoft.com/office/officeart/2008/layout/HorizontalMultiLevelHierarchy"/>
    <dgm:cxn modelId="{E8DB179C-1B61-4EF1-931C-FDA421A6570E}" type="presParOf" srcId="{E4AEE761-4CAB-4138-9A20-575787091C67}" destId="{48A27107-5325-4152-A728-030CF81FF7F7}" srcOrd="11" destOrd="0" presId="urn:microsoft.com/office/officeart/2008/layout/HorizontalMultiLevelHierarchy"/>
    <dgm:cxn modelId="{A1129082-EA45-4815-85C5-3CD39DBF6A6A}" type="presParOf" srcId="{48A27107-5325-4152-A728-030CF81FF7F7}" destId="{ECDFEBE5-3FF6-42E4-A09F-C8EC45470DCA}" srcOrd="0" destOrd="0" presId="urn:microsoft.com/office/officeart/2008/layout/HorizontalMultiLevelHierarchy"/>
    <dgm:cxn modelId="{4A70AD13-0729-4D00-A3EE-08F01F7825DF}" type="presParOf" srcId="{48A27107-5325-4152-A728-030CF81FF7F7}" destId="{D313192E-B02D-4A2C-BF9D-F4CA6046AB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52DB8-73A7-45F6-AFF6-E5829E2F1457}">
      <dsp:nvSpPr>
        <dsp:cNvPr id="0" name=""/>
        <dsp:cNvSpPr/>
      </dsp:nvSpPr>
      <dsp:spPr>
        <a:xfrm>
          <a:off x="510559" y="1624012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1243647"/>
              </a:lnTo>
              <a:lnTo>
                <a:pt x="134088" y="124364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2214564"/>
        <a:ext cx="62542" cy="62542"/>
      </dsp:txXfrm>
    </dsp:sp>
    <dsp:sp modelId="{31341D5A-375E-4CFE-B489-394D629B04B5}">
      <dsp:nvSpPr>
        <dsp:cNvPr id="0" name=""/>
        <dsp:cNvSpPr/>
      </dsp:nvSpPr>
      <dsp:spPr>
        <a:xfrm>
          <a:off x="510559" y="1624012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746188"/>
              </a:lnTo>
              <a:lnTo>
                <a:pt x="134088" y="7461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978153"/>
        <a:ext cx="37907" cy="37907"/>
      </dsp:txXfrm>
    </dsp:sp>
    <dsp:sp modelId="{F921A23A-71B1-48C3-ABB9-715D59A42A9B}">
      <dsp:nvSpPr>
        <dsp:cNvPr id="0" name=""/>
        <dsp:cNvSpPr/>
      </dsp:nvSpPr>
      <dsp:spPr>
        <a:xfrm>
          <a:off x="510559" y="1624012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248729"/>
              </a:lnTo>
              <a:lnTo>
                <a:pt x="134088" y="24872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741312"/>
        <a:ext cx="14128" cy="14128"/>
      </dsp:txXfrm>
    </dsp:sp>
    <dsp:sp modelId="{0A982EC7-3E86-4F94-8694-B1B01F844726}">
      <dsp:nvSpPr>
        <dsp:cNvPr id="0" name=""/>
        <dsp:cNvSpPr/>
      </dsp:nvSpPr>
      <dsp:spPr>
        <a:xfrm>
          <a:off x="510559" y="1375283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248729"/>
              </a:moveTo>
              <a:lnTo>
                <a:pt x="67044" y="248729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492583"/>
        <a:ext cx="14128" cy="14128"/>
      </dsp:txXfrm>
    </dsp:sp>
    <dsp:sp modelId="{1563CABF-1E4C-4F11-A3C4-ED2D58E55E16}">
      <dsp:nvSpPr>
        <dsp:cNvPr id="0" name=""/>
        <dsp:cNvSpPr/>
      </dsp:nvSpPr>
      <dsp:spPr>
        <a:xfrm>
          <a:off x="510559" y="877824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746188"/>
              </a:moveTo>
              <a:lnTo>
                <a:pt x="67044" y="746188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231964"/>
        <a:ext cx="37907" cy="37907"/>
      </dsp:txXfrm>
    </dsp:sp>
    <dsp:sp modelId="{667F6F6B-59FF-41DB-9117-8205220AA052}">
      <dsp:nvSpPr>
        <dsp:cNvPr id="0" name=""/>
        <dsp:cNvSpPr/>
      </dsp:nvSpPr>
      <dsp:spPr>
        <a:xfrm>
          <a:off x="510559" y="380365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1243647"/>
              </a:moveTo>
              <a:lnTo>
                <a:pt x="67044" y="1243647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970917"/>
        <a:ext cx="62542" cy="62542"/>
      </dsp:txXfrm>
    </dsp:sp>
    <dsp:sp modelId="{95FA24BF-3016-47FF-999A-CF303B27FC41}">
      <dsp:nvSpPr>
        <dsp:cNvPr id="0" name=""/>
        <dsp:cNvSpPr/>
      </dsp:nvSpPr>
      <dsp:spPr>
        <a:xfrm rot="16200000">
          <a:off x="-520245" y="1369629"/>
          <a:ext cx="1552843" cy="5087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b="1" i="0" kern="1200"/>
            <a:t>dbt Labs Supported</a:t>
          </a:r>
          <a:endParaRPr lang="fr-MA" sz="1050" kern="1200"/>
        </a:p>
      </dsp:txBody>
      <dsp:txXfrm>
        <a:off x="-520245" y="1369629"/>
        <a:ext cx="1552843" cy="508766"/>
      </dsp:txXfrm>
    </dsp:sp>
    <dsp:sp modelId="{6C4084D8-9239-402C-BF42-2817C391EDA2}">
      <dsp:nvSpPr>
        <dsp:cNvPr id="0" name=""/>
        <dsp:cNvSpPr/>
      </dsp:nvSpPr>
      <dsp:spPr>
        <a:xfrm>
          <a:off x="644648" y="157185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postgres</a:t>
          </a:r>
        </a:p>
      </dsp:txBody>
      <dsp:txXfrm>
        <a:off x="644648" y="157185"/>
        <a:ext cx="1201408" cy="446358"/>
      </dsp:txXfrm>
    </dsp:sp>
    <dsp:sp modelId="{574A26EB-9FCF-478A-A204-3266790B7838}">
      <dsp:nvSpPr>
        <dsp:cNvPr id="0" name=""/>
        <dsp:cNvSpPr/>
      </dsp:nvSpPr>
      <dsp:spPr>
        <a:xfrm>
          <a:off x="644648" y="654644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BigQuery</a:t>
          </a:r>
        </a:p>
      </dsp:txBody>
      <dsp:txXfrm>
        <a:off x="644648" y="654644"/>
        <a:ext cx="1201408" cy="446358"/>
      </dsp:txXfrm>
    </dsp:sp>
    <dsp:sp modelId="{2F18BD9E-2F21-4B16-98B0-9DC855D23C9B}">
      <dsp:nvSpPr>
        <dsp:cNvPr id="0" name=""/>
        <dsp:cNvSpPr/>
      </dsp:nvSpPr>
      <dsp:spPr>
        <a:xfrm>
          <a:off x="644648" y="1152103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Snowflake</a:t>
          </a:r>
        </a:p>
      </dsp:txBody>
      <dsp:txXfrm>
        <a:off x="644648" y="1152103"/>
        <a:ext cx="1201408" cy="446358"/>
      </dsp:txXfrm>
    </dsp:sp>
    <dsp:sp modelId="{8FBDC00D-E49F-4EB4-83EF-A1F666D90B17}">
      <dsp:nvSpPr>
        <dsp:cNvPr id="0" name=""/>
        <dsp:cNvSpPr/>
      </dsp:nvSpPr>
      <dsp:spPr>
        <a:xfrm>
          <a:off x="644648" y="1649562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Apache Spark</a:t>
          </a:r>
        </a:p>
      </dsp:txBody>
      <dsp:txXfrm>
        <a:off x="644648" y="1649562"/>
        <a:ext cx="1201408" cy="446358"/>
      </dsp:txXfrm>
    </dsp:sp>
    <dsp:sp modelId="{FC0C6530-A0D4-4418-B2EC-526B216FBBA7}">
      <dsp:nvSpPr>
        <dsp:cNvPr id="0" name=""/>
        <dsp:cNvSpPr/>
      </dsp:nvSpPr>
      <dsp:spPr>
        <a:xfrm>
          <a:off x="644648" y="2147021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Databricks</a:t>
          </a:r>
        </a:p>
      </dsp:txBody>
      <dsp:txXfrm>
        <a:off x="644648" y="2147021"/>
        <a:ext cx="1201408" cy="446358"/>
      </dsp:txXfrm>
    </dsp:sp>
    <dsp:sp modelId="{DDC88422-56EE-4D07-AA44-90858C224AC9}">
      <dsp:nvSpPr>
        <dsp:cNvPr id="0" name=""/>
        <dsp:cNvSpPr/>
      </dsp:nvSpPr>
      <dsp:spPr>
        <a:xfrm>
          <a:off x="644648" y="2644480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kern="1200"/>
            <a:t>Presto</a:t>
          </a:r>
        </a:p>
      </dsp:txBody>
      <dsp:txXfrm>
        <a:off x="644648" y="2644480"/>
        <a:ext cx="1201408" cy="4463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45814-D846-4894-A718-CB74159F5A7B}">
      <dsp:nvSpPr>
        <dsp:cNvPr id="0" name=""/>
        <dsp:cNvSpPr/>
      </dsp:nvSpPr>
      <dsp:spPr>
        <a:xfrm>
          <a:off x="487466" y="1624012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1267847"/>
              </a:lnTo>
              <a:lnTo>
                <a:pt x="221788" y="12678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2225758"/>
        <a:ext cx="64355" cy="64355"/>
      </dsp:txXfrm>
    </dsp:sp>
    <dsp:sp modelId="{8C21436F-CF6C-4F7A-AE2B-DA6BEC0026E7}">
      <dsp:nvSpPr>
        <dsp:cNvPr id="0" name=""/>
        <dsp:cNvSpPr/>
      </dsp:nvSpPr>
      <dsp:spPr>
        <a:xfrm>
          <a:off x="487466" y="1624012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845231"/>
              </a:lnTo>
              <a:lnTo>
                <a:pt x="221788" y="84523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2024782"/>
        <a:ext cx="43692" cy="43692"/>
      </dsp:txXfrm>
    </dsp:sp>
    <dsp:sp modelId="{C04F46B7-6F4B-4EF2-8CC5-3117A009B46C}">
      <dsp:nvSpPr>
        <dsp:cNvPr id="0" name=""/>
        <dsp:cNvSpPr/>
      </dsp:nvSpPr>
      <dsp:spPr>
        <a:xfrm>
          <a:off x="487466" y="1624012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422615"/>
              </a:lnTo>
              <a:lnTo>
                <a:pt x="221788" y="42261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823388"/>
        <a:ext cx="23863" cy="23863"/>
      </dsp:txXfrm>
    </dsp:sp>
    <dsp:sp modelId="{89A8FD21-E886-4806-A05D-434499E0E613}">
      <dsp:nvSpPr>
        <dsp:cNvPr id="0" name=""/>
        <dsp:cNvSpPr/>
      </dsp:nvSpPr>
      <dsp:spPr>
        <a:xfrm>
          <a:off x="487466" y="1578292"/>
          <a:ext cx="22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78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92815" y="1618467"/>
        <a:ext cx="11089" cy="11089"/>
      </dsp:txXfrm>
    </dsp:sp>
    <dsp:sp modelId="{CC15FFCB-962F-4951-B74D-DC9402DE573E}">
      <dsp:nvSpPr>
        <dsp:cNvPr id="0" name=""/>
        <dsp:cNvSpPr/>
      </dsp:nvSpPr>
      <dsp:spPr>
        <a:xfrm>
          <a:off x="487466" y="1201396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422615"/>
              </a:moveTo>
              <a:lnTo>
                <a:pt x="110894" y="422615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400772"/>
        <a:ext cx="23863" cy="23863"/>
      </dsp:txXfrm>
    </dsp:sp>
    <dsp:sp modelId="{CCAE7764-B862-428C-8991-AC484927103A}">
      <dsp:nvSpPr>
        <dsp:cNvPr id="0" name=""/>
        <dsp:cNvSpPr/>
      </dsp:nvSpPr>
      <dsp:spPr>
        <a:xfrm>
          <a:off x="487466" y="778780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845231"/>
              </a:moveTo>
              <a:lnTo>
                <a:pt x="110894" y="845231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1179550"/>
        <a:ext cx="43692" cy="43692"/>
      </dsp:txXfrm>
    </dsp:sp>
    <dsp:sp modelId="{A148671E-624D-4396-ADC4-0329AA22A7FD}">
      <dsp:nvSpPr>
        <dsp:cNvPr id="0" name=""/>
        <dsp:cNvSpPr/>
      </dsp:nvSpPr>
      <dsp:spPr>
        <a:xfrm>
          <a:off x="487466" y="356164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1267847"/>
              </a:moveTo>
              <a:lnTo>
                <a:pt x="110894" y="1267847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957911"/>
        <a:ext cx="64355" cy="64355"/>
      </dsp:txXfrm>
    </dsp:sp>
    <dsp:sp modelId="{95FA24BF-3016-47FF-999A-CF303B27FC41}">
      <dsp:nvSpPr>
        <dsp:cNvPr id="0" name=""/>
        <dsp:cNvSpPr/>
      </dsp:nvSpPr>
      <dsp:spPr>
        <a:xfrm rot="16200000">
          <a:off x="-1039965" y="1380817"/>
          <a:ext cx="2568472" cy="4863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kern="1200"/>
            <a:t>Community Supported</a:t>
          </a:r>
        </a:p>
      </dsp:txBody>
      <dsp:txXfrm>
        <a:off x="-1039965" y="1380817"/>
        <a:ext cx="2568472" cy="486390"/>
      </dsp:txXfrm>
    </dsp:sp>
    <dsp:sp modelId="{46AB11AE-70E2-4B40-BFEA-56CB043F9529}">
      <dsp:nvSpPr>
        <dsp:cNvPr id="0" name=""/>
        <dsp:cNvSpPr/>
      </dsp:nvSpPr>
      <dsp:spPr>
        <a:xfrm>
          <a:off x="709254" y="18711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SQL Server &amp; Azure SQL</a:t>
          </a:r>
        </a:p>
      </dsp:txBody>
      <dsp:txXfrm>
        <a:off x="709254" y="187118"/>
        <a:ext cx="1108944" cy="338092"/>
      </dsp:txXfrm>
    </dsp:sp>
    <dsp:sp modelId="{97F5D11E-9FDC-4719-BD65-C5AA59FA5CD4}">
      <dsp:nvSpPr>
        <dsp:cNvPr id="0" name=""/>
        <dsp:cNvSpPr/>
      </dsp:nvSpPr>
      <dsp:spPr>
        <a:xfrm>
          <a:off x="709254" y="609734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Azure Synapse</a:t>
          </a:r>
        </a:p>
      </dsp:txBody>
      <dsp:txXfrm>
        <a:off x="709254" y="609734"/>
        <a:ext cx="1108944" cy="338092"/>
      </dsp:txXfrm>
    </dsp:sp>
    <dsp:sp modelId="{F514C4F3-6BD2-4B46-817C-A64EEE7D5DF3}">
      <dsp:nvSpPr>
        <dsp:cNvPr id="0" name=""/>
        <dsp:cNvSpPr/>
      </dsp:nvSpPr>
      <dsp:spPr>
        <a:xfrm>
          <a:off x="709254" y="1032350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Exasol Analytics</a:t>
          </a:r>
        </a:p>
      </dsp:txBody>
      <dsp:txXfrm>
        <a:off x="709254" y="1032350"/>
        <a:ext cx="1108944" cy="338092"/>
      </dsp:txXfrm>
    </dsp:sp>
    <dsp:sp modelId="{3A0C04D8-7196-43ED-A950-6E9A7881E966}">
      <dsp:nvSpPr>
        <dsp:cNvPr id="0" name=""/>
        <dsp:cNvSpPr/>
      </dsp:nvSpPr>
      <dsp:spPr>
        <a:xfrm>
          <a:off x="709254" y="1454966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Oracle Database</a:t>
          </a:r>
        </a:p>
      </dsp:txBody>
      <dsp:txXfrm>
        <a:off x="709254" y="1454966"/>
        <a:ext cx="1108944" cy="338092"/>
      </dsp:txXfrm>
    </dsp:sp>
    <dsp:sp modelId="{B3C21D40-D140-4ABA-A047-4DD249D6200B}">
      <dsp:nvSpPr>
        <dsp:cNvPr id="0" name=""/>
        <dsp:cNvSpPr/>
      </dsp:nvSpPr>
      <dsp:spPr>
        <a:xfrm>
          <a:off x="709254" y="1877582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Dremio</a:t>
          </a:r>
        </a:p>
      </dsp:txBody>
      <dsp:txXfrm>
        <a:off x="709254" y="1877582"/>
        <a:ext cx="1108944" cy="338092"/>
      </dsp:txXfrm>
    </dsp:sp>
    <dsp:sp modelId="{3D879644-0A6A-470C-94C3-7263BAF87692}">
      <dsp:nvSpPr>
        <dsp:cNvPr id="0" name=""/>
        <dsp:cNvSpPr/>
      </dsp:nvSpPr>
      <dsp:spPr>
        <a:xfrm>
          <a:off x="709254" y="230019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ClickHouse</a:t>
          </a:r>
        </a:p>
      </dsp:txBody>
      <dsp:txXfrm>
        <a:off x="709254" y="2300198"/>
        <a:ext cx="1108944" cy="338092"/>
      </dsp:txXfrm>
    </dsp:sp>
    <dsp:sp modelId="{0E40525B-5E98-4BB4-B384-0E9FA4816707}">
      <dsp:nvSpPr>
        <dsp:cNvPr id="0" name=""/>
        <dsp:cNvSpPr/>
      </dsp:nvSpPr>
      <dsp:spPr>
        <a:xfrm>
          <a:off x="709254" y="2722813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Athena</a:t>
          </a:r>
        </a:p>
      </dsp:txBody>
      <dsp:txXfrm>
        <a:off x="709254" y="2722813"/>
        <a:ext cx="1108944" cy="3380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54E97-0391-4AE9-A83C-A4689C6F3E2F}">
      <dsp:nvSpPr>
        <dsp:cNvPr id="0" name=""/>
        <dsp:cNvSpPr/>
      </dsp:nvSpPr>
      <dsp:spPr>
        <a:xfrm>
          <a:off x="515020" y="1624012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1118689"/>
              </a:lnTo>
              <a:lnTo>
                <a:pt x="234835" y="11186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2154780"/>
        <a:ext cx="57153" cy="57153"/>
      </dsp:txXfrm>
    </dsp:sp>
    <dsp:sp modelId="{85922DF2-8D60-4C29-B55C-A286E5BCAD37}">
      <dsp:nvSpPr>
        <dsp:cNvPr id="0" name=""/>
        <dsp:cNvSpPr/>
      </dsp:nvSpPr>
      <dsp:spPr>
        <a:xfrm>
          <a:off x="515020" y="1624012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671213"/>
              </a:lnTo>
              <a:lnTo>
                <a:pt x="234835" y="67121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941841"/>
        <a:ext cx="35555" cy="35555"/>
      </dsp:txXfrm>
    </dsp:sp>
    <dsp:sp modelId="{A13CC898-BE1B-4089-9A82-7AAE36D6B3AD}">
      <dsp:nvSpPr>
        <dsp:cNvPr id="0" name=""/>
        <dsp:cNvSpPr/>
      </dsp:nvSpPr>
      <dsp:spPr>
        <a:xfrm>
          <a:off x="515020" y="1624012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223737"/>
              </a:lnTo>
              <a:lnTo>
                <a:pt x="234835" y="22373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727772"/>
        <a:ext cx="16217" cy="16217"/>
      </dsp:txXfrm>
    </dsp:sp>
    <dsp:sp modelId="{A80FB19D-34EF-4D37-88AC-E4FDB3E1CFEC}">
      <dsp:nvSpPr>
        <dsp:cNvPr id="0" name=""/>
        <dsp:cNvSpPr/>
      </dsp:nvSpPr>
      <dsp:spPr>
        <a:xfrm>
          <a:off x="515020" y="1400274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223737"/>
              </a:moveTo>
              <a:lnTo>
                <a:pt x="117417" y="223737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504034"/>
        <a:ext cx="16217" cy="16217"/>
      </dsp:txXfrm>
    </dsp:sp>
    <dsp:sp modelId="{D3A28F1B-DCC6-48DB-86FC-508653C97E34}">
      <dsp:nvSpPr>
        <dsp:cNvPr id="0" name=""/>
        <dsp:cNvSpPr/>
      </dsp:nvSpPr>
      <dsp:spPr>
        <a:xfrm>
          <a:off x="515020" y="952798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671213"/>
              </a:moveTo>
              <a:lnTo>
                <a:pt x="117417" y="671213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270628"/>
        <a:ext cx="35555" cy="35555"/>
      </dsp:txXfrm>
    </dsp:sp>
    <dsp:sp modelId="{76D81B43-4433-4BF6-A825-EF3009C09B86}">
      <dsp:nvSpPr>
        <dsp:cNvPr id="0" name=""/>
        <dsp:cNvSpPr/>
      </dsp:nvSpPr>
      <dsp:spPr>
        <a:xfrm>
          <a:off x="515020" y="505323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1118689"/>
              </a:moveTo>
              <a:lnTo>
                <a:pt x="117417" y="1118689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1036091"/>
        <a:ext cx="57153" cy="57153"/>
      </dsp:txXfrm>
    </dsp:sp>
    <dsp:sp modelId="{95FA24BF-3016-47FF-999A-CF303B27FC41}">
      <dsp:nvSpPr>
        <dsp:cNvPr id="0" name=""/>
        <dsp:cNvSpPr/>
      </dsp:nvSpPr>
      <dsp:spPr>
        <a:xfrm rot="16200000">
          <a:off x="-1102260" y="1366511"/>
          <a:ext cx="2719559" cy="515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i="0" kern="1200"/>
            <a:t>Vendor Supported​</a:t>
          </a:r>
          <a:endParaRPr lang="fr-MA" sz="1200" kern="1200"/>
        </a:p>
      </dsp:txBody>
      <dsp:txXfrm>
        <a:off x="-1102260" y="1366511"/>
        <a:ext cx="2719559" cy="515001"/>
      </dsp:txXfrm>
    </dsp:sp>
    <dsp:sp modelId="{9D59FB77-C68C-46A2-A917-C85234A5DED8}">
      <dsp:nvSpPr>
        <dsp:cNvPr id="0" name=""/>
        <dsp:cNvSpPr/>
      </dsp:nvSpPr>
      <dsp:spPr>
        <a:xfrm>
          <a:off x="749855" y="326332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Materialize (dbt-materialize)</a:t>
          </a:r>
          <a:endParaRPr lang="fr-MA" sz="1200" kern="1200"/>
        </a:p>
      </dsp:txBody>
      <dsp:txXfrm>
        <a:off x="749855" y="326332"/>
        <a:ext cx="1174176" cy="357980"/>
      </dsp:txXfrm>
    </dsp:sp>
    <dsp:sp modelId="{4D5E7AF5-35D9-410E-93C8-6ECD25383833}">
      <dsp:nvSpPr>
        <dsp:cNvPr id="0" name=""/>
        <dsp:cNvSpPr/>
      </dsp:nvSpPr>
      <dsp:spPr>
        <a:xfrm>
          <a:off x="749855" y="773808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Rockset (dbt-rockset)</a:t>
          </a:r>
          <a:endParaRPr lang="fr-MA" sz="1200" kern="1200"/>
        </a:p>
      </dsp:txBody>
      <dsp:txXfrm>
        <a:off x="749855" y="773808"/>
        <a:ext cx="1174176" cy="357980"/>
      </dsp:txXfrm>
    </dsp:sp>
    <dsp:sp modelId="{1218C154-3F1E-41AA-83F2-6F6229D9C801}">
      <dsp:nvSpPr>
        <dsp:cNvPr id="0" name=""/>
        <dsp:cNvSpPr/>
      </dsp:nvSpPr>
      <dsp:spPr>
        <a:xfrm>
          <a:off x="749855" y="1221284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Starburst &amp; Trino (dbt-trino)</a:t>
          </a:r>
          <a:endParaRPr lang="fr-MA" sz="1200" kern="1200"/>
        </a:p>
      </dsp:txBody>
      <dsp:txXfrm>
        <a:off x="749855" y="1221284"/>
        <a:ext cx="1174176" cy="357980"/>
      </dsp:txXfrm>
    </dsp:sp>
    <dsp:sp modelId="{34DA8552-0AA6-4DA8-A03C-AFC7696ABCF3}">
      <dsp:nvSpPr>
        <dsp:cNvPr id="0" name=""/>
        <dsp:cNvSpPr/>
      </dsp:nvSpPr>
      <dsp:spPr>
        <a:xfrm>
          <a:off x="749855" y="1668760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Firebolt (dbt-firebolt)</a:t>
          </a:r>
          <a:endParaRPr lang="fr-MA" sz="1200" kern="1200"/>
        </a:p>
      </dsp:txBody>
      <dsp:txXfrm>
        <a:off x="749855" y="1668760"/>
        <a:ext cx="1174176" cy="357980"/>
      </dsp:txXfrm>
    </dsp:sp>
    <dsp:sp modelId="{C04CBD42-BF08-4470-A9B0-48B95683907E}">
      <dsp:nvSpPr>
        <dsp:cNvPr id="0" name=""/>
        <dsp:cNvSpPr/>
      </dsp:nvSpPr>
      <dsp:spPr>
        <a:xfrm>
          <a:off x="749855" y="2116235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Teradata (dbt-teradata)</a:t>
          </a:r>
          <a:endParaRPr lang="fr-MA" sz="1200" kern="1200"/>
        </a:p>
      </dsp:txBody>
      <dsp:txXfrm>
        <a:off x="749855" y="2116235"/>
        <a:ext cx="1174176" cy="357980"/>
      </dsp:txXfrm>
    </dsp:sp>
    <dsp:sp modelId="{ECDFEBE5-3FF6-42E4-A09F-C8EC45470DCA}">
      <dsp:nvSpPr>
        <dsp:cNvPr id="0" name=""/>
        <dsp:cNvSpPr/>
      </dsp:nvSpPr>
      <dsp:spPr>
        <a:xfrm>
          <a:off x="749855" y="2563711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SingleStore (dbt-singlestore)</a:t>
          </a:r>
          <a:endParaRPr lang="fr-MA" sz="1200" kern="1200"/>
        </a:p>
      </dsp:txBody>
      <dsp:txXfrm>
        <a:off x="749855" y="2563711"/>
        <a:ext cx="1174176" cy="357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7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80</cp:revision>
  <cp:lastPrinted>2018-01-15T00:50:00Z</cp:lastPrinted>
  <dcterms:created xsi:type="dcterms:W3CDTF">2021-12-03T22:28:00Z</dcterms:created>
  <dcterms:modified xsi:type="dcterms:W3CDTF">2022-02-07T16:24:00Z</dcterms:modified>
</cp:coreProperties>
</file>