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B8" w:rsidRPr="007C71D3" w:rsidRDefault="00E96776" w:rsidP="007C71D3">
      <w:pPr>
        <w:pStyle w:val="NoSpacing"/>
        <w:jc w:val="center"/>
        <w:rPr>
          <w:rFonts w:ascii="Bookman Old Style" w:hAnsi="Bookman Old Style"/>
          <w:b/>
          <w:sz w:val="32"/>
          <w:szCs w:val="32"/>
        </w:rPr>
      </w:pPr>
      <w:r w:rsidRPr="007C71D3">
        <w:rPr>
          <w:rFonts w:ascii="Bookman Old Style" w:hAnsi="Bookman Old Style"/>
          <w:b/>
          <w:sz w:val="32"/>
          <w:szCs w:val="32"/>
        </w:rPr>
        <w:t>SCIENCE PAPER: PHYSICS SYLLABUS</w:t>
      </w:r>
    </w:p>
    <w:p w:rsidR="00E96776" w:rsidRPr="007C71D3" w:rsidRDefault="00E96776" w:rsidP="007C71D3">
      <w:pPr>
        <w:pStyle w:val="NoSpacing"/>
        <w:jc w:val="center"/>
        <w:rPr>
          <w:rFonts w:ascii="Bookman Old Style" w:hAnsi="Bookman Old Style"/>
          <w:b/>
          <w:sz w:val="32"/>
          <w:szCs w:val="32"/>
        </w:rPr>
      </w:pPr>
      <w:r w:rsidRPr="007C71D3">
        <w:rPr>
          <w:rFonts w:ascii="Bookman Old Style" w:hAnsi="Bookman Old Style"/>
          <w:b/>
          <w:sz w:val="32"/>
          <w:szCs w:val="32"/>
        </w:rPr>
        <w:t>CLASS X</w:t>
      </w:r>
    </w:p>
    <w:p w:rsidR="00E96776" w:rsidRPr="007C71D3" w:rsidRDefault="00E96776" w:rsidP="007C71D3">
      <w:pPr>
        <w:pStyle w:val="NoSpacing"/>
        <w:jc w:val="center"/>
        <w:rPr>
          <w:rFonts w:ascii="Bookman Old Style" w:hAnsi="Bookman Old Style"/>
          <w:b/>
          <w:sz w:val="32"/>
          <w:szCs w:val="32"/>
        </w:rPr>
      </w:pPr>
      <w:r w:rsidRPr="007C71D3">
        <w:rPr>
          <w:rFonts w:ascii="Bookman Old Style" w:hAnsi="Bookman Old Style"/>
          <w:b/>
          <w:sz w:val="32"/>
          <w:szCs w:val="32"/>
        </w:rPr>
        <w:t>Session 2018-2019</w:t>
      </w:r>
    </w:p>
    <w:p w:rsidR="00E96776" w:rsidRPr="007C71D3" w:rsidRDefault="00E96776" w:rsidP="007C71D3">
      <w:pPr>
        <w:pStyle w:val="NoSpacing"/>
        <w:jc w:val="center"/>
        <w:rPr>
          <w:rFonts w:ascii="Bookman Old Style" w:hAnsi="Bookman Old Style"/>
          <w:b/>
          <w:sz w:val="32"/>
          <w:szCs w:val="32"/>
        </w:rPr>
      </w:pPr>
    </w:p>
    <w:p w:rsidR="00E96776" w:rsidRPr="007C71D3" w:rsidRDefault="00E96776" w:rsidP="00E96776">
      <w:pPr>
        <w:pStyle w:val="NoSpacing"/>
        <w:rPr>
          <w:rFonts w:asciiTheme="majorHAnsi" w:hAnsiTheme="majorHAnsi"/>
          <w:b/>
          <w:sz w:val="24"/>
          <w:szCs w:val="24"/>
          <w:u w:val="single"/>
        </w:rPr>
      </w:pPr>
      <w:r w:rsidRPr="007C71D3">
        <w:rPr>
          <w:rFonts w:asciiTheme="majorHAnsi" w:hAnsiTheme="majorHAnsi"/>
          <w:b/>
          <w:sz w:val="24"/>
          <w:szCs w:val="24"/>
          <w:u w:val="single"/>
        </w:rPr>
        <w:t xml:space="preserve">Chapter 1: Electricity </w:t>
      </w:r>
    </w:p>
    <w:p w:rsidR="00E96776" w:rsidRPr="007C71D3" w:rsidRDefault="00E96776" w:rsidP="00E96776">
      <w:pPr>
        <w:pStyle w:val="NoSpacing"/>
        <w:rPr>
          <w:rFonts w:asciiTheme="majorHAnsi" w:hAnsiTheme="majorHAnsi"/>
          <w:sz w:val="24"/>
          <w:szCs w:val="24"/>
        </w:rPr>
      </w:pPr>
      <w:r w:rsidRPr="007C71D3">
        <w:rPr>
          <w:rFonts w:asciiTheme="majorHAnsi" w:hAnsiTheme="majorHAnsi"/>
          <w:sz w:val="24"/>
          <w:szCs w:val="24"/>
        </w:rPr>
        <w:t xml:space="preserve">Electric current, </w:t>
      </w:r>
      <w:proofErr w:type="spellStart"/>
      <w:r w:rsidRPr="007C71D3">
        <w:rPr>
          <w:rFonts w:asciiTheme="majorHAnsi" w:hAnsiTheme="majorHAnsi"/>
          <w:sz w:val="24"/>
          <w:szCs w:val="24"/>
        </w:rPr>
        <w:t>p.d</w:t>
      </w:r>
      <w:proofErr w:type="spellEnd"/>
      <w:r w:rsidRPr="007C71D3">
        <w:rPr>
          <w:rFonts w:asciiTheme="majorHAnsi" w:hAnsiTheme="majorHAnsi"/>
          <w:sz w:val="24"/>
          <w:szCs w:val="24"/>
        </w:rPr>
        <w:t xml:space="preserve">.; Ohm’s law, Resistance, Factors on which the resistance depends, series and parallel combination of resistor and its application in our daily life, heating effect of electric current and its application, electric power, inter-relation between </w:t>
      </w:r>
      <w:proofErr w:type="spellStart"/>
      <w:r w:rsidRPr="007C71D3">
        <w:rPr>
          <w:rFonts w:asciiTheme="majorHAnsi" w:hAnsiTheme="majorHAnsi"/>
          <w:sz w:val="24"/>
          <w:szCs w:val="24"/>
        </w:rPr>
        <w:t>p.d</w:t>
      </w:r>
      <w:proofErr w:type="spellEnd"/>
      <w:r w:rsidRPr="007C71D3">
        <w:rPr>
          <w:rFonts w:asciiTheme="majorHAnsi" w:hAnsiTheme="majorHAnsi"/>
          <w:sz w:val="24"/>
          <w:szCs w:val="24"/>
        </w:rPr>
        <w:t xml:space="preserve">., p, I and R. </w:t>
      </w:r>
    </w:p>
    <w:p w:rsidR="00E96776" w:rsidRPr="007C71D3" w:rsidRDefault="00E96776" w:rsidP="00E96776">
      <w:pPr>
        <w:pStyle w:val="NoSpacing"/>
        <w:rPr>
          <w:rFonts w:asciiTheme="majorHAnsi" w:hAnsiTheme="majorHAnsi"/>
          <w:b/>
          <w:sz w:val="24"/>
          <w:szCs w:val="24"/>
          <w:u w:val="single"/>
        </w:rPr>
      </w:pPr>
      <w:r w:rsidRPr="007C71D3">
        <w:rPr>
          <w:rFonts w:asciiTheme="majorHAnsi" w:hAnsiTheme="majorHAnsi"/>
          <w:b/>
          <w:sz w:val="24"/>
          <w:szCs w:val="24"/>
          <w:u w:val="single"/>
        </w:rPr>
        <w:t>Chapter 2: Magnetic effects and Electric Current</w:t>
      </w:r>
    </w:p>
    <w:p w:rsidR="00E96776" w:rsidRPr="007C71D3" w:rsidRDefault="00E96776" w:rsidP="00E96776">
      <w:pPr>
        <w:pStyle w:val="NoSpacing"/>
        <w:rPr>
          <w:rFonts w:asciiTheme="majorHAnsi" w:hAnsiTheme="majorHAnsi"/>
          <w:sz w:val="24"/>
          <w:szCs w:val="24"/>
        </w:rPr>
      </w:pPr>
      <w:r w:rsidRPr="007C71D3">
        <w:rPr>
          <w:rFonts w:asciiTheme="majorHAnsi" w:hAnsiTheme="majorHAnsi"/>
          <w:sz w:val="24"/>
          <w:szCs w:val="24"/>
        </w:rPr>
        <w:t xml:space="preserve">Magnetic field, Magnetic field lines, magnetic field lines due to current carrying coil, solenoid. Force on current carrying condition, Fleming left hand rule, electromagnetic induction, Induced </w:t>
      </w:r>
      <w:proofErr w:type="spellStart"/>
      <w:r w:rsidRPr="007C71D3">
        <w:rPr>
          <w:rFonts w:asciiTheme="majorHAnsi" w:hAnsiTheme="majorHAnsi"/>
          <w:sz w:val="24"/>
          <w:szCs w:val="24"/>
        </w:rPr>
        <w:t>p.d</w:t>
      </w:r>
      <w:proofErr w:type="spellEnd"/>
      <w:r w:rsidRPr="007C71D3">
        <w:rPr>
          <w:rFonts w:asciiTheme="majorHAnsi" w:hAnsiTheme="majorHAnsi"/>
          <w:sz w:val="24"/>
          <w:szCs w:val="24"/>
        </w:rPr>
        <w:t xml:space="preserve">., induced current, Fleming right hand rule, direct current, alternate current, frequency of AC, advantage of Ac over DC, domestic circuit. </w:t>
      </w:r>
    </w:p>
    <w:p w:rsidR="00E96776" w:rsidRPr="007C71D3" w:rsidRDefault="00E96776" w:rsidP="00E96776">
      <w:pPr>
        <w:pStyle w:val="NoSpacing"/>
        <w:rPr>
          <w:rFonts w:asciiTheme="majorHAnsi" w:hAnsiTheme="majorHAnsi"/>
          <w:b/>
          <w:sz w:val="24"/>
          <w:szCs w:val="24"/>
          <w:u w:val="single"/>
        </w:rPr>
      </w:pPr>
      <w:r w:rsidRPr="007C71D3">
        <w:rPr>
          <w:rFonts w:asciiTheme="majorHAnsi" w:hAnsiTheme="majorHAnsi"/>
          <w:b/>
          <w:sz w:val="24"/>
          <w:szCs w:val="24"/>
          <w:u w:val="single"/>
        </w:rPr>
        <w:t xml:space="preserve">Chapter 3: Source of energy </w:t>
      </w:r>
    </w:p>
    <w:p w:rsidR="00E96776" w:rsidRPr="007C71D3" w:rsidRDefault="00E96776" w:rsidP="00E96776">
      <w:pPr>
        <w:pStyle w:val="NoSpacing"/>
        <w:rPr>
          <w:rFonts w:asciiTheme="majorHAnsi" w:hAnsiTheme="majorHAnsi"/>
          <w:sz w:val="24"/>
          <w:szCs w:val="24"/>
        </w:rPr>
      </w:pPr>
      <w:r w:rsidRPr="007C71D3">
        <w:rPr>
          <w:rFonts w:asciiTheme="majorHAnsi" w:hAnsiTheme="majorHAnsi"/>
          <w:sz w:val="24"/>
          <w:szCs w:val="24"/>
        </w:rPr>
        <w:t xml:space="preserve">Different terms of energy, conventional and non-conventional source of </w:t>
      </w:r>
      <w:proofErr w:type="gramStart"/>
      <w:r w:rsidRPr="007C71D3">
        <w:rPr>
          <w:rFonts w:asciiTheme="majorHAnsi" w:hAnsiTheme="majorHAnsi"/>
          <w:sz w:val="24"/>
          <w:szCs w:val="24"/>
        </w:rPr>
        <w:t>energy ,</w:t>
      </w:r>
      <w:proofErr w:type="gramEnd"/>
      <w:r w:rsidRPr="007C71D3">
        <w:rPr>
          <w:rFonts w:asciiTheme="majorHAnsi" w:hAnsiTheme="majorHAnsi"/>
          <w:sz w:val="24"/>
          <w:szCs w:val="24"/>
        </w:rPr>
        <w:t xml:space="preserve"> fossil fuel, solar energy, wind, water and tidal energy, Biogas, Nuclear energy, renewable and non-renewable source of energy. </w:t>
      </w:r>
    </w:p>
    <w:p w:rsidR="00E96776" w:rsidRPr="007C71D3" w:rsidRDefault="002B74D9" w:rsidP="00E96776">
      <w:pPr>
        <w:pStyle w:val="NoSpacing"/>
        <w:rPr>
          <w:rFonts w:asciiTheme="majorHAnsi" w:hAnsiTheme="majorHAnsi"/>
          <w:b/>
          <w:sz w:val="24"/>
          <w:szCs w:val="24"/>
          <w:u w:val="single"/>
        </w:rPr>
      </w:pPr>
      <w:r w:rsidRPr="007C71D3">
        <w:rPr>
          <w:rFonts w:asciiTheme="majorHAnsi" w:hAnsiTheme="majorHAnsi"/>
          <w:b/>
          <w:sz w:val="24"/>
          <w:szCs w:val="24"/>
          <w:u w:val="single"/>
        </w:rPr>
        <w:t>Chapter 4</w:t>
      </w:r>
      <w:r w:rsidR="00E96776" w:rsidRPr="007C71D3">
        <w:rPr>
          <w:rFonts w:asciiTheme="majorHAnsi" w:hAnsiTheme="majorHAnsi"/>
          <w:b/>
          <w:sz w:val="24"/>
          <w:szCs w:val="24"/>
          <w:u w:val="single"/>
        </w:rPr>
        <w:t>: Light</w:t>
      </w:r>
    </w:p>
    <w:p w:rsidR="00E96776" w:rsidRPr="007C71D3" w:rsidRDefault="00E96776" w:rsidP="00E96776">
      <w:pPr>
        <w:pStyle w:val="NoSpacing"/>
        <w:rPr>
          <w:rFonts w:asciiTheme="majorHAnsi" w:hAnsiTheme="majorHAnsi"/>
          <w:sz w:val="24"/>
          <w:szCs w:val="24"/>
        </w:rPr>
      </w:pPr>
      <w:r w:rsidRPr="007C71D3">
        <w:rPr>
          <w:rFonts w:asciiTheme="majorHAnsi" w:hAnsiTheme="majorHAnsi"/>
          <w:sz w:val="24"/>
          <w:szCs w:val="24"/>
        </w:rPr>
        <w:t xml:space="preserve">Reflection of light, laws of reflection, image and their kinds, image formed by spherical mirror, centre of curvature, principal axis, principal focus, focal length, mirror formulae, magnification, application of spherical mirror, refraction, law of refraction, refractive index, </w:t>
      </w:r>
      <w:r w:rsidR="002B74D9" w:rsidRPr="007C71D3">
        <w:rPr>
          <w:rFonts w:asciiTheme="majorHAnsi" w:hAnsiTheme="majorHAnsi"/>
          <w:sz w:val="24"/>
          <w:szCs w:val="24"/>
        </w:rPr>
        <w:t xml:space="preserve">refraction of light by spherical lenses, image formed by spherical lenses, lens formulae, magnification, power of lens. </w:t>
      </w:r>
    </w:p>
    <w:p w:rsidR="002B74D9" w:rsidRPr="007C71D3" w:rsidRDefault="002B74D9" w:rsidP="00E96776">
      <w:pPr>
        <w:pStyle w:val="NoSpacing"/>
        <w:rPr>
          <w:rFonts w:asciiTheme="majorHAnsi" w:hAnsiTheme="majorHAnsi"/>
          <w:b/>
          <w:sz w:val="24"/>
          <w:szCs w:val="24"/>
          <w:u w:val="single"/>
        </w:rPr>
      </w:pPr>
      <w:r w:rsidRPr="007C71D3">
        <w:rPr>
          <w:rFonts w:asciiTheme="majorHAnsi" w:hAnsiTheme="majorHAnsi"/>
          <w:b/>
          <w:sz w:val="24"/>
          <w:szCs w:val="24"/>
          <w:u w:val="single"/>
        </w:rPr>
        <w:t>Chapter 5: Human eye and colourful world</w:t>
      </w:r>
    </w:p>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 xml:space="preserve">Human eye and its functioning, Problem of vision and remedies, refraction of light through prism, dispersion of light, scattering of light, application in daily life. </w:t>
      </w:r>
    </w:p>
    <w:p w:rsidR="002B74D9" w:rsidRPr="007C71D3" w:rsidRDefault="002B74D9" w:rsidP="00E96776">
      <w:pPr>
        <w:pStyle w:val="NoSpacing"/>
        <w:rPr>
          <w:rFonts w:asciiTheme="majorHAnsi" w:hAnsiTheme="majorHAnsi"/>
          <w:sz w:val="24"/>
          <w:szCs w:val="24"/>
        </w:rPr>
      </w:pPr>
    </w:p>
    <w:tbl>
      <w:tblPr>
        <w:tblStyle w:val="TableGrid"/>
        <w:tblW w:w="0" w:type="auto"/>
        <w:tblLook w:val="04A0"/>
      </w:tblPr>
      <w:tblGrid>
        <w:gridCol w:w="4621"/>
        <w:gridCol w:w="4621"/>
      </w:tblGrid>
      <w:tr w:rsidR="002B74D9" w:rsidRPr="007C71D3" w:rsidTr="002B74D9">
        <w:tc>
          <w:tcPr>
            <w:tcW w:w="4621" w:type="dxa"/>
          </w:tcPr>
          <w:p w:rsidR="002B74D9" w:rsidRPr="007C71D3" w:rsidRDefault="002B74D9" w:rsidP="007C71D3">
            <w:pPr>
              <w:pStyle w:val="NoSpacing"/>
              <w:jc w:val="center"/>
              <w:rPr>
                <w:rFonts w:asciiTheme="majorHAnsi" w:hAnsiTheme="majorHAnsi"/>
                <w:b/>
                <w:sz w:val="24"/>
                <w:szCs w:val="24"/>
              </w:rPr>
            </w:pPr>
          </w:p>
        </w:tc>
        <w:tc>
          <w:tcPr>
            <w:tcW w:w="4621" w:type="dxa"/>
          </w:tcPr>
          <w:p w:rsidR="002B74D9" w:rsidRPr="007C71D3" w:rsidRDefault="002B74D9" w:rsidP="007C71D3">
            <w:pPr>
              <w:pStyle w:val="NoSpacing"/>
              <w:jc w:val="center"/>
              <w:rPr>
                <w:rFonts w:asciiTheme="majorHAnsi" w:hAnsiTheme="majorHAnsi"/>
                <w:b/>
                <w:sz w:val="24"/>
                <w:szCs w:val="24"/>
              </w:rPr>
            </w:pPr>
            <w:r w:rsidRPr="007C71D3">
              <w:rPr>
                <w:rFonts w:asciiTheme="majorHAnsi" w:hAnsiTheme="majorHAnsi"/>
                <w:b/>
                <w:sz w:val="24"/>
                <w:szCs w:val="24"/>
              </w:rPr>
              <w:t>CHAPTERS</w:t>
            </w:r>
          </w:p>
        </w:tc>
      </w:tr>
      <w:tr w:rsidR="002B74D9" w:rsidRPr="007C71D3" w:rsidTr="002B74D9">
        <w:tc>
          <w:tcPr>
            <w:tcW w:w="4621" w:type="dxa"/>
          </w:tcPr>
          <w:p w:rsidR="007C71D3" w:rsidRDefault="007C71D3" w:rsidP="007C71D3">
            <w:pPr>
              <w:pStyle w:val="NoSpacing"/>
              <w:jc w:val="center"/>
              <w:rPr>
                <w:rFonts w:asciiTheme="majorHAnsi" w:hAnsiTheme="majorHAnsi"/>
                <w:b/>
                <w:sz w:val="24"/>
                <w:szCs w:val="24"/>
              </w:rPr>
            </w:pPr>
          </w:p>
          <w:p w:rsidR="002B74D9" w:rsidRPr="007C71D3" w:rsidRDefault="002B74D9" w:rsidP="007C71D3">
            <w:pPr>
              <w:pStyle w:val="NoSpacing"/>
              <w:jc w:val="center"/>
              <w:rPr>
                <w:rFonts w:asciiTheme="majorHAnsi" w:hAnsiTheme="majorHAnsi"/>
                <w:b/>
                <w:sz w:val="24"/>
                <w:szCs w:val="24"/>
              </w:rPr>
            </w:pPr>
            <w:r w:rsidRPr="007C71D3">
              <w:rPr>
                <w:rFonts w:asciiTheme="majorHAnsi" w:hAnsiTheme="majorHAnsi"/>
                <w:b/>
                <w:sz w:val="24"/>
                <w:szCs w:val="24"/>
              </w:rPr>
              <w:t>PERIODIC TEST I (JULY 2018)</w:t>
            </w:r>
          </w:p>
        </w:tc>
        <w:tc>
          <w:tcPr>
            <w:tcW w:w="4621" w:type="dxa"/>
          </w:tcPr>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 xml:space="preserve">Chapter 1: Electricity </w:t>
            </w:r>
          </w:p>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 xml:space="preserve">Chapter 2: Source of Energy </w:t>
            </w:r>
          </w:p>
        </w:tc>
      </w:tr>
      <w:tr w:rsidR="002B74D9" w:rsidRPr="007C71D3" w:rsidTr="002B74D9">
        <w:tc>
          <w:tcPr>
            <w:tcW w:w="4621" w:type="dxa"/>
          </w:tcPr>
          <w:p w:rsidR="007C71D3" w:rsidRDefault="007C71D3" w:rsidP="007C71D3">
            <w:pPr>
              <w:pStyle w:val="NoSpacing"/>
              <w:jc w:val="center"/>
              <w:rPr>
                <w:rFonts w:asciiTheme="majorHAnsi" w:hAnsiTheme="majorHAnsi"/>
                <w:b/>
                <w:sz w:val="24"/>
                <w:szCs w:val="24"/>
              </w:rPr>
            </w:pPr>
          </w:p>
          <w:p w:rsidR="007C71D3" w:rsidRDefault="007C71D3" w:rsidP="007C71D3">
            <w:pPr>
              <w:pStyle w:val="NoSpacing"/>
              <w:jc w:val="center"/>
              <w:rPr>
                <w:rFonts w:asciiTheme="majorHAnsi" w:hAnsiTheme="majorHAnsi"/>
                <w:b/>
                <w:sz w:val="24"/>
                <w:szCs w:val="24"/>
              </w:rPr>
            </w:pPr>
          </w:p>
          <w:p w:rsidR="002B74D9" w:rsidRPr="007C71D3" w:rsidRDefault="002B74D9" w:rsidP="007C71D3">
            <w:pPr>
              <w:pStyle w:val="NoSpacing"/>
              <w:jc w:val="center"/>
              <w:rPr>
                <w:rFonts w:asciiTheme="majorHAnsi" w:hAnsiTheme="majorHAnsi"/>
                <w:b/>
                <w:sz w:val="24"/>
                <w:szCs w:val="24"/>
              </w:rPr>
            </w:pPr>
            <w:r w:rsidRPr="007C71D3">
              <w:rPr>
                <w:rFonts w:asciiTheme="majorHAnsi" w:hAnsiTheme="majorHAnsi"/>
                <w:b/>
                <w:sz w:val="24"/>
                <w:szCs w:val="24"/>
              </w:rPr>
              <w:t>PERIODIC TEST II (SEPTEMBER 2018)</w:t>
            </w:r>
          </w:p>
        </w:tc>
        <w:tc>
          <w:tcPr>
            <w:tcW w:w="4621" w:type="dxa"/>
          </w:tcPr>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 xml:space="preserve">Chapter 1: Electricity </w:t>
            </w:r>
          </w:p>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Chapter 2: Source of Energy</w:t>
            </w:r>
          </w:p>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Chapter 3: Magnetic effect of electric current</w:t>
            </w:r>
          </w:p>
          <w:p w:rsidR="002B74D9" w:rsidRPr="007C71D3" w:rsidRDefault="002B74D9" w:rsidP="00E96776">
            <w:pPr>
              <w:pStyle w:val="NoSpacing"/>
              <w:rPr>
                <w:rFonts w:asciiTheme="majorHAnsi" w:hAnsiTheme="majorHAnsi"/>
                <w:sz w:val="24"/>
                <w:szCs w:val="24"/>
              </w:rPr>
            </w:pPr>
            <w:r w:rsidRPr="007C71D3">
              <w:rPr>
                <w:rFonts w:asciiTheme="majorHAnsi" w:hAnsiTheme="majorHAnsi"/>
                <w:sz w:val="24"/>
                <w:szCs w:val="24"/>
              </w:rPr>
              <w:t xml:space="preserve">Chapter 4: Light  </w:t>
            </w:r>
          </w:p>
        </w:tc>
      </w:tr>
      <w:tr w:rsidR="002B74D9" w:rsidRPr="007C71D3" w:rsidTr="002B74D9">
        <w:tc>
          <w:tcPr>
            <w:tcW w:w="4621" w:type="dxa"/>
          </w:tcPr>
          <w:p w:rsidR="007C71D3" w:rsidRDefault="007C71D3" w:rsidP="007C71D3">
            <w:pPr>
              <w:pStyle w:val="NoSpacing"/>
              <w:jc w:val="center"/>
              <w:rPr>
                <w:rFonts w:asciiTheme="majorHAnsi" w:hAnsiTheme="majorHAnsi"/>
                <w:b/>
                <w:sz w:val="24"/>
                <w:szCs w:val="24"/>
              </w:rPr>
            </w:pPr>
          </w:p>
          <w:p w:rsidR="007C71D3" w:rsidRDefault="007C71D3" w:rsidP="007C71D3">
            <w:pPr>
              <w:pStyle w:val="NoSpacing"/>
              <w:jc w:val="center"/>
              <w:rPr>
                <w:rFonts w:asciiTheme="majorHAnsi" w:hAnsiTheme="majorHAnsi"/>
                <w:b/>
                <w:sz w:val="24"/>
                <w:szCs w:val="24"/>
              </w:rPr>
            </w:pPr>
          </w:p>
          <w:p w:rsidR="002B74D9" w:rsidRPr="007C71D3" w:rsidRDefault="002B74D9" w:rsidP="007C71D3">
            <w:pPr>
              <w:pStyle w:val="NoSpacing"/>
              <w:jc w:val="center"/>
              <w:rPr>
                <w:rFonts w:asciiTheme="majorHAnsi" w:hAnsiTheme="majorHAnsi"/>
                <w:b/>
                <w:sz w:val="24"/>
                <w:szCs w:val="24"/>
              </w:rPr>
            </w:pPr>
            <w:r w:rsidRPr="007C71D3">
              <w:rPr>
                <w:rFonts w:asciiTheme="majorHAnsi" w:hAnsiTheme="majorHAnsi"/>
                <w:b/>
                <w:sz w:val="24"/>
                <w:szCs w:val="24"/>
              </w:rPr>
              <w:t>PERIODIC TEST III (JANUARY 2019)</w:t>
            </w:r>
          </w:p>
        </w:tc>
        <w:tc>
          <w:tcPr>
            <w:tcW w:w="4621" w:type="dxa"/>
          </w:tcPr>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1: Electricity </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2: Source of Energy</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3: Magnetic effect of electric current</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4: Light   </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5: Human eye and colourful world </w:t>
            </w:r>
          </w:p>
        </w:tc>
      </w:tr>
      <w:tr w:rsidR="002B74D9" w:rsidRPr="007C71D3" w:rsidTr="002B74D9">
        <w:tc>
          <w:tcPr>
            <w:tcW w:w="4621" w:type="dxa"/>
          </w:tcPr>
          <w:p w:rsidR="007C71D3" w:rsidRDefault="007C71D3" w:rsidP="007C71D3">
            <w:pPr>
              <w:pStyle w:val="NoSpacing"/>
              <w:jc w:val="center"/>
              <w:rPr>
                <w:rFonts w:asciiTheme="majorHAnsi" w:hAnsiTheme="majorHAnsi"/>
                <w:b/>
                <w:sz w:val="24"/>
                <w:szCs w:val="24"/>
              </w:rPr>
            </w:pPr>
          </w:p>
          <w:p w:rsidR="007C71D3" w:rsidRDefault="007C71D3" w:rsidP="007C71D3">
            <w:pPr>
              <w:pStyle w:val="NoSpacing"/>
              <w:jc w:val="center"/>
              <w:rPr>
                <w:rFonts w:asciiTheme="majorHAnsi" w:hAnsiTheme="majorHAnsi"/>
                <w:b/>
                <w:sz w:val="24"/>
                <w:szCs w:val="24"/>
              </w:rPr>
            </w:pPr>
          </w:p>
          <w:p w:rsidR="002B74D9" w:rsidRPr="007C71D3" w:rsidRDefault="002B74D9" w:rsidP="007C71D3">
            <w:pPr>
              <w:pStyle w:val="NoSpacing"/>
              <w:jc w:val="center"/>
              <w:rPr>
                <w:rFonts w:asciiTheme="majorHAnsi" w:hAnsiTheme="majorHAnsi"/>
                <w:b/>
                <w:sz w:val="24"/>
                <w:szCs w:val="24"/>
              </w:rPr>
            </w:pPr>
            <w:r w:rsidRPr="007C71D3">
              <w:rPr>
                <w:rFonts w:asciiTheme="majorHAnsi" w:hAnsiTheme="majorHAnsi"/>
                <w:b/>
                <w:sz w:val="24"/>
                <w:szCs w:val="24"/>
              </w:rPr>
              <w:t>PRE-BOARD EXAMIATION (FEBRUARY 2019)</w:t>
            </w:r>
          </w:p>
        </w:tc>
        <w:tc>
          <w:tcPr>
            <w:tcW w:w="4621" w:type="dxa"/>
          </w:tcPr>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1: Electricity </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2: Source of Energy</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3: Magnetic effect of electric current</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4: Light   </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5: Human eye and colourful world</w:t>
            </w:r>
          </w:p>
        </w:tc>
      </w:tr>
      <w:tr w:rsidR="002B74D9" w:rsidRPr="007C71D3" w:rsidTr="002B74D9">
        <w:tc>
          <w:tcPr>
            <w:tcW w:w="4621" w:type="dxa"/>
          </w:tcPr>
          <w:p w:rsidR="007C71D3" w:rsidRDefault="007C71D3" w:rsidP="007C71D3">
            <w:pPr>
              <w:pStyle w:val="NoSpacing"/>
              <w:jc w:val="center"/>
              <w:rPr>
                <w:rFonts w:asciiTheme="majorHAnsi" w:hAnsiTheme="majorHAnsi"/>
                <w:b/>
                <w:sz w:val="24"/>
                <w:szCs w:val="24"/>
              </w:rPr>
            </w:pPr>
          </w:p>
          <w:p w:rsidR="007C71D3" w:rsidRDefault="007C71D3" w:rsidP="007C71D3">
            <w:pPr>
              <w:pStyle w:val="NoSpacing"/>
              <w:jc w:val="center"/>
              <w:rPr>
                <w:rFonts w:asciiTheme="majorHAnsi" w:hAnsiTheme="majorHAnsi"/>
                <w:b/>
                <w:sz w:val="24"/>
                <w:szCs w:val="24"/>
              </w:rPr>
            </w:pPr>
          </w:p>
          <w:p w:rsidR="002B74D9" w:rsidRPr="007C71D3" w:rsidRDefault="002B74D9" w:rsidP="007C71D3">
            <w:pPr>
              <w:pStyle w:val="NoSpacing"/>
              <w:jc w:val="center"/>
              <w:rPr>
                <w:rFonts w:asciiTheme="majorHAnsi" w:hAnsiTheme="majorHAnsi"/>
                <w:b/>
                <w:sz w:val="24"/>
                <w:szCs w:val="24"/>
              </w:rPr>
            </w:pPr>
            <w:r w:rsidRPr="007C71D3">
              <w:rPr>
                <w:rFonts w:asciiTheme="majorHAnsi" w:hAnsiTheme="majorHAnsi"/>
                <w:b/>
                <w:sz w:val="24"/>
                <w:szCs w:val="24"/>
              </w:rPr>
              <w:t>BOARD EXAMINATION  (MARCH 2019)</w:t>
            </w:r>
          </w:p>
        </w:tc>
        <w:tc>
          <w:tcPr>
            <w:tcW w:w="4621" w:type="dxa"/>
          </w:tcPr>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1: Electricity </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2: Source of Energy</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3: Magnetic effect of electric current</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 xml:space="preserve">Chapter 4: Light   </w:t>
            </w:r>
          </w:p>
          <w:p w:rsidR="002B74D9" w:rsidRPr="007C71D3" w:rsidRDefault="002B74D9" w:rsidP="002B74D9">
            <w:pPr>
              <w:pStyle w:val="NoSpacing"/>
              <w:rPr>
                <w:rFonts w:asciiTheme="majorHAnsi" w:hAnsiTheme="majorHAnsi"/>
                <w:sz w:val="24"/>
                <w:szCs w:val="24"/>
              </w:rPr>
            </w:pPr>
            <w:r w:rsidRPr="007C71D3">
              <w:rPr>
                <w:rFonts w:asciiTheme="majorHAnsi" w:hAnsiTheme="majorHAnsi"/>
                <w:sz w:val="24"/>
                <w:szCs w:val="24"/>
              </w:rPr>
              <w:t>Chapter 5: Human eye and colourful world</w:t>
            </w:r>
          </w:p>
        </w:tc>
      </w:tr>
    </w:tbl>
    <w:p w:rsidR="002B74D9" w:rsidRDefault="002B74D9" w:rsidP="00E96776">
      <w:pPr>
        <w:pStyle w:val="NoSpacing"/>
        <w:rPr>
          <w:rFonts w:asciiTheme="majorHAnsi" w:hAnsiTheme="majorHAnsi"/>
          <w:sz w:val="24"/>
          <w:szCs w:val="24"/>
        </w:rPr>
      </w:pPr>
    </w:p>
    <w:p w:rsidR="007C71D3" w:rsidRPr="007C71D3" w:rsidRDefault="007C71D3" w:rsidP="00E96776">
      <w:pPr>
        <w:pStyle w:val="NoSpacing"/>
        <w:rPr>
          <w:rFonts w:asciiTheme="majorHAnsi" w:hAnsiTheme="majorHAnsi"/>
          <w:b/>
          <w:sz w:val="24"/>
          <w:szCs w:val="24"/>
          <w:u w:val="single"/>
        </w:rPr>
      </w:pPr>
      <w:r w:rsidRPr="007C71D3">
        <w:rPr>
          <w:rFonts w:asciiTheme="majorHAnsi" w:hAnsiTheme="majorHAnsi"/>
          <w:b/>
          <w:sz w:val="24"/>
          <w:szCs w:val="24"/>
          <w:u w:val="single"/>
        </w:rPr>
        <w:t>PRACTICALS:</w:t>
      </w:r>
    </w:p>
    <w:p w:rsidR="007C71D3" w:rsidRDefault="007C71D3" w:rsidP="00E96776">
      <w:pPr>
        <w:pStyle w:val="NoSpacing"/>
        <w:rPr>
          <w:rFonts w:asciiTheme="majorHAnsi" w:hAnsiTheme="majorHAnsi"/>
          <w:sz w:val="24"/>
          <w:szCs w:val="24"/>
        </w:rPr>
      </w:pPr>
      <w:r>
        <w:rPr>
          <w:rFonts w:asciiTheme="majorHAnsi" w:hAnsiTheme="majorHAnsi"/>
          <w:sz w:val="24"/>
          <w:szCs w:val="24"/>
        </w:rPr>
        <w:t>Major practical experiments as prescribed by the CBSE board syllabus (Physics).</w:t>
      </w:r>
    </w:p>
    <w:p w:rsidR="007C71D3" w:rsidRPr="007C71D3" w:rsidRDefault="007C71D3" w:rsidP="00E96776">
      <w:pPr>
        <w:pStyle w:val="NoSpacing"/>
        <w:rPr>
          <w:rFonts w:asciiTheme="majorHAnsi" w:hAnsiTheme="majorHAnsi"/>
          <w:sz w:val="24"/>
          <w:szCs w:val="24"/>
        </w:rPr>
      </w:pPr>
    </w:p>
    <w:sectPr w:rsidR="007C71D3" w:rsidRPr="007C71D3" w:rsidSect="00F636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rsids>
    <w:rsidRoot w:val="00E96776"/>
    <w:rsid w:val="002B74D9"/>
    <w:rsid w:val="007C71D3"/>
    <w:rsid w:val="00E96776"/>
    <w:rsid w:val="00F636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776"/>
    <w:pPr>
      <w:spacing w:after="0" w:line="240" w:lineRule="auto"/>
    </w:pPr>
  </w:style>
  <w:style w:type="table" w:styleId="TableGrid">
    <w:name w:val="Table Grid"/>
    <w:basedOn w:val="TableNormal"/>
    <w:uiPriority w:val="59"/>
    <w:rsid w:val="002B74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2018-04-22T12:56:00Z</dcterms:created>
  <dcterms:modified xsi:type="dcterms:W3CDTF">2018-04-22T13:22:00Z</dcterms:modified>
</cp:coreProperties>
</file>