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Домашнее задание 1</w:t>
      </w:r>
    </w:p>
    <w:p w:rsidR="00000000" w:rsidDel="00000000" w:rsidP="00000000" w:rsidRDefault="00000000" w:rsidRPr="00000000" w14:paraId="00000002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Выберите датасет рекомендательных систем, реализуйте пять моделей с нуля и проведите воспроизводимое сравнение персональных top-10 рекомендаций. Работу оформите в открытом репозитории GitHub.</w:t>
      </w:r>
    </w:p>
    <w:p w:rsidR="00000000" w:rsidDel="00000000" w:rsidP="00000000" w:rsidRDefault="00000000" w:rsidRPr="00000000" w14:paraId="00000003">
      <w:pPr>
        <w:pStyle w:val="Heading2"/>
        <w:keepNext w:val="1"/>
        <w:spacing w:after="100" w:before="200" w:line="276" w:lineRule="auto"/>
        <w:rPr/>
      </w:pPr>
      <w:bookmarkStart w:colFirst="0" w:colLast="0" w:name="_fqviv4xson43" w:id="0"/>
      <w:bookmarkEnd w:id="0"/>
      <w:r w:rsidDel="00000000" w:rsidR="00000000" w:rsidRPr="00000000">
        <w:rPr>
          <w:rtl w:val="0"/>
        </w:rPr>
        <w:t xml:space="preserve">Датасет</w:t>
      </w:r>
    </w:p>
    <w:p w:rsidR="00000000" w:rsidDel="00000000" w:rsidP="00000000" w:rsidRDefault="00000000" w:rsidRPr="00000000" w14:paraId="00000004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Используемая выборка после очистки должна содержать от 100 000 до 2 000 000 взаимодействий, не менее 1 000 пользователей и 1 000 объектов. Из более крупных данных можно сформировать воспроизводимую подвыборку; опишите способ отбора.</w:t>
      </w:r>
    </w:p>
    <w:p w:rsidR="00000000" w:rsidDel="00000000" w:rsidP="00000000" w:rsidRDefault="00000000" w:rsidRPr="00000000" w14:paraId="00000005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Нужны идентификаторы пользователей и объектов, наблюдаемые взаимодействия и метаданные: timestamp, названия, категории, описания или другие признаки. Данные должны подходить для FM с метапризнаками и выбранной пятой модели. Для timeSVD++ необходимы временные метки и подходящий сигнал оценок.</w:t>
      </w:r>
    </w:p>
    <w:p w:rsidR="00000000" w:rsidDel="00000000" w:rsidP="00000000" w:rsidRDefault="00000000" w:rsidRPr="00000000" w14:paraId="00000006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Запрещены MovieLens, Netflix Prize, Last.fm, их подвыборки, переработанные версии и копии, а также датасеты из семинаров курса. Приведите ссылку на первоисточник и способ получения данных.</w:t>
      </w:r>
    </w:p>
    <w:p w:rsidR="00000000" w:rsidDel="00000000" w:rsidP="00000000" w:rsidRDefault="00000000" w:rsidRPr="00000000" w14:paraId="00000007">
      <w:pPr>
        <w:pStyle w:val="Heading2"/>
        <w:keepNext w:val="1"/>
        <w:spacing w:after="100" w:before="200" w:line="276" w:lineRule="auto"/>
        <w:rPr/>
      </w:pPr>
      <w:bookmarkStart w:colFirst="0" w:colLast="0" w:name="_xail2su0i8tz" w:id="1"/>
      <w:bookmarkEnd w:id="1"/>
      <w:r w:rsidDel="00000000" w:rsidR="00000000" w:rsidRPr="00000000">
        <w:rPr>
          <w:rtl w:val="0"/>
        </w:rPr>
        <w:t xml:space="preserve">Модели</w:t>
      </w:r>
    </w:p>
    <w:p w:rsidR="00000000" w:rsidDel="00000000" w:rsidP="00000000" w:rsidRDefault="00000000" w:rsidRPr="00000000" w14:paraId="00000008">
      <w:pPr>
        <w:keepNext w:val="0"/>
        <w:numPr>
          <w:ilvl w:val="0"/>
          <w:numId w:val="2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Коллаборативная фильтрация на основе соседей: user-based или item-based. Меру сходства и способ формирования рекомендаций выберите самостоятельно.</w:t>
      </w:r>
    </w:p>
    <w:p w:rsidR="00000000" w:rsidDel="00000000" w:rsidP="00000000" w:rsidRDefault="00000000" w:rsidRPr="00000000" w14:paraId="00000009">
      <w:pPr>
        <w:keepNext w:val="0"/>
        <w:numPr>
          <w:ilvl w:val="0"/>
          <w:numId w:val="2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Один из вариантов ALS: для явной или неявной обратной связи, в зависимости от данных и постановки задачи.</w:t>
      </w:r>
    </w:p>
    <w:p w:rsidR="00000000" w:rsidDel="00000000" w:rsidP="00000000" w:rsidRDefault="00000000" w:rsidRPr="00000000" w14:paraId="0000000A">
      <w:pPr>
        <w:keepNext w:val="0"/>
        <w:numPr>
          <w:ilvl w:val="0"/>
          <w:numId w:val="2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SLIM или EASE — на выбор.</w:t>
      </w:r>
    </w:p>
    <w:p w:rsidR="00000000" w:rsidDel="00000000" w:rsidP="00000000" w:rsidRDefault="00000000" w:rsidRPr="00000000" w14:paraId="0000000B">
      <w:pPr>
        <w:keepNext w:val="0"/>
        <w:numPr>
          <w:ilvl w:val="0"/>
          <w:numId w:val="2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Факторизационная машина (FM) с метапризнаками пользователей, объектов или взаимодействий. Только user/item ID недостаточно. Обоснуйте выбор признаков; используйте лишь информацию, доступную в момент рекомендации.</w:t>
      </w:r>
    </w:p>
    <w:p w:rsidR="00000000" w:rsidDel="00000000" w:rsidP="00000000" w:rsidRDefault="00000000" w:rsidRPr="00000000" w14:paraId="0000000C">
      <w:pPr>
        <w:keepNext w:val="0"/>
        <w:numPr>
          <w:ilvl w:val="0"/>
          <w:numId w:val="2"/>
        </w:numPr>
        <w:spacing w:after="1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timeSVD++ с временными компонентами либо ALS/iALS с самостоятельно разработанным целевым сигналом. Для кастомного таргета приведите формулу, обоснование и сравнение с базовым ALS/iALS из пункта 2 по единому протоколу.</w:t>
      </w:r>
    </w:p>
    <w:p w:rsidR="00000000" w:rsidDel="00000000" w:rsidP="00000000" w:rsidRDefault="00000000" w:rsidRPr="00000000" w14:paraId="0000000D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В пятой модели изменение гиперпараметров или только весов confidence не заменяет разработку целевого сигнала. Для каждого метода кратко опишите постановку и основные формулы.</w:t>
      </w:r>
    </w:p>
    <w:p w:rsidR="00000000" w:rsidDel="00000000" w:rsidP="00000000" w:rsidRDefault="00000000" w:rsidRPr="00000000" w14:paraId="0000000E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Самостоятельно реализуйте обучение, вычисление предсказаний и формирование рекомендаций. Разрешены NumPy, SciPy, pandas/Polars, PyTorch (включая autograd), визуализация и инструменты подбора гиперпараметров. Готовые реализации рекомендательных моделей и готовые обучаемые алгоритмы вместо реализации метода, например ElasticNet для SLIM, запрещены.</w:t>
      </w:r>
    </w:p>
    <w:p w:rsidR="00000000" w:rsidDel="00000000" w:rsidP="00000000" w:rsidRDefault="00000000" w:rsidRPr="00000000" w14:paraId="0000000F">
      <w:pPr>
        <w:pStyle w:val="Heading2"/>
        <w:keepNext w:val="1"/>
        <w:pageBreakBefore w:val="1"/>
        <w:spacing w:after="100" w:before="0" w:line="276" w:lineRule="auto"/>
        <w:rPr/>
      </w:pPr>
      <w:bookmarkStart w:colFirst="0" w:colLast="0" w:name="_ulopk7bnxaoz" w:id="2"/>
      <w:bookmarkEnd w:id="2"/>
      <w:r w:rsidDel="00000000" w:rsidR="00000000" w:rsidRPr="00000000">
        <w:rPr>
          <w:rtl w:val="0"/>
        </w:rPr>
        <w:t xml:space="preserve">Эксперименты и ноутбук</w:t>
      </w:r>
    </w:p>
    <w:p w:rsidR="00000000" w:rsidDel="00000000" w:rsidP="00000000" w:rsidRDefault="00000000" w:rsidRPr="00000000" w14:paraId="00000010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Основной ноутбук — experiments.ipynb. Он должен последовательно содержать:</w:t>
      </w:r>
    </w:p>
    <w:p w:rsidR="00000000" w:rsidDel="00000000" w:rsidP="00000000" w:rsidRDefault="00000000" w:rsidRPr="00000000" w14:paraId="00000011">
      <w:pPr>
        <w:keepNext w:val="0"/>
        <w:numPr>
          <w:ilvl w:val="0"/>
          <w:numId w:val="1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Загрузку и описание данных: название, ссылку на источник, смысл полей и взаимодействий, исходный и итоговый объём. Объясните, что рекомендуете и что считаете релевантным объектом.</w:t>
      </w:r>
    </w:p>
    <w:p w:rsidR="00000000" w:rsidDel="00000000" w:rsidP="00000000" w:rsidRDefault="00000000" w:rsidRPr="00000000" w14:paraId="00000012">
      <w:pPr>
        <w:keepNext w:val="0"/>
        <w:numPr>
          <w:ilvl w:val="0"/>
          <w:numId w:val="1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EDA и подготовку: пропуски, дубликаты, активность пользователей, популярность объектов, разреженность и анализ метаданных. Обоснуйте очистку, фильтрацию и формирование подвыборки.</w:t>
      </w:r>
    </w:p>
    <w:p w:rsidR="00000000" w:rsidDel="00000000" w:rsidP="00000000" w:rsidRDefault="00000000" w:rsidRPr="00000000" w14:paraId="00000013">
      <w:pPr>
        <w:keepNext w:val="0"/>
        <w:numPr>
          <w:ilvl w:val="0"/>
          <w:numId w:val="1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Протокол оценки: train/validation/test, набор кандидатов, обработку новых пользователей и объектов, правила исключения уже известных объектов. При наличии timestamp используйте временное разбиение; иначе обоснуйте выбранный способ.</w:t>
      </w:r>
    </w:p>
    <w:p w:rsidR="00000000" w:rsidDel="00000000" w:rsidP="00000000" w:rsidRDefault="00000000" w:rsidRPr="00000000" w14:paraId="00000014">
      <w:pPr>
        <w:keepNext w:val="0"/>
        <w:numPr>
          <w:ilvl w:val="0"/>
          <w:numId w:val="1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всех пяти моделей из models/, подбор гиперпараметров на validation и описание пространства поиска. До подбора выберите основную метрику. Test используйте для финального сравнения после выбора настроек.</w:t>
      </w:r>
    </w:p>
    <w:p w:rsidR="00000000" w:rsidDel="00000000" w:rsidP="00000000" w:rsidRDefault="00000000" w:rsidRPr="00000000" w14:paraId="00000015">
      <w:pPr>
        <w:keepNext w:val="0"/>
        <w:numPr>
          <w:ilvl w:val="0"/>
          <w:numId w:val="1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Сравнение на минимум двух самостоятельно выбранных метриках при K = 10. Обоснуйте их связь с задачей. Приведите общую таблицу результатов и выбранных гиперпараметров.</w:t>
      </w:r>
    </w:p>
    <w:p w:rsidR="00000000" w:rsidDel="00000000" w:rsidP="00000000" w:rsidRDefault="00000000" w:rsidRPr="00000000" w14:paraId="00000016">
      <w:pPr>
        <w:keepNext w:val="0"/>
        <w:numPr>
          <w:ilvl w:val="0"/>
          <w:numId w:val="1"/>
        </w:numPr>
        <w:spacing w:after="1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Выводы: какие методы и настройки оказались лучше, как повлияли метаданные или кастомный сигнал, какие ограничения есть у эксперимента. Подкрепляйте выводы полученными результатами.</w:t>
      </w:r>
    </w:p>
    <w:p w:rsidR="00000000" w:rsidDel="00000000" w:rsidP="00000000" w:rsidRDefault="00000000" w:rsidRPr="00000000" w14:paraId="00000017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Для всех моделей используйте одинаковые разбиения, пользователей, кандидатов и правила оценки. Разные обучающие таргеты моделей не должны менять общий критерий релевантности на test.</w:t>
      </w:r>
    </w:p>
    <w:p w:rsidR="00000000" w:rsidDel="00000000" w:rsidP="00000000" w:rsidRDefault="00000000" w:rsidRPr="00000000" w14:paraId="00000018">
      <w:pPr>
        <w:pStyle w:val="Heading2"/>
        <w:keepNext w:val="1"/>
        <w:spacing w:after="100" w:before="200" w:line="276" w:lineRule="auto"/>
        <w:rPr/>
      </w:pPr>
      <w:bookmarkStart w:colFirst="0" w:colLast="0" w:name="_n6oqr6o13p7q" w:id="3"/>
      <w:bookmarkEnd w:id="3"/>
      <w:r w:rsidDel="00000000" w:rsidR="00000000" w:rsidRPr="00000000">
        <w:rPr>
          <w:rtl w:val="0"/>
        </w:rPr>
        <w:t xml:space="preserve">Репозиторий</w:t>
      </w:r>
    </w:p>
    <w:p w:rsidR="00000000" w:rsidDel="00000000" w:rsidP="00000000" w:rsidRDefault="00000000" w:rsidRPr="00000000" w14:paraId="00000019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Создайте открытый репозиторий GitHub со следующей структурой:</w:t>
      </w:r>
    </w:p>
    <w:p w:rsidR="00000000" w:rsidDel="00000000" w:rsidP="00000000" w:rsidRDefault="00000000" w:rsidRPr="00000000" w14:paraId="0000001A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README.md — ФИО студента, название датасета и ссылка на него.</w:t>
      </w:r>
    </w:p>
    <w:p w:rsidR="00000000" w:rsidDel="00000000" w:rsidP="00000000" w:rsidRDefault="00000000" w:rsidRPr="00000000" w14:paraId="0000001B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experiments.ipynb — основной ноутбук с выполненными ячейками, графиками и таблицами результатов.</w:t>
      </w:r>
    </w:p>
    <w:p w:rsidR="00000000" w:rsidDel="00000000" w:rsidP="00000000" w:rsidRDefault="00000000" w:rsidRPr="00000000" w14:paraId="0000001C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models/ — отдельный .py-файл для каждой модели. Общие вспомогательные функции можно вынести отдельно.</w:t>
      </w:r>
    </w:p>
    <w:p w:rsidR="00000000" w:rsidDel="00000000" w:rsidP="00000000" w:rsidRDefault="00000000" w:rsidRPr="00000000" w14:paraId="0000001D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requirements.txt — зависимости для запуска работы.</w:t>
      </w:r>
    </w:p>
    <w:p w:rsidR="00000000" w:rsidDel="00000000" w:rsidP="00000000" w:rsidRDefault="00000000" w:rsidRPr="00000000" w14:paraId="0000001E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.gitignore — исключения для данных, окружения, кешей и тяжёлых файлов. Директория data/ в структуре репозитория не требуется; сами данные в GitHub не загружайте.</w:t>
      </w:r>
    </w:p>
    <w:p w:rsidR="00000000" w:rsidDel="00000000" w:rsidP="00000000" w:rsidRDefault="00000000" w:rsidRPr="00000000" w14:paraId="0000001F">
      <w:pPr>
        <w:keepNext w:val="0"/>
        <w:spacing w:after="100" w:before="0" w:line="276" w:lineRule="auto"/>
        <w:rPr/>
      </w:pPr>
      <w:r w:rsidDel="00000000" w:rsidR="00000000" w:rsidRPr="00000000">
        <w:rPr>
          <w:rtl w:val="0"/>
        </w:rPr>
        <w:t xml:space="preserve">Добавьте в ноутбук инструкции загрузки данных и запуска. Зафиксируйте случайные зерна и параметры экспериментов, чтобы работу можно было повторить. Результат сдачи — ссылка на открытый репозиторий.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0"/>
      <w:bCs w:val="0"/>
      <w:i w:val="0"/>
      <w:iCs w:val="0"/>
      <w:color w:val="000000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0"/>
      <w:bCs w:val="0"/>
      <w:i w:val="0"/>
      <w:iCs w:val="0"/>
      <w:color w:val="66666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b w:val="0"/>
      <w:bCs w:val="0"/>
      <w:i w:val="0"/>
      <w:iCs w:val="0"/>
      <w:color w:val="00000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